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3BE" w:rsidRDefault="009D63BE" w:rsidP="009D63BE">
      <w:pPr>
        <w:ind w:left="-810"/>
        <w:jc w:val="center"/>
        <w:rPr>
          <w:rFonts w:ascii="Times New Roman" w:hAnsi="Times New Roman" w:cs="Times New Roman"/>
          <w:b/>
          <w:sz w:val="28"/>
        </w:rPr>
      </w:pPr>
      <w:r w:rsidRPr="009D63BE">
        <w:rPr>
          <w:rFonts w:ascii="Times New Roman" w:hAnsi="Times New Roman" w:cs="Times New Roman"/>
          <w:b/>
          <w:sz w:val="28"/>
        </w:rPr>
        <w:t>MORTGAGE LOAN ANALYSIS</w:t>
      </w:r>
    </w:p>
    <w:p w:rsidR="009D63BE" w:rsidRPr="009D63BE" w:rsidRDefault="009D63BE" w:rsidP="009D63BE">
      <w:pPr>
        <w:ind w:left="-810"/>
        <w:jc w:val="center"/>
        <w:rPr>
          <w:rFonts w:ascii="Times New Roman" w:hAnsi="Times New Roman" w:cs="Times New Roman"/>
          <w:b/>
          <w:sz w:val="24"/>
        </w:rPr>
      </w:pPr>
      <w:r w:rsidRPr="009D63BE">
        <w:rPr>
          <w:rFonts w:ascii="Times New Roman" w:hAnsi="Times New Roman" w:cs="Times New Roman"/>
          <w:b/>
          <w:sz w:val="24"/>
        </w:rPr>
        <w:t>Project Insights</w:t>
      </w:r>
      <w:r>
        <w:rPr>
          <w:rFonts w:ascii="Times New Roman" w:hAnsi="Times New Roman" w:cs="Times New Roman"/>
          <w:b/>
          <w:sz w:val="24"/>
        </w:rPr>
        <w:t xml:space="preserve"> Report</w:t>
      </w:r>
    </w:p>
    <w:p w:rsidR="002A6177" w:rsidRDefault="00492BF0" w:rsidP="009D63BE">
      <w:pPr>
        <w:ind w:left="-810"/>
        <w:jc w:val="both"/>
      </w:pPr>
      <w:r w:rsidRPr="009D63BE">
        <w:rPr>
          <w:b/>
        </w:rPr>
        <w:t>Objective</w:t>
      </w:r>
      <w:r>
        <w:t>: To predict who are going to close the mortgage loan before the completion of the loan tenure.</w:t>
      </w:r>
    </w:p>
    <w:p w:rsidR="00492BF0" w:rsidRPr="009D63BE" w:rsidRDefault="00492BF0" w:rsidP="009D63BE">
      <w:pPr>
        <w:spacing w:line="240" w:lineRule="auto"/>
        <w:ind w:left="-810"/>
        <w:jc w:val="both"/>
        <w:rPr>
          <w:b/>
        </w:rPr>
      </w:pPr>
      <w:r w:rsidRPr="009D63BE">
        <w:rPr>
          <w:b/>
        </w:rPr>
        <w:t>Data Gathering:</w:t>
      </w:r>
    </w:p>
    <w:p w:rsidR="00492BF0" w:rsidRDefault="00492BF0" w:rsidP="009D63BE">
      <w:pPr>
        <w:pStyle w:val="ListParagraph"/>
        <w:spacing w:line="240" w:lineRule="auto"/>
        <w:ind w:left="-450"/>
        <w:jc w:val="both"/>
      </w:pPr>
      <w:r>
        <w:t>Collected the two datasets</w:t>
      </w:r>
    </w:p>
    <w:p w:rsidR="00492BF0" w:rsidRDefault="00492BF0" w:rsidP="009D63BE">
      <w:pPr>
        <w:pStyle w:val="ListParagraph"/>
        <w:numPr>
          <w:ilvl w:val="0"/>
          <w:numId w:val="2"/>
        </w:numPr>
        <w:spacing w:line="240" w:lineRule="auto"/>
        <w:jc w:val="both"/>
      </w:pPr>
      <w:r>
        <w:t>Acquisition Dataset</w:t>
      </w:r>
    </w:p>
    <w:p w:rsidR="00492BF0" w:rsidRDefault="00492BF0" w:rsidP="009D63BE">
      <w:pPr>
        <w:pStyle w:val="ListParagraph"/>
        <w:numPr>
          <w:ilvl w:val="0"/>
          <w:numId w:val="2"/>
        </w:numPr>
        <w:spacing w:line="240" w:lineRule="auto"/>
        <w:jc w:val="both"/>
      </w:pPr>
      <w:r>
        <w:t>Performance Dataset</w:t>
      </w:r>
    </w:p>
    <w:p w:rsidR="00492BF0" w:rsidRPr="009D63BE" w:rsidRDefault="009D63BE" w:rsidP="009D63BE">
      <w:pPr>
        <w:spacing w:line="240" w:lineRule="auto"/>
        <w:ind w:left="-810"/>
        <w:jc w:val="both"/>
        <w:rPr>
          <w:b/>
        </w:rPr>
      </w:pPr>
      <w:r w:rsidRPr="009D63BE">
        <w:rPr>
          <w:b/>
        </w:rPr>
        <w:t>Dataset Detail:</w:t>
      </w:r>
    </w:p>
    <w:p w:rsidR="00492BF0" w:rsidRDefault="00492BF0" w:rsidP="009D63BE">
      <w:pPr>
        <w:pStyle w:val="ListParagraph"/>
        <w:numPr>
          <w:ilvl w:val="0"/>
          <w:numId w:val="5"/>
        </w:numPr>
        <w:spacing w:line="240" w:lineRule="auto"/>
        <w:ind w:left="-450" w:right="-809"/>
        <w:jc w:val="both"/>
      </w:pPr>
      <w:r>
        <w:t xml:space="preserve">Data coming from the acquisition file total number of loan are 391,209 </w:t>
      </w:r>
      <w:proofErr w:type="gramStart"/>
      <w:r>
        <w:t>along with 25 independent variable</w:t>
      </w:r>
      <w:proofErr w:type="gramEnd"/>
      <w:r>
        <w:t>.</w:t>
      </w:r>
    </w:p>
    <w:p w:rsidR="00492BF0" w:rsidRDefault="00492BF0" w:rsidP="009D63BE">
      <w:pPr>
        <w:pStyle w:val="ListParagraph"/>
        <w:numPr>
          <w:ilvl w:val="0"/>
          <w:numId w:val="5"/>
        </w:numPr>
        <w:spacing w:line="240" w:lineRule="auto"/>
        <w:ind w:left="-450" w:right="-809"/>
        <w:jc w:val="both"/>
      </w:pPr>
      <w:r>
        <w:t>Performance file, we collected the 36 months collected the loan id and foreclosure date.</w:t>
      </w:r>
    </w:p>
    <w:p w:rsidR="00492BF0" w:rsidRDefault="00492BF0" w:rsidP="009D63BE">
      <w:pPr>
        <w:pStyle w:val="ListParagraph"/>
        <w:numPr>
          <w:ilvl w:val="0"/>
          <w:numId w:val="5"/>
        </w:numPr>
        <w:spacing w:line="240" w:lineRule="auto"/>
        <w:ind w:left="-450" w:right="-809"/>
        <w:jc w:val="both"/>
      </w:pPr>
      <w:r>
        <w:t>Join both the acquisition and performance files for all the loan ids: 391,209.</w:t>
      </w:r>
    </w:p>
    <w:p w:rsidR="00492BF0" w:rsidRDefault="00492BF0" w:rsidP="009D63BE">
      <w:pPr>
        <w:ind w:left="-720" w:right="-809"/>
        <w:jc w:val="both"/>
      </w:pPr>
    </w:p>
    <w:p w:rsidR="00492BF0" w:rsidRDefault="009D63BE" w:rsidP="009D63BE">
      <w:pPr>
        <w:ind w:left="-720" w:right="-809"/>
        <w:jc w:val="both"/>
      </w:pPr>
      <w:r w:rsidRPr="009D63BE">
        <w:rPr>
          <w:rFonts w:ascii="Times New Roman" w:hAnsi="Times New Roman" w:cs="Times New Roman"/>
          <w:b/>
          <w:sz w:val="28"/>
        </w:rPr>
        <w:t>Insights</w:t>
      </w:r>
      <w:r w:rsidR="00492BF0">
        <w:t>:</w:t>
      </w:r>
    </w:p>
    <w:p w:rsidR="00492BF0" w:rsidRDefault="00492BF0" w:rsidP="009D63BE">
      <w:pPr>
        <w:pStyle w:val="ListParagraph"/>
        <w:numPr>
          <w:ilvl w:val="0"/>
          <w:numId w:val="3"/>
        </w:numPr>
        <w:ind w:right="-809"/>
        <w:jc w:val="both"/>
      </w:pPr>
      <w:r>
        <w:t>95% of the customers are paying the first payment after 2 months of the loan origination date.</w:t>
      </w:r>
    </w:p>
    <w:p w:rsidR="00492BF0" w:rsidRDefault="00376BAF" w:rsidP="009D63BE">
      <w:pPr>
        <w:pStyle w:val="ListParagraph"/>
        <w:numPr>
          <w:ilvl w:val="0"/>
          <w:numId w:val="3"/>
        </w:numPr>
        <w:ind w:right="-809"/>
        <w:jc w:val="both"/>
      </w:pPr>
      <w:r>
        <w:t>For 9</w:t>
      </w:r>
      <w:r w:rsidR="00492BF0">
        <w:t xml:space="preserve"> records </w:t>
      </w:r>
      <w:r>
        <w:t>where origination date and first payment date are the same, we are excluding those records.</w:t>
      </w:r>
    </w:p>
    <w:p w:rsidR="00376BAF" w:rsidRDefault="00376BAF" w:rsidP="009D63BE">
      <w:pPr>
        <w:pStyle w:val="ListParagraph"/>
        <w:numPr>
          <w:ilvl w:val="0"/>
          <w:numId w:val="3"/>
        </w:numPr>
        <w:ind w:right="-809"/>
        <w:jc w:val="both"/>
      </w:pPr>
      <w:r>
        <w:t>Dropping the origination date, first payment, zip and date difference.</w:t>
      </w:r>
    </w:p>
    <w:p w:rsidR="009E6717" w:rsidRDefault="00376BAF" w:rsidP="009D63BE">
      <w:pPr>
        <w:pStyle w:val="ListParagraph"/>
        <w:numPr>
          <w:ilvl w:val="0"/>
          <w:numId w:val="3"/>
        </w:numPr>
        <w:ind w:right="-809"/>
        <w:jc w:val="both"/>
      </w:pPr>
      <w:r>
        <w:t xml:space="preserve">9% of the customers are </w:t>
      </w:r>
      <w:r w:rsidR="009E6717">
        <w:t>paying the total loan amount before completion of the tenure date.</w:t>
      </w:r>
      <w:r>
        <w:t xml:space="preserve"> </w:t>
      </w:r>
    </w:p>
    <w:p w:rsidR="009E6717" w:rsidRDefault="008C33C4" w:rsidP="009D63BE">
      <w:pPr>
        <w:pStyle w:val="ListParagraph"/>
        <w:numPr>
          <w:ilvl w:val="0"/>
          <w:numId w:val="3"/>
        </w:numPr>
        <w:ind w:right="-809"/>
        <w:jc w:val="both"/>
      </w:pPr>
      <w:r>
        <w:t>We are analyzing the data for the mortgage product of FRM</w:t>
      </w:r>
    </w:p>
    <w:p w:rsidR="008C33C4" w:rsidRDefault="008C33C4" w:rsidP="009D63BE">
      <w:pPr>
        <w:pStyle w:val="ListParagraph"/>
        <w:numPr>
          <w:ilvl w:val="0"/>
          <w:numId w:val="3"/>
        </w:numPr>
        <w:ind w:right="-809"/>
        <w:jc w:val="both"/>
      </w:pPr>
      <w:r>
        <w:t>Drop the property state, product type and loaned</w:t>
      </w:r>
    </w:p>
    <w:p w:rsidR="008C33C4" w:rsidRDefault="003C3BA2" w:rsidP="009D63BE">
      <w:pPr>
        <w:pStyle w:val="ListParagraph"/>
        <w:numPr>
          <w:ilvl w:val="0"/>
          <w:numId w:val="3"/>
        </w:numPr>
        <w:ind w:right="-809"/>
        <w:jc w:val="both"/>
      </w:pPr>
      <w:r>
        <w:t>0.47% customers are real estate customers on total data.</w:t>
      </w:r>
    </w:p>
    <w:p w:rsidR="003C3BA2" w:rsidRDefault="003C3BA2" w:rsidP="009D63BE">
      <w:pPr>
        <w:pStyle w:val="ListParagraph"/>
        <w:numPr>
          <w:ilvl w:val="0"/>
          <w:numId w:val="3"/>
        </w:numPr>
        <w:ind w:right="-809"/>
        <w:jc w:val="both"/>
      </w:pPr>
      <w:r>
        <w:t>4.2% Real estate customers are closing the loan before completion of tenure date.</w:t>
      </w:r>
    </w:p>
    <w:p w:rsidR="003C3BA2" w:rsidRDefault="001B202D" w:rsidP="009D63BE">
      <w:pPr>
        <w:pStyle w:val="ListParagraph"/>
        <w:numPr>
          <w:ilvl w:val="0"/>
          <w:numId w:val="3"/>
        </w:numPr>
        <w:ind w:right="-809"/>
        <w:jc w:val="both"/>
      </w:pPr>
      <w:r>
        <w:t xml:space="preserve">70% of customers are getting loans for  5 banks : </w:t>
      </w:r>
    </w:p>
    <w:p w:rsidR="001B202D" w:rsidRDefault="001B202D" w:rsidP="009D63BE">
      <w:pPr>
        <w:pStyle w:val="ListParagraph"/>
        <w:numPr>
          <w:ilvl w:val="0"/>
          <w:numId w:val="4"/>
        </w:numPr>
        <w:ind w:right="-809"/>
        <w:jc w:val="both"/>
      </w:pPr>
      <w:r>
        <w:t>BOA: 28.36%</w:t>
      </w:r>
    </w:p>
    <w:p w:rsidR="001B202D" w:rsidRDefault="001B202D" w:rsidP="009D63BE">
      <w:pPr>
        <w:pStyle w:val="ListParagraph"/>
        <w:numPr>
          <w:ilvl w:val="0"/>
          <w:numId w:val="4"/>
        </w:numPr>
        <w:ind w:right="-809"/>
        <w:jc w:val="both"/>
      </w:pPr>
      <w:r>
        <w:t>Others: 15%</w:t>
      </w:r>
    </w:p>
    <w:p w:rsidR="001B202D" w:rsidRDefault="001B202D" w:rsidP="009D63BE">
      <w:pPr>
        <w:pStyle w:val="ListParagraph"/>
        <w:numPr>
          <w:ilvl w:val="0"/>
          <w:numId w:val="4"/>
        </w:numPr>
        <w:ind w:right="-809"/>
        <w:jc w:val="both"/>
      </w:pPr>
      <w:r>
        <w:t>JPMC: 10%</w:t>
      </w:r>
    </w:p>
    <w:p w:rsidR="001B202D" w:rsidRDefault="001B202D" w:rsidP="009D63BE">
      <w:pPr>
        <w:pStyle w:val="ListParagraph"/>
        <w:numPr>
          <w:ilvl w:val="0"/>
          <w:numId w:val="4"/>
        </w:numPr>
        <w:ind w:right="-809"/>
        <w:jc w:val="both"/>
      </w:pPr>
      <w:r>
        <w:t>CITI: 9%</w:t>
      </w:r>
    </w:p>
    <w:p w:rsidR="001B202D" w:rsidRDefault="001B202D" w:rsidP="009D63BE">
      <w:pPr>
        <w:pStyle w:val="ListParagraph"/>
        <w:numPr>
          <w:ilvl w:val="0"/>
          <w:numId w:val="4"/>
        </w:numPr>
        <w:ind w:right="-809"/>
        <w:jc w:val="both"/>
      </w:pPr>
      <w:r>
        <w:t>Wells: 7%</w:t>
      </w:r>
    </w:p>
    <w:p w:rsidR="001B202D" w:rsidRDefault="001B202D" w:rsidP="009D63BE">
      <w:pPr>
        <w:pStyle w:val="ListParagraph"/>
        <w:numPr>
          <w:ilvl w:val="0"/>
          <w:numId w:val="3"/>
        </w:numPr>
        <w:ind w:right="-809"/>
        <w:jc w:val="both"/>
      </w:pPr>
      <w:r>
        <w:t>17% of</w:t>
      </w:r>
      <w:r w:rsidR="009C675F" w:rsidRPr="009C675F">
        <w:t xml:space="preserve"> </w:t>
      </w:r>
      <w:r w:rsidR="009C675F">
        <w:t>FDIC customers are doing foreclosure.</w:t>
      </w:r>
    </w:p>
    <w:p w:rsidR="009C675F" w:rsidRDefault="009C675F" w:rsidP="009D63BE">
      <w:pPr>
        <w:pStyle w:val="ListParagraph"/>
        <w:numPr>
          <w:ilvl w:val="0"/>
          <w:numId w:val="3"/>
        </w:numPr>
        <w:ind w:right="-809"/>
        <w:jc w:val="both"/>
      </w:pPr>
      <w:r>
        <w:t>Original interest rate ranges from 3.97 to 9.3</w:t>
      </w:r>
    </w:p>
    <w:p w:rsidR="009C675F" w:rsidRDefault="009C675F" w:rsidP="009D63BE">
      <w:pPr>
        <w:pStyle w:val="ListParagraph"/>
        <w:numPr>
          <w:ilvl w:val="0"/>
          <w:numId w:val="3"/>
        </w:numPr>
        <w:ind w:right="-809"/>
        <w:jc w:val="both"/>
      </w:pPr>
      <w:r>
        <w:t>Original unpaid principal amount is from 8000 to 802000 and on average it is 197,000.</w:t>
      </w:r>
    </w:p>
    <w:p w:rsidR="009C675F" w:rsidRDefault="009C675F" w:rsidP="009D63BE">
      <w:pPr>
        <w:pStyle w:val="ListParagraph"/>
        <w:numPr>
          <w:ilvl w:val="0"/>
          <w:numId w:val="3"/>
        </w:numPr>
        <w:ind w:right="-809"/>
        <w:jc w:val="both"/>
      </w:pPr>
      <w:r>
        <w:t>Original loan term is range from 60 to 360.</w:t>
      </w:r>
    </w:p>
    <w:p w:rsidR="009C675F" w:rsidRDefault="00E278EC" w:rsidP="009D63BE">
      <w:pPr>
        <w:pStyle w:val="ListParagraph"/>
        <w:numPr>
          <w:ilvl w:val="0"/>
          <w:numId w:val="3"/>
        </w:numPr>
        <w:ind w:right="-809"/>
        <w:jc w:val="both"/>
      </w:pPr>
      <w:r>
        <w:t>On average number of loan taken by customer is 1.5</w:t>
      </w:r>
    </w:p>
    <w:p w:rsidR="00E278EC" w:rsidRDefault="00E278EC" w:rsidP="009D63BE">
      <w:pPr>
        <w:pStyle w:val="ListParagraph"/>
        <w:numPr>
          <w:ilvl w:val="0"/>
          <w:numId w:val="3"/>
        </w:numPr>
        <w:ind w:right="-809"/>
        <w:jc w:val="both"/>
      </w:pPr>
      <w:r>
        <w:t>96% of the customers are having only 1 loan account.</w:t>
      </w:r>
    </w:p>
    <w:sectPr w:rsidR="00E278EC" w:rsidSect="009D63BE">
      <w:pgSz w:w="11906" w:h="16838" w:code="9"/>
      <w:pgMar w:top="540" w:right="1418" w:bottom="450" w:left="1757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0DBF"/>
    <w:multiLevelType w:val="hybridMultilevel"/>
    <w:tmpl w:val="A456FFA6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12EF1508"/>
    <w:multiLevelType w:val="hybridMultilevel"/>
    <w:tmpl w:val="1EA2B8B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3223FA6"/>
    <w:multiLevelType w:val="hybridMultilevel"/>
    <w:tmpl w:val="E9029D86"/>
    <w:lvl w:ilvl="0" w:tplc="B68E128C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">
    <w:nsid w:val="6ED528A1"/>
    <w:multiLevelType w:val="hybridMultilevel"/>
    <w:tmpl w:val="E174A7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7D84725E"/>
    <w:multiLevelType w:val="hybridMultilevel"/>
    <w:tmpl w:val="A7A8563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492BF0"/>
    <w:rsid w:val="001B202D"/>
    <w:rsid w:val="002A6177"/>
    <w:rsid w:val="00376BAF"/>
    <w:rsid w:val="003C3BA2"/>
    <w:rsid w:val="003C506D"/>
    <w:rsid w:val="00492BF0"/>
    <w:rsid w:val="00690829"/>
    <w:rsid w:val="008654A3"/>
    <w:rsid w:val="008C33C4"/>
    <w:rsid w:val="009C675F"/>
    <w:rsid w:val="009D63BE"/>
    <w:rsid w:val="009E6717"/>
    <w:rsid w:val="00CD6407"/>
    <w:rsid w:val="00E27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B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2019-12-25T05:05:00Z</dcterms:created>
  <dcterms:modified xsi:type="dcterms:W3CDTF">2020-02-23T12:27:00Z</dcterms:modified>
</cp:coreProperties>
</file>