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1C" w:rsidRDefault="0079601C" w:rsidP="0079601C">
      <w:pPr>
        <w:pStyle w:val="Title"/>
        <w:jc w:val="center"/>
      </w:pPr>
      <w:r w:rsidRPr="00933944">
        <w:t xml:space="preserve">Integration of </w:t>
      </w:r>
      <w:proofErr w:type="spellStart"/>
      <w:r w:rsidRPr="00933944">
        <w:t>Keycloak</w:t>
      </w:r>
      <w:proofErr w:type="spellEnd"/>
      <w:r w:rsidRPr="00933944">
        <w:t xml:space="preserve"> with SBI SSO</w:t>
      </w:r>
    </w:p>
    <w:p w:rsidR="0061538E" w:rsidRDefault="0061538E" w:rsidP="0061538E"/>
    <w:p w:rsidR="005975F1" w:rsidRDefault="005975F1" w:rsidP="0061538E"/>
    <w:p w:rsidR="005975F1" w:rsidRDefault="005975F1" w:rsidP="0061538E"/>
    <w:p w:rsidR="005975F1" w:rsidRDefault="005975F1" w:rsidP="0061538E"/>
    <w:p w:rsidR="005975F1" w:rsidRDefault="005975F1" w:rsidP="0061538E"/>
    <w:p w:rsidR="005975F1" w:rsidRDefault="005975F1" w:rsidP="0061538E"/>
    <w:p w:rsidR="005975F1" w:rsidRDefault="005975F1" w:rsidP="0061538E"/>
    <w:p w:rsidR="0061538E" w:rsidRPr="008458CA" w:rsidRDefault="0061538E" w:rsidP="0061538E">
      <w:pPr>
        <w:jc w:val="center"/>
        <w:rPr>
          <w:b/>
          <w:sz w:val="32"/>
          <w:szCs w:val="16"/>
          <w:u w:val="single"/>
        </w:rPr>
      </w:pPr>
      <w:r w:rsidRPr="008458CA">
        <w:rPr>
          <w:b/>
          <w:sz w:val="32"/>
          <w:szCs w:val="16"/>
          <w:u w:val="single"/>
        </w:rPr>
        <w:t>Version History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83"/>
        <w:gridCol w:w="2573"/>
        <w:gridCol w:w="2351"/>
        <w:gridCol w:w="1709"/>
      </w:tblGrid>
      <w:tr w:rsidR="0061538E" w:rsidRPr="00D17BB6" w:rsidTr="007D69B9">
        <w:tc>
          <w:tcPr>
            <w:tcW w:w="2487" w:type="dxa"/>
          </w:tcPr>
          <w:p w:rsidR="0061538E" w:rsidRPr="009048CD" w:rsidRDefault="0061538E" w:rsidP="007D69B9">
            <w:pPr>
              <w:jc w:val="center"/>
              <w:rPr>
                <w:b/>
                <w:bCs/>
                <w:sz w:val="24"/>
              </w:rPr>
            </w:pPr>
            <w:r w:rsidRPr="009048CD">
              <w:rPr>
                <w:b/>
                <w:bCs/>
                <w:sz w:val="24"/>
              </w:rPr>
              <w:t>Versions</w:t>
            </w:r>
          </w:p>
        </w:tc>
        <w:tc>
          <w:tcPr>
            <w:tcW w:w="2675" w:type="dxa"/>
          </w:tcPr>
          <w:p w:rsidR="0061538E" w:rsidRPr="009048CD" w:rsidRDefault="0061538E" w:rsidP="007D69B9">
            <w:pPr>
              <w:jc w:val="center"/>
              <w:rPr>
                <w:b/>
                <w:bCs/>
                <w:sz w:val="24"/>
              </w:rPr>
            </w:pPr>
            <w:r w:rsidRPr="009048CD">
              <w:rPr>
                <w:b/>
                <w:bCs/>
                <w:sz w:val="24"/>
              </w:rPr>
              <w:t>Developed by</w:t>
            </w:r>
          </w:p>
        </w:tc>
        <w:tc>
          <w:tcPr>
            <w:tcW w:w="2440" w:type="dxa"/>
          </w:tcPr>
          <w:p w:rsidR="0061538E" w:rsidRPr="009048CD" w:rsidRDefault="0061538E" w:rsidP="007D69B9">
            <w:pPr>
              <w:jc w:val="center"/>
              <w:rPr>
                <w:b/>
                <w:bCs/>
                <w:sz w:val="24"/>
              </w:rPr>
            </w:pPr>
            <w:r w:rsidRPr="009048CD">
              <w:rPr>
                <w:b/>
                <w:bCs/>
                <w:sz w:val="24"/>
              </w:rPr>
              <w:t>Reviewer-01</w:t>
            </w:r>
          </w:p>
        </w:tc>
        <w:tc>
          <w:tcPr>
            <w:tcW w:w="1748" w:type="dxa"/>
          </w:tcPr>
          <w:p w:rsidR="0061538E" w:rsidRPr="009048CD" w:rsidRDefault="0061538E" w:rsidP="007D69B9">
            <w:pPr>
              <w:jc w:val="center"/>
              <w:rPr>
                <w:b/>
                <w:bCs/>
                <w:sz w:val="24"/>
              </w:rPr>
            </w:pPr>
            <w:r w:rsidRPr="009048CD">
              <w:rPr>
                <w:b/>
                <w:bCs/>
                <w:sz w:val="24"/>
              </w:rPr>
              <w:t>Reviewer-02</w:t>
            </w:r>
          </w:p>
        </w:tc>
      </w:tr>
      <w:tr w:rsidR="0061538E" w:rsidRPr="00D17BB6" w:rsidTr="007D69B9">
        <w:tc>
          <w:tcPr>
            <w:tcW w:w="2487" w:type="dxa"/>
          </w:tcPr>
          <w:p w:rsidR="0061538E" w:rsidRPr="00D17BB6" w:rsidRDefault="0061538E" w:rsidP="007D6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v01</w:t>
            </w:r>
          </w:p>
        </w:tc>
        <w:tc>
          <w:tcPr>
            <w:tcW w:w="2675" w:type="dxa"/>
          </w:tcPr>
          <w:p w:rsidR="0061538E" w:rsidRPr="00D17BB6" w:rsidRDefault="0061538E" w:rsidP="007D6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Komal Ghonge</w:t>
            </w:r>
          </w:p>
        </w:tc>
        <w:tc>
          <w:tcPr>
            <w:tcW w:w="2440" w:type="dxa"/>
          </w:tcPr>
          <w:p w:rsidR="0061538E" w:rsidRPr="00D17BB6" w:rsidRDefault="0061538E" w:rsidP="007D69B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Sumit</w:t>
            </w:r>
            <w:proofErr w:type="spellEnd"/>
            <w:r>
              <w:rPr>
                <w:sz w:val="24"/>
              </w:rPr>
              <w:t xml:space="preserve"> Malhotra</w:t>
            </w:r>
          </w:p>
        </w:tc>
        <w:tc>
          <w:tcPr>
            <w:tcW w:w="1748" w:type="dxa"/>
          </w:tcPr>
          <w:p w:rsidR="0061538E" w:rsidRPr="00D17BB6" w:rsidRDefault="0061538E" w:rsidP="007D69B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Nilesh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Rane</w:t>
            </w:r>
            <w:proofErr w:type="spellEnd"/>
          </w:p>
        </w:tc>
      </w:tr>
      <w:tr w:rsidR="0061538E" w:rsidRPr="00D17BB6" w:rsidTr="007D69B9">
        <w:tc>
          <w:tcPr>
            <w:tcW w:w="2487" w:type="dxa"/>
          </w:tcPr>
          <w:p w:rsidR="0061538E" w:rsidRDefault="0061538E" w:rsidP="007D69B9">
            <w:pPr>
              <w:jc w:val="center"/>
              <w:rPr>
                <w:sz w:val="24"/>
              </w:rPr>
            </w:pPr>
          </w:p>
        </w:tc>
        <w:tc>
          <w:tcPr>
            <w:tcW w:w="2675" w:type="dxa"/>
          </w:tcPr>
          <w:p w:rsidR="0061538E" w:rsidRDefault="0061538E" w:rsidP="007D69B9">
            <w:pPr>
              <w:jc w:val="center"/>
              <w:rPr>
                <w:sz w:val="24"/>
              </w:rPr>
            </w:pPr>
          </w:p>
        </w:tc>
        <w:tc>
          <w:tcPr>
            <w:tcW w:w="2440" w:type="dxa"/>
          </w:tcPr>
          <w:p w:rsidR="0061538E" w:rsidRDefault="0061538E" w:rsidP="007D69B9">
            <w:pPr>
              <w:jc w:val="center"/>
              <w:rPr>
                <w:sz w:val="24"/>
              </w:rPr>
            </w:pPr>
          </w:p>
        </w:tc>
        <w:tc>
          <w:tcPr>
            <w:tcW w:w="1748" w:type="dxa"/>
          </w:tcPr>
          <w:p w:rsidR="0061538E" w:rsidRDefault="0061538E" w:rsidP="007D69B9">
            <w:pPr>
              <w:jc w:val="center"/>
              <w:rPr>
                <w:sz w:val="24"/>
              </w:rPr>
            </w:pPr>
          </w:p>
        </w:tc>
      </w:tr>
      <w:tr w:rsidR="0061538E" w:rsidRPr="00D17BB6" w:rsidTr="007D69B9">
        <w:tc>
          <w:tcPr>
            <w:tcW w:w="2487" w:type="dxa"/>
          </w:tcPr>
          <w:p w:rsidR="0061538E" w:rsidRDefault="0061538E" w:rsidP="007D69B9">
            <w:pPr>
              <w:jc w:val="center"/>
              <w:rPr>
                <w:sz w:val="24"/>
              </w:rPr>
            </w:pPr>
          </w:p>
        </w:tc>
        <w:tc>
          <w:tcPr>
            <w:tcW w:w="2675" w:type="dxa"/>
          </w:tcPr>
          <w:p w:rsidR="0061538E" w:rsidRDefault="0061538E" w:rsidP="007D69B9">
            <w:pPr>
              <w:jc w:val="center"/>
              <w:rPr>
                <w:sz w:val="24"/>
              </w:rPr>
            </w:pPr>
          </w:p>
        </w:tc>
        <w:tc>
          <w:tcPr>
            <w:tcW w:w="2440" w:type="dxa"/>
          </w:tcPr>
          <w:p w:rsidR="0061538E" w:rsidRDefault="0061538E" w:rsidP="007D69B9">
            <w:pPr>
              <w:jc w:val="center"/>
              <w:rPr>
                <w:sz w:val="24"/>
              </w:rPr>
            </w:pPr>
          </w:p>
        </w:tc>
        <w:tc>
          <w:tcPr>
            <w:tcW w:w="1748" w:type="dxa"/>
          </w:tcPr>
          <w:p w:rsidR="0061538E" w:rsidRDefault="0061538E" w:rsidP="007D69B9">
            <w:pPr>
              <w:jc w:val="center"/>
              <w:rPr>
                <w:sz w:val="24"/>
              </w:rPr>
            </w:pPr>
          </w:p>
        </w:tc>
      </w:tr>
    </w:tbl>
    <w:p w:rsidR="0079601C" w:rsidRDefault="0079601C"/>
    <w:p w:rsidR="005975F1" w:rsidRDefault="005975F1"/>
    <w:p w:rsidR="005975F1" w:rsidRDefault="005975F1"/>
    <w:p w:rsidR="005975F1" w:rsidRDefault="005975F1"/>
    <w:p w:rsidR="005975F1" w:rsidRDefault="005975F1"/>
    <w:p w:rsidR="005975F1" w:rsidRDefault="005975F1"/>
    <w:p w:rsidR="007461C2" w:rsidRDefault="007461C2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19326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601C" w:rsidRDefault="0079601C">
          <w:pPr>
            <w:pStyle w:val="TOCHeading"/>
          </w:pPr>
          <w:r>
            <w:t>Table of Contents</w:t>
          </w:r>
        </w:p>
        <w:p w:rsidR="00605DF0" w:rsidRDefault="0079601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369855" w:history="1">
            <w:r w:rsidR="00605DF0" w:rsidRPr="00B533DA">
              <w:rPr>
                <w:rStyle w:val="Hyperlink"/>
                <w:noProof/>
              </w:rPr>
              <w:t>Setup Keycloak sever:</w:t>
            </w:r>
            <w:r w:rsidR="00605DF0">
              <w:rPr>
                <w:noProof/>
                <w:webHidden/>
              </w:rPr>
              <w:tab/>
            </w:r>
            <w:r w:rsidR="00605DF0">
              <w:rPr>
                <w:noProof/>
                <w:webHidden/>
              </w:rPr>
              <w:fldChar w:fldCharType="begin"/>
            </w:r>
            <w:r w:rsidR="00605DF0">
              <w:rPr>
                <w:noProof/>
                <w:webHidden/>
              </w:rPr>
              <w:instrText xml:space="preserve"> PAGEREF _Toc61369855 \h </w:instrText>
            </w:r>
            <w:r w:rsidR="00605DF0">
              <w:rPr>
                <w:noProof/>
                <w:webHidden/>
              </w:rPr>
            </w:r>
            <w:r w:rsidR="00605DF0">
              <w:rPr>
                <w:noProof/>
                <w:webHidden/>
              </w:rPr>
              <w:fldChar w:fldCharType="separate"/>
            </w:r>
            <w:r w:rsidR="00605DF0">
              <w:rPr>
                <w:noProof/>
                <w:webHidden/>
              </w:rPr>
              <w:t>1</w:t>
            </w:r>
            <w:r w:rsidR="00605DF0">
              <w:rPr>
                <w:noProof/>
                <w:webHidden/>
              </w:rPr>
              <w:fldChar w:fldCharType="end"/>
            </w:r>
          </w:hyperlink>
        </w:p>
        <w:p w:rsidR="00605DF0" w:rsidRDefault="007461C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61369856" w:history="1">
            <w:r w:rsidR="00605DF0" w:rsidRPr="00B533DA">
              <w:rPr>
                <w:rStyle w:val="Hyperlink"/>
                <w:noProof/>
                <w:shd w:val="clear" w:color="auto" w:fill="FFFFFF"/>
              </w:rPr>
              <w:t>Setup keycloak for incoming HTTPS connections.</w:t>
            </w:r>
            <w:r w:rsidR="00605DF0">
              <w:rPr>
                <w:noProof/>
                <w:webHidden/>
              </w:rPr>
              <w:tab/>
            </w:r>
            <w:r w:rsidR="00605DF0">
              <w:rPr>
                <w:noProof/>
                <w:webHidden/>
              </w:rPr>
              <w:fldChar w:fldCharType="begin"/>
            </w:r>
            <w:r w:rsidR="00605DF0">
              <w:rPr>
                <w:noProof/>
                <w:webHidden/>
              </w:rPr>
              <w:instrText xml:space="preserve"> PAGEREF _Toc61369856 \h </w:instrText>
            </w:r>
            <w:r w:rsidR="00605DF0">
              <w:rPr>
                <w:noProof/>
                <w:webHidden/>
              </w:rPr>
            </w:r>
            <w:r w:rsidR="00605DF0">
              <w:rPr>
                <w:noProof/>
                <w:webHidden/>
              </w:rPr>
              <w:fldChar w:fldCharType="separate"/>
            </w:r>
            <w:r w:rsidR="00605DF0">
              <w:rPr>
                <w:noProof/>
                <w:webHidden/>
              </w:rPr>
              <w:t>1</w:t>
            </w:r>
            <w:r w:rsidR="00605DF0">
              <w:rPr>
                <w:noProof/>
                <w:webHidden/>
              </w:rPr>
              <w:fldChar w:fldCharType="end"/>
            </w:r>
          </w:hyperlink>
        </w:p>
        <w:p w:rsidR="00605DF0" w:rsidRDefault="007461C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61369857" w:history="1">
            <w:r w:rsidR="00605DF0" w:rsidRPr="00B533DA">
              <w:rPr>
                <w:rStyle w:val="Hyperlink"/>
                <w:noProof/>
              </w:rPr>
              <w:t>Step1: Configuration in ssl.conf</w:t>
            </w:r>
            <w:r w:rsidR="00605DF0">
              <w:rPr>
                <w:noProof/>
                <w:webHidden/>
              </w:rPr>
              <w:tab/>
            </w:r>
            <w:r w:rsidR="00605DF0">
              <w:rPr>
                <w:noProof/>
                <w:webHidden/>
              </w:rPr>
              <w:fldChar w:fldCharType="begin"/>
            </w:r>
            <w:r w:rsidR="00605DF0">
              <w:rPr>
                <w:noProof/>
                <w:webHidden/>
              </w:rPr>
              <w:instrText xml:space="preserve"> PAGEREF _Toc61369857 \h </w:instrText>
            </w:r>
            <w:r w:rsidR="00605DF0">
              <w:rPr>
                <w:noProof/>
                <w:webHidden/>
              </w:rPr>
            </w:r>
            <w:r w:rsidR="00605DF0">
              <w:rPr>
                <w:noProof/>
                <w:webHidden/>
              </w:rPr>
              <w:fldChar w:fldCharType="separate"/>
            </w:r>
            <w:r w:rsidR="00605DF0">
              <w:rPr>
                <w:noProof/>
                <w:webHidden/>
              </w:rPr>
              <w:t>1</w:t>
            </w:r>
            <w:r w:rsidR="00605DF0">
              <w:rPr>
                <w:noProof/>
                <w:webHidden/>
              </w:rPr>
              <w:fldChar w:fldCharType="end"/>
            </w:r>
          </w:hyperlink>
        </w:p>
        <w:p w:rsidR="00605DF0" w:rsidRDefault="007461C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61369858" w:history="1">
            <w:r w:rsidR="00605DF0" w:rsidRPr="00B533DA">
              <w:rPr>
                <w:rStyle w:val="Hyperlink"/>
                <w:noProof/>
              </w:rPr>
              <w:t>Step 2: Configuration in standalone.xml file</w:t>
            </w:r>
            <w:r w:rsidR="00605DF0">
              <w:rPr>
                <w:noProof/>
                <w:webHidden/>
              </w:rPr>
              <w:tab/>
            </w:r>
            <w:r w:rsidR="00605DF0">
              <w:rPr>
                <w:noProof/>
                <w:webHidden/>
              </w:rPr>
              <w:fldChar w:fldCharType="begin"/>
            </w:r>
            <w:r w:rsidR="00605DF0">
              <w:rPr>
                <w:noProof/>
                <w:webHidden/>
              </w:rPr>
              <w:instrText xml:space="preserve"> PAGEREF _Toc61369858 \h </w:instrText>
            </w:r>
            <w:r w:rsidR="00605DF0">
              <w:rPr>
                <w:noProof/>
                <w:webHidden/>
              </w:rPr>
            </w:r>
            <w:r w:rsidR="00605DF0">
              <w:rPr>
                <w:noProof/>
                <w:webHidden/>
              </w:rPr>
              <w:fldChar w:fldCharType="separate"/>
            </w:r>
            <w:r w:rsidR="00605DF0">
              <w:rPr>
                <w:noProof/>
                <w:webHidden/>
              </w:rPr>
              <w:t>2</w:t>
            </w:r>
            <w:r w:rsidR="00605DF0">
              <w:rPr>
                <w:noProof/>
                <w:webHidden/>
              </w:rPr>
              <w:fldChar w:fldCharType="end"/>
            </w:r>
          </w:hyperlink>
        </w:p>
        <w:p w:rsidR="00605DF0" w:rsidRDefault="007461C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61369859" w:history="1">
            <w:r w:rsidR="00605DF0" w:rsidRPr="00B533DA">
              <w:rPr>
                <w:rStyle w:val="Hyperlink"/>
                <w:noProof/>
              </w:rPr>
              <w:t>Setup identity provider in Keycloak:</w:t>
            </w:r>
            <w:r w:rsidR="00605DF0">
              <w:rPr>
                <w:noProof/>
                <w:webHidden/>
              </w:rPr>
              <w:tab/>
            </w:r>
            <w:r w:rsidR="00605DF0">
              <w:rPr>
                <w:noProof/>
                <w:webHidden/>
              </w:rPr>
              <w:fldChar w:fldCharType="begin"/>
            </w:r>
            <w:r w:rsidR="00605DF0">
              <w:rPr>
                <w:noProof/>
                <w:webHidden/>
              </w:rPr>
              <w:instrText xml:space="preserve"> PAGEREF _Toc61369859 \h </w:instrText>
            </w:r>
            <w:r w:rsidR="00605DF0">
              <w:rPr>
                <w:noProof/>
                <w:webHidden/>
              </w:rPr>
            </w:r>
            <w:r w:rsidR="00605DF0">
              <w:rPr>
                <w:noProof/>
                <w:webHidden/>
              </w:rPr>
              <w:fldChar w:fldCharType="separate"/>
            </w:r>
            <w:r w:rsidR="00605DF0">
              <w:rPr>
                <w:noProof/>
                <w:webHidden/>
              </w:rPr>
              <w:t>2</w:t>
            </w:r>
            <w:r w:rsidR="00605DF0">
              <w:rPr>
                <w:noProof/>
                <w:webHidden/>
              </w:rPr>
              <w:fldChar w:fldCharType="end"/>
            </w:r>
          </w:hyperlink>
        </w:p>
        <w:p w:rsidR="00605DF0" w:rsidRDefault="007461C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61369860" w:history="1">
            <w:r w:rsidR="00605DF0" w:rsidRPr="00B533DA">
              <w:rPr>
                <w:rStyle w:val="Hyperlink"/>
                <w:noProof/>
                <w:shd w:val="clear" w:color="auto" w:fill="FFFFFF"/>
              </w:rPr>
              <w:t>Setup basic properties of brokered  identity provider.</w:t>
            </w:r>
            <w:r w:rsidR="00605DF0">
              <w:rPr>
                <w:noProof/>
                <w:webHidden/>
              </w:rPr>
              <w:tab/>
            </w:r>
            <w:r w:rsidR="00605DF0">
              <w:rPr>
                <w:noProof/>
                <w:webHidden/>
              </w:rPr>
              <w:fldChar w:fldCharType="begin"/>
            </w:r>
            <w:r w:rsidR="00605DF0">
              <w:rPr>
                <w:noProof/>
                <w:webHidden/>
              </w:rPr>
              <w:instrText xml:space="preserve"> PAGEREF _Toc61369860 \h </w:instrText>
            </w:r>
            <w:r w:rsidR="00605DF0">
              <w:rPr>
                <w:noProof/>
                <w:webHidden/>
              </w:rPr>
            </w:r>
            <w:r w:rsidR="00605DF0">
              <w:rPr>
                <w:noProof/>
                <w:webHidden/>
              </w:rPr>
              <w:fldChar w:fldCharType="separate"/>
            </w:r>
            <w:r w:rsidR="00605DF0">
              <w:rPr>
                <w:noProof/>
                <w:webHidden/>
              </w:rPr>
              <w:t>2</w:t>
            </w:r>
            <w:r w:rsidR="00605DF0">
              <w:rPr>
                <w:noProof/>
                <w:webHidden/>
              </w:rPr>
              <w:fldChar w:fldCharType="end"/>
            </w:r>
          </w:hyperlink>
        </w:p>
        <w:p w:rsidR="00605DF0" w:rsidRDefault="007461C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61369861" w:history="1">
            <w:r w:rsidR="00605DF0" w:rsidRPr="00B533DA">
              <w:rPr>
                <w:rStyle w:val="Hyperlink"/>
                <w:noProof/>
                <w:shd w:val="clear" w:color="auto" w:fill="FFFFFF"/>
              </w:rPr>
              <w:t>Setup Mappers.</w:t>
            </w:r>
            <w:r w:rsidR="00605DF0">
              <w:rPr>
                <w:noProof/>
                <w:webHidden/>
              </w:rPr>
              <w:tab/>
            </w:r>
            <w:r w:rsidR="00605DF0">
              <w:rPr>
                <w:noProof/>
                <w:webHidden/>
              </w:rPr>
              <w:fldChar w:fldCharType="begin"/>
            </w:r>
            <w:r w:rsidR="00605DF0">
              <w:rPr>
                <w:noProof/>
                <w:webHidden/>
              </w:rPr>
              <w:instrText xml:space="preserve"> PAGEREF _Toc61369861 \h </w:instrText>
            </w:r>
            <w:r w:rsidR="00605DF0">
              <w:rPr>
                <w:noProof/>
                <w:webHidden/>
              </w:rPr>
            </w:r>
            <w:r w:rsidR="00605DF0">
              <w:rPr>
                <w:noProof/>
                <w:webHidden/>
              </w:rPr>
              <w:fldChar w:fldCharType="separate"/>
            </w:r>
            <w:r w:rsidR="00605DF0">
              <w:rPr>
                <w:noProof/>
                <w:webHidden/>
              </w:rPr>
              <w:t>4</w:t>
            </w:r>
            <w:r w:rsidR="00605DF0">
              <w:rPr>
                <w:noProof/>
                <w:webHidden/>
              </w:rPr>
              <w:fldChar w:fldCharType="end"/>
            </w:r>
          </w:hyperlink>
        </w:p>
        <w:p w:rsidR="00605DF0" w:rsidRDefault="007461C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61369862" w:history="1">
            <w:r w:rsidR="00605DF0" w:rsidRPr="00B533DA">
              <w:rPr>
                <w:rStyle w:val="Hyperlink"/>
                <w:noProof/>
                <w:shd w:val="clear" w:color="auto" w:fill="FFFFFF"/>
              </w:rPr>
              <w:t>Obtain information for the ADFS  configuration.</w:t>
            </w:r>
            <w:r w:rsidR="00605DF0">
              <w:rPr>
                <w:noProof/>
                <w:webHidden/>
              </w:rPr>
              <w:tab/>
            </w:r>
            <w:r w:rsidR="00605DF0">
              <w:rPr>
                <w:noProof/>
                <w:webHidden/>
              </w:rPr>
              <w:fldChar w:fldCharType="begin"/>
            </w:r>
            <w:r w:rsidR="00605DF0">
              <w:rPr>
                <w:noProof/>
                <w:webHidden/>
              </w:rPr>
              <w:instrText xml:space="preserve"> PAGEREF _Toc61369862 \h </w:instrText>
            </w:r>
            <w:r w:rsidR="00605DF0">
              <w:rPr>
                <w:noProof/>
                <w:webHidden/>
              </w:rPr>
            </w:r>
            <w:r w:rsidR="00605DF0">
              <w:rPr>
                <w:noProof/>
                <w:webHidden/>
              </w:rPr>
              <w:fldChar w:fldCharType="separate"/>
            </w:r>
            <w:r w:rsidR="00605DF0">
              <w:rPr>
                <w:noProof/>
                <w:webHidden/>
              </w:rPr>
              <w:t>4</w:t>
            </w:r>
            <w:r w:rsidR="00605DF0">
              <w:rPr>
                <w:noProof/>
                <w:webHidden/>
              </w:rPr>
              <w:fldChar w:fldCharType="end"/>
            </w:r>
          </w:hyperlink>
        </w:p>
        <w:p w:rsidR="0079601C" w:rsidRDefault="0079601C">
          <w:r>
            <w:rPr>
              <w:b/>
              <w:bCs/>
              <w:noProof/>
            </w:rPr>
            <w:fldChar w:fldCharType="end"/>
          </w:r>
        </w:p>
      </w:sdtContent>
    </w:sdt>
    <w:p w:rsidR="00933944" w:rsidRPr="00A43FDA" w:rsidRDefault="00933944" w:rsidP="00543B08">
      <w:pPr>
        <w:pStyle w:val="Heading1"/>
        <w:rPr>
          <w:sz w:val="36"/>
          <w:szCs w:val="36"/>
        </w:rPr>
      </w:pPr>
      <w:bookmarkStart w:id="1" w:name="_Toc61356257"/>
      <w:bookmarkStart w:id="2" w:name="_Toc61369855"/>
      <w:r w:rsidRPr="00A43FDA">
        <w:lastRenderedPageBreak/>
        <w:t xml:space="preserve">Setup </w:t>
      </w:r>
      <w:proofErr w:type="spellStart"/>
      <w:r w:rsidRPr="00A43FDA">
        <w:t>Keycloak</w:t>
      </w:r>
      <w:proofErr w:type="spellEnd"/>
      <w:r w:rsidRPr="00A43FDA">
        <w:t xml:space="preserve"> sever:</w:t>
      </w:r>
      <w:bookmarkEnd w:id="1"/>
      <w:bookmarkEnd w:id="2"/>
    </w:p>
    <w:p w:rsidR="00AF4F43" w:rsidRDefault="00933944" w:rsidP="00AF4F43">
      <w:pPr>
        <w:pStyle w:val="Heading2"/>
        <w:rPr>
          <w:shd w:val="clear" w:color="auto" w:fill="FFFFFF"/>
        </w:rPr>
      </w:pPr>
      <w:bookmarkStart w:id="3" w:name="_Toc61356258"/>
      <w:bookmarkStart w:id="4" w:name="_Toc61369856"/>
      <w:r w:rsidRPr="00E95756">
        <w:rPr>
          <w:shd w:val="clear" w:color="auto" w:fill="FFFFFF"/>
        </w:rPr>
        <w:t xml:space="preserve">Setup </w:t>
      </w:r>
      <w:proofErr w:type="spellStart"/>
      <w:r w:rsidRPr="00E95756">
        <w:rPr>
          <w:shd w:val="clear" w:color="auto" w:fill="FFFFFF"/>
        </w:rPr>
        <w:t>keycloak</w:t>
      </w:r>
      <w:proofErr w:type="spellEnd"/>
      <w:r w:rsidRPr="00E95756">
        <w:rPr>
          <w:shd w:val="clear" w:color="auto" w:fill="FFFFFF"/>
        </w:rPr>
        <w:t xml:space="preserve"> for incoming HTTPS connections</w:t>
      </w:r>
      <w:r w:rsidR="00E95756">
        <w:rPr>
          <w:shd w:val="clear" w:color="auto" w:fill="FFFFFF"/>
        </w:rPr>
        <w:t>.</w:t>
      </w:r>
      <w:bookmarkEnd w:id="3"/>
      <w:bookmarkEnd w:id="4"/>
    </w:p>
    <w:p w:rsidR="00AF4F43" w:rsidRDefault="00AF4F43" w:rsidP="00543B08">
      <w:pPr>
        <w:shd w:val="clear" w:color="auto" w:fill="FFFFFF"/>
        <w:ind w:left="720" w:firstLine="720"/>
        <w:textAlignment w:val="baseline"/>
      </w:pPr>
    </w:p>
    <w:p w:rsidR="00543B08" w:rsidRDefault="00543B08" w:rsidP="004D3BDB">
      <w:pPr>
        <w:shd w:val="clear" w:color="auto" w:fill="FFFFFF"/>
        <w:textAlignment w:val="baseline"/>
        <w:rPr>
          <w:rStyle w:val="Heading3Char"/>
        </w:rPr>
      </w:pPr>
      <w:bookmarkStart w:id="5" w:name="_Toc61356259"/>
      <w:bookmarkStart w:id="6" w:name="_Toc61369857"/>
      <w:r w:rsidRPr="00AF4F43">
        <w:rPr>
          <w:rStyle w:val="Heading3Char"/>
        </w:rPr>
        <w:t xml:space="preserve">Step1: </w:t>
      </w:r>
      <w:bookmarkEnd w:id="5"/>
      <w:r w:rsidR="0034071D">
        <w:rPr>
          <w:rStyle w:val="Heading3Char"/>
        </w:rPr>
        <w:t xml:space="preserve">Configuration in </w:t>
      </w:r>
      <w:proofErr w:type="spellStart"/>
      <w:r w:rsidR="0034071D">
        <w:rPr>
          <w:rStyle w:val="Heading3Char"/>
        </w:rPr>
        <w:t>ssl.conf</w:t>
      </w:r>
      <w:bookmarkEnd w:id="6"/>
      <w:proofErr w:type="spellEnd"/>
    </w:p>
    <w:p w:rsidR="0034071D" w:rsidRPr="00A04195" w:rsidRDefault="0034071D" w:rsidP="004D3BD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 w:rsidRPr="0034071D">
        <w:rPr>
          <w:rFonts w:ascii="Calibri" w:hAnsi="Calibri" w:cs="Calibri"/>
          <w:color w:val="000000"/>
        </w:rPr>
        <w:t>Go to below path and do some configuration in the given file</w:t>
      </w:r>
      <w:r>
        <w:rPr>
          <w:rFonts w:ascii="Calibri" w:hAnsi="Calibri" w:cs="Calibri"/>
          <w:color w:val="000000"/>
        </w:rPr>
        <w:t>.</w:t>
      </w:r>
    </w:p>
    <w:p w:rsidR="00543B08" w:rsidRPr="00A04195" w:rsidRDefault="004D3BDB" w:rsidP="00543B08">
      <w:pPr>
        <w:shd w:val="clear" w:color="auto" w:fill="FFFFFF"/>
        <w:textAlignment w:val="baseline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proofErr w:type="gramStart"/>
      <w:r w:rsidR="00543B08" w:rsidRPr="00AF4F43">
        <w:rPr>
          <w:rFonts w:cstheme="minorHAnsi"/>
          <w:color w:val="444444"/>
          <w:shd w:val="clear" w:color="auto" w:fill="FFFFFF"/>
        </w:rPr>
        <w:t>vim  /</w:t>
      </w:r>
      <w:proofErr w:type="spellStart"/>
      <w:proofErr w:type="gramEnd"/>
      <w:r w:rsidR="00543B08" w:rsidRPr="00AF4F43">
        <w:rPr>
          <w:rFonts w:cstheme="minorHAnsi"/>
          <w:color w:val="444444"/>
          <w:shd w:val="clear" w:color="auto" w:fill="FFFFFF"/>
        </w:rPr>
        <w:t>etc</w:t>
      </w:r>
      <w:proofErr w:type="spellEnd"/>
      <w:r w:rsidR="00543B08" w:rsidRPr="00AF4F43">
        <w:rPr>
          <w:rFonts w:cstheme="minorHAnsi"/>
          <w:color w:val="444444"/>
          <w:shd w:val="clear" w:color="auto" w:fill="FFFFFF"/>
        </w:rPr>
        <w:t>/</w:t>
      </w:r>
      <w:proofErr w:type="spellStart"/>
      <w:r w:rsidR="00543B08" w:rsidRPr="00AF4F43">
        <w:rPr>
          <w:rFonts w:cstheme="minorHAnsi"/>
          <w:color w:val="444444"/>
          <w:shd w:val="clear" w:color="auto" w:fill="FFFFFF"/>
        </w:rPr>
        <w:t>httpd</w:t>
      </w:r>
      <w:proofErr w:type="spellEnd"/>
      <w:r w:rsidR="00543B08" w:rsidRPr="00AF4F43">
        <w:rPr>
          <w:rFonts w:cstheme="minorHAnsi"/>
          <w:color w:val="444444"/>
          <w:shd w:val="clear" w:color="auto" w:fill="FFFFFF"/>
        </w:rPr>
        <w:t>/</w:t>
      </w:r>
      <w:proofErr w:type="spellStart"/>
      <w:r w:rsidR="00543B08" w:rsidRPr="00AF4F43">
        <w:rPr>
          <w:rFonts w:cstheme="minorHAnsi"/>
          <w:color w:val="444444"/>
          <w:shd w:val="clear" w:color="auto" w:fill="FFFFFF"/>
        </w:rPr>
        <w:t>conf.d</w:t>
      </w:r>
      <w:proofErr w:type="spellEnd"/>
      <w:r w:rsidR="00543B08" w:rsidRPr="00AF4F43">
        <w:rPr>
          <w:rFonts w:cstheme="minorHAnsi"/>
          <w:color w:val="444444"/>
          <w:shd w:val="clear" w:color="auto" w:fill="FFFFFF"/>
        </w:rPr>
        <w:t>/</w:t>
      </w:r>
      <w:proofErr w:type="spellStart"/>
      <w:r w:rsidR="00543B08" w:rsidRPr="00AF4F43">
        <w:rPr>
          <w:rFonts w:cstheme="minorHAnsi"/>
          <w:color w:val="444444"/>
          <w:shd w:val="clear" w:color="auto" w:fill="FFFFFF"/>
        </w:rPr>
        <w:t>ssl.conf</w:t>
      </w:r>
      <w:proofErr w:type="spellEnd"/>
    </w:p>
    <w:p w:rsidR="004D3BDB" w:rsidRDefault="00543B08" w:rsidP="004D3BDB">
      <w:pPr>
        <w:shd w:val="clear" w:color="auto" w:fill="FFFFFF"/>
        <w:textAlignment w:val="baseline"/>
        <w:rPr>
          <w:rFonts w:cstheme="minorHAnsi"/>
          <w:color w:val="444444"/>
          <w:shd w:val="clear" w:color="auto" w:fill="FFFFFF"/>
        </w:rPr>
      </w:pPr>
      <w:r>
        <w:rPr>
          <w:rFonts w:ascii="Calibri" w:hAnsi="Calibri" w:cs="Calibri"/>
          <w:color w:val="000000"/>
        </w:rPr>
        <w:t xml:space="preserve">         </w:t>
      </w:r>
      <w:r>
        <w:rPr>
          <w:noProof/>
          <w:lang w:eastAsia="en-IN"/>
        </w:rPr>
        <w:drawing>
          <wp:inline distT="0" distB="0" distL="0" distR="0" wp14:anchorId="4A6FA660" wp14:editId="384E7BBB">
            <wp:extent cx="5731510" cy="15373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BDB" w:rsidRPr="004D3BDB">
        <w:rPr>
          <w:rFonts w:cstheme="minorHAnsi"/>
          <w:color w:val="444444"/>
          <w:shd w:val="clear" w:color="auto" w:fill="FFFFFF"/>
        </w:rPr>
        <w:t xml:space="preserve">     </w:t>
      </w:r>
    </w:p>
    <w:p w:rsidR="004D3BDB" w:rsidRPr="00A04195" w:rsidRDefault="004D3BDB" w:rsidP="00727247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 w:rsidRPr="00A04195">
        <w:rPr>
          <w:rFonts w:ascii="Calibri" w:hAnsi="Calibri" w:cs="Calibri"/>
          <w:color w:val="000000"/>
        </w:rPr>
        <w:t>&lt;</w:t>
      </w:r>
      <w:proofErr w:type="spellStart"/>
      <w:r w:rsidRPr="00A04195">
        <w:rPr>
          <w:rFonts w:ascii="Calibri" w:hAnsi="Calibri" w:cs="Calibri"/>
          <w:color w:val="000000"/>
        </w:rPr>
        <w:t>VirtualHost</w:t>
      </w:r>
      <w:proofErr w:type="spellEnd"/>
      <w:r w:rsidRPr="00A04195">
        <w:rPr>
          <w:rFonts w:ascii="Calibri" w:hAnsi="Calibri" w:cs="Calibri"/>
          <w:color w:val="000000"/>
        </w:rPr>
        <w:t xml:space="preserve"> keyclockduat.statebanktimes.in:6565&gt;</w:t>
      </w:r>
    </w:p>
    <w:p w:rsidR="004D3BDB" w:rsidRPr="00A04195" w:rsidRDefault="004D3BDB" w:rsidP="00727247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SSLEngine</w:t>
      </w:r>
      <w:proofErr w:type="spellEnd"/>
      <w:r w:rsidRPr="00A04195">
        <w:rPr>
          <w:rFonts w:ascii="Calibri" w:hAnsi="Calibri" w:cs="Calibri"/>
          <w:color w:val="000000"/>
        </w:rPr>
        <w:t xml:space="preserve"> on</w:t>
      </w:r>
    </w:p>
    <w:p w:rsidR="004D3BDB" w:rsidRPr="00A04195" w:rsidRDefault="004D3BDB" w:rsidP="00727247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SSLProtocol</w:t>
      </w:r>
      <w:proofErr w:type="spellEnd"/>
      <w:r w:rsidRPr="00A04195">
        <w:rPr>
          <w:rFonts w:ascii="Calibri" w:hAnsi="Calibri" w:cs="Calibri"/>
          <w:color w:val="000000"/>
        </w:rPr>
        <w:t xml:space="preserve"> all -SSLv2 -SSLv3</w:t>
      </w:r>
    </w:p>
    <w:p w:rsidR="004D3BDB" w:rsidRPr="00A04195" w:rsidRDefault="004D3BDB" w:rsidP="00727247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SSLCipherSuite</w:t>
      </w:r>
      <w:proofErr w:type="spellEnd"/>
      <w:r w:rsidRPr="00A04195">
        <w:rPr>
          <w:rFonts w:ascii="Calibri" w:hAnsi="Calibri" w:cs="Calibri"/>
          <w:color w:val="000000"/>
        </w:rPr>
        <w:t xml:space="preserve"> HIGH</w:t>
      </w:r>
      <w:proofErr w:type="gramStart"/>
      <w:r w:rsidRPr="00A04195">
        <w:rPr>
          <w:rFonts w:ascii="Calibri" w:hAnsi="Calibri" w:cs="Calibri"/>
          <w:color w:val="000000"/>
        </w:rPr>
        <w:t>:3DES</w:t>
      </w:r>
      <w:proofErr w:type="gramEnd"/>
      <w:r w:rsidRPr="00A04195">
        <w:rPr>
          <w:rFonts w:ascii="Calibri" w:hAnsi="Calibri" w:cs="Calibri"/>
          <w:color w:val="000000"/>
        </w:rPr>
        <w:t>:!</w:t>
      </w:r>
      <w:proofErr w:type="spellStart"/>
      <w:r w:rsidRPr="00A04195">
        <w:rPr>
          <w:rFonts w:ascii="Calibri" w:hAnsi="Calibri" w:cs="Calibri"/>
          <w:color w:val="000000"/>
        </w:rPr>
        <w:t>aNULL</w:t>
      </w:r>
      <w:proofErr w:type="spellEnd"/>
      <w:r w:rsidRPr="00A04195">
        <w:rPr>
          <w:rFonts w:ascii="Calibri" w:hAnsi="Calibri" w:cs="Calibri"/>
          <w:color w:val="000000"/>
        </w:rPr>
        <w:t>:!MD5:!SEED:!IDEA</w:t>
      </w:r>
    </w:p>
    <w:p w:rsidR="004D3BDB" w:rsidRPr="00A04195" w:rsidRDefault="004D3BDB" w:rsidP="00727247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ProxyRequests</w:t>
      </w:r>
      <w:proofErr w:type="spellEnd"/>
      <w:r w:rsidRPr="00A04195">
        <w:rPr>
          <w:rFonts w:ascii="Calibri" w:hAnsi="Calibri" w:cs="Calibri"/>
          <w:color w:val="000000"/>
        </w:rPr>
        <w:t xml:space="preserve">     Off</w:t>
      </w:r>
    </w:p>
    <w:p w:rsidR="004D3BDB" w:rsidRPr="00A04195" w:rsidRDefault="004D3BDB" w:rsidP="00727247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AllowEncodedSlashes</w:t>
      </w:r>
      <w:proofErr w:type="spellEnd"/>
      <w:r w:rsidRPr="00A04195">
        <w:rPr>
          <w:rFonts w:ascii="Calibri" w:hAnsi="Calibri" w:cs="Calibri"/>
          <w:color w:val="000000"/>
        </w:rPr>
        <w:t xml:space="preserve"> </w:t>
      </w:r>
      <w:proofErr w:type="spellStart"/>
      <w:r w:rsidRPr="00A04195">
        <w:rPr>
          <w:rFonts w:ascii="Calibri" w:hAnsi="Calibri" w:cs="Calibri"/>
          <w:color w:val="000000"/>
        </w:rPr>
        <w:t>NoDecode</w:t>
      </w:r>
      <w:proofErr w:type="spellEnd"/>
    </w:p>
    <w:p w:rsidR="004D3BDB" w:rsidRPr="00A04195" w:rsidRDefault="004D3BDB" w:rsidP="004D3BD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ProxyPreserveHost</w:t>
      </w:r>
      <w:proofErr w:type="spellEnd"/>
      <w:r w:rsidRPr="00A04195">
        <w:rPr>
          <w:rFonts w:ascii="Calibri" w:hAnsi="Calibri" w:cs="Calibri"/>
          <w:color w:val="000000"/>
        </w:rPr>
        <w:t xml:space="preserve"> On</w:t>
      </w:r>
    </w:p>
    <w:p w:rsidR="004D3BDB" w:rsidRPr="00A04195" w:rsidRDefault="004D3BDB" w:rsidP="004D3BD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ProxyPass</w:t>
      </w:r>
      <w:proofErr w:type="spellEnd"/>
      <w:r w:rsidRPr="00A04195">
        <w:rPr>
          <w:rFonts w:ascii="Calibri" w:hAnsi="Calibri" w:cs="Calibri"/>
          <w:color w:val="000000"/>
        </w:rPr>
        <w:t xml:space="preserve"> / http://10.191.159.51:6565/ </w:t>
      </w:r>
      <w:proofErr w:type="spellStart"/>
      <w:r w:rsidRPr="00A04195">
        <w:rPr>
          <w:rFonts w:ascii="Calibri" w:hAnsi="Calibri" w:cs="Calibri"/>
          <w:color w:val="000000"/>
        </w:rPr>
        <w:t>nocanon</w:t>
      </w:r>
      <w:proofErr w:type="spellEnd"/>
    </w:p>
    <w:p w:rsidR="004D3BDB" w:rsidRPr="00A04195" w:rsidRDefault="004D3BDB" w:rsidP="004D3BD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ProxyPassReverse</w:t>
      </w:r>
      <w:proofErr w:type="spellEnd"/>
      <w:r w:rsidRPr="00A04195">
        <w:rPr>
          <w:rFonts w:ascii="Calibri" w:hAnsi="Calibri" w:cs="Calibri"/>
          <w:color w:val="000000"/>
        </w:rPr>
        <w:t xml:space="preserve"> / http://10.191.159.51:6565/</w:t>
      </w:r>
    </w:p>
    <w:p w:rsidR="004D3BDB" w:rsidRPr="00A04195" w:rsidRDefault="004D3BDB" w:rsidP="004D3BDB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SSLCertificateFile</w:t>
      </w:r>
      <w:proofErr w:type="spellEnd"/>
      <w:r w:rsidRPr="00A04195">
        <w:rPr>
          <w:rFonts w:ascii="Calibri" w:hAnsi="Calibri" w:cs="Calibri"/>
          <w:color w:val="000000"/>
        </w:rPr>
        <w:t xml:space="preserve"> /opt/</w:t>
      </w:r>
      <w:proofErr w:type="spellStart"/>
      <w:r w:rsidRPr="00A04195">
        <w:rPr>
          <w:rFonts w:ascii="Calibri" w:hAnsi="Calibri" w:cs="Calibri"/>
          <w:color w:val="000000"/>
        </w:rPr>
        <w:t>ssl_cert</w:t>
      </w:r>
      <w:proofErr w:type="spellEnd"/>
      <w:r w:rsidRPr="00A04195">
        <w:rPr>
          <w:rFonts w:ascii="Calibri" w:hAnsi="Calibri" w:cs="Calibri"/>
          <w:color w:val="000000"/>
        </w:rPr>
        <w:t>/29122020/uatopsuat.statebanktimes.in.crt</w:t>
      </w:r>
    </w:p>
    <w:p w:rsidR="00727247" w:rsidRDefault="004D3BDB" w:rsidP="00727247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SSLCertificateKeyFile</w:t>
      </w:r>
      <w:proofErr w:type="spellEnd"/>
      <w:r w:rsidRPr="00A04195">
        <w:rPr>
          <w:rFonts w:ascii="Calibri" w:hAnsi="Calibri" w:cs="Calibri"/>
          <w:color w:val="000000"/>
        </w:rPr>
        <w:t xml:space="preserve"> /opt/</w:t>
      </w:r>
      <w:proofErr w:type="spellStart"/>
      <w:r w:rsidRPr="00A04195">
        <w:rPr>
          <w:rFonts w:ascii="Calibri" w:hAnsi="Calibri" w:cs="Calibri"/>
          <w:color w:val="000000"/>
        </w:rPr>
        <w:t>ssl_cert</w:t>
      </w:r>
      <w:proofErr w:type="spellEnd"/>
      <w:r w:rsidRPr="00A04195">
        <w:rPr>
          <w:rFonts w:ascii="Calibri" w:hAnsi="Calibri" w:cs="Calibri"/>
          <w:color w:val="000000"/>
        </w:rPr>
        <w:t>/29122020/</w:t>
      </w:r>
      <w:proofErr w:type="spellStart"/>
      <w:r w:rsidRPr="00A04195">
        <w:rPr>
          <w:rFonts w:ascii="Calibri" w:hAnsi="Calibri" w:cs="Calibri"/>
          <w:color w:val="000000"/>
        </w:rPr>
        <w:t>uatopsuat.statebanktimes.in.key</w:t>
      </w:r>
      <w:proofErr w:type="spellEnd"/>
    </w:p>
    <w:p w:rsidR="004D3BDB" w:rsidRPr="00A04195" w:rsidRDefault="004D3BDB" w:rsidP="00727247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spellStart"/>
      <w:r w:rsidRPr="00A04195">
        <w:rPr>
          <w:rFonts w:ascii="Calibri" w:hAnsi="Calibri" w:cs="Calibri"/>
          <w:color w:val="000000"/>
        </w:rPr>
        <w:t>RequestHeader</w:t>
      </w:r>
      <w:proofErr w:type="spellEnd"/>
      <w:r w:rsidRPr="00A04195">
        <w:rPr>
          <w:rFonts w:ascii="Calibri" w:hAnsi="Calibri" w:cs="Calibri"/>
          <w:color w:val="000000"/>
        </w:rPr>
        <w:t xml:space="preserve"> set X-Forwarded-Proto "https"</w:t>
      </w:r>
    </w:p>
    <w:p w:rsidR="004D3BDB" w:rsidRDefault="004D3BDB" w:rsidP="00727247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&lt;/</w:t>
      </w:r>
      <w:proofErr w:type="spellStart"/>
      <w:r>
        <w:rPr>
          <w:rFonts w:ascii="Calibri" w:hAnsi="Calibri" w:cs="Calibri"/>
          <w:color w:val="000000"/>
        </w:rPr>
        <w:t>VirtualHost</w:t>
      </w:r>
      <w:proofErr w:type="spellEnd"/>
    </w:p>
    <w:p w:rsidR="004D3BDB" w:rsidRDefault="004D3BDB" w:rsidP="004D3BDB">
      <w:pPr>
        <w:shd w:val="clear" w:color="auto" w:fill="FFFFFF"/>
        <w:ind w:firstLine="720"/>
        <w:textAlignment w:val="baseline"/>
        <w:rPr>
          <w:rFonts w:ascii="Calibri" w:hAnsi="Calibri" w:cs="Calibri"/>
          <w:color w:val="000000"/>
        </w:rPr>
      </w:pPr>
    </w:p>
    <w:p w:rsidR="004D3BDB" w:rsidRDefault="004D3BDB" w:rsidP="004D3BDB">
      <w:pPr>
        <w:shd w:val="clear" w:color="auto" w:fill="FFFFFF"/>
        <w:ind w:firstLine="720"/>
        <w:textAlignment w:val="baseline"/>
        <w:rPr>
          <w:rFonts w:ascii="Calibri" w:hAnsi="Calibri" w:cs="Calibri"/>
          <w:color w:val="000000"/>
        </w:rPr>
      </w:pPr>
    </w:p>
    <w:p w:rsidR="004D3BDB" w:rsidRDefault="004D3BDB" w:rsidP="004D3BDB">
      <w:pPr>
        <w:shd w:val="clear" w:color="auto" w:fill="FFFFFF"/>
        <w:ind w:firstLine="720"/>
        <w:textAlignment w:val="baseline"/>
        <w:rPr>
          <w:rFonts w:ascii="Calibri" w:hAnsi="Calibri" w:cs="Calibri"/>
          <w:color w:val="000000"/>
        </w:rPr>
      </w:pPr>
    </w:p>
    <w:p w:rsidR="00543B08" w:rsidRDefault="00543B08" w:rsidP="004D3BDB">
      <w:pPr>
        <w:shd w:val="clear" w:color="auto" w:fill="FFFFFF"/>
        <w:textAlignment w:val="baseline"/>
        <w:rPr>
          <w:rStyle w:val="Heading3Char"/>
        </w:rPr>
      </w:pPr>
      <w:bookmarkStart w:id="7" w:name="_Toc61356260"/>
      <w:bookmarkStart w:id="8" w:name="_Toc61369858"/>
      <w:r w:rsidRPr="00AF4F43">
        <w:rPr>
          <w:rStyle w:val="Heading3Char"/>
        </w:rPr>
        <w:t xml:space="preserve">Step 2: </w:t>
      </w:r>
      <w:bookmarkEnd w:id="7"/>
      <w:r w:rsidR="00E3708B">
        <w:rPr>
          <w:rStyle w:val="Heading3Char"/>
        </w:rPr>
        <w:t>Configuration</w:t>
      </w:r>
      <w:r w:rsidR="006C2ACB">
        <w:rPr>
          <w:rStyle w:val="Heading3Char"/>
        </w:rPr>
        <w:t xml:space="preserve"> in standalone.xml file</w:t>
      </w:r>
      <w:bookmarkEnd w:id="8"/>
    </w:p>
    <w:p w:rsidR="00EE6695" w:rsidRPr="00EE6695" w:rsidRDefault="00EE6695" w:rsidP="00EE6695">
      <w:pPr>
        <w:shd w:val="clear" w:color="auto" w:fill="FFFFFF"/>
        <w:textAlignment w:val="baseline"/>
      </w:pPr>
      <w:r w:rsidRPr="00EE6695">
        <w:t>Get to below path and do change in standalone.xml file:</w:t>
      </w:r>
    </w:p>
    <w:p w:rsidR="004D3BDB" w:rsidRPr="004D3BDB" w:rsidRDefault="004D3BDB" w:rsidP="00727247">
      <w:proofErr w:type="gramStart"/>
      <w:r w:rsidRPr="004D3BDB">
        <w:t>vim</w:t>
      </w:r>
      <w:proofErr w:type="gramEnd"/>
      <w:r w:rsidRPr="004D3BDB">
        <w:t xml:space="preserve"> /opt/keycloak-12.0.1/standalone/configuration/standalone.xml</w:t>
      </w:r>
    </w:p>
    <w:p w:rsidR="004D3BDB" w:rsidRDefault="004D3BDB" w:rsidP="00727247">
      <w:r>
        <w:lastRenderedPageBreak/>
        <w:t>&lt;http-listener name="default" socket-binding="http" redirect-socket="https" enable-http2="true"/&gt;</w:t>
      </w:r>
    </w:p>
    <w:p w:rsidR="004D3BDB" w:rsidRDefault="004D3BDB" w:rsidP="00727247">
      <w:r>
        <w:t>&lt;https-listener name="https" socket-binding="https" security-realm="</w:t>
      </w:r>
      <w:proofErr w:type="spellStart"/>
      <w:r>
        <w:t>ApplicationRealm</w:t>
      </w:r>
      <w:proofErr w:type="spellEnd"/>
      <w:r>
        <w:t>" enable-http2="true"/&gt;</w:t>
      </w:r>
    </w:p>
    <w:p w:rsidR="004D3BDB" w:rsidRDefault="004D3BDB" w:rsidP="004D3BDB">
      <w:pPr>
        <w:shd w:val="clear" w:color="auto" w:fill="FFFFFF"/>
        <w:textAlignment w:val="baseline"/>
        <w:rPr>
          <w:rFonts w:ascii="Calibri" w:hAnsi="Calibri" w:cs="Calibri"/>
          <w:b/>
          <w:color w:val="000000"/>
        </w:rPr>
      </w:pPr>
      <w:r>
        <w:rPr>
          <w:noProof/>
          <w:lang w:eastAsia="en-IN"/>
        </w:rPr>
        <w:drawing>
          <wp:inline distT="0" distB="0" distL="0" distR="0" wp14:anchorId="10C4210B" wp14:editId="4F344BE8">
            <wp:extent cx="5731510" cy="579755"/>
            <wp:effectExtent l="0" t="0" r="254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DB" w:rsidRDefault="004D3BDB" w:rsidP="004D3BDB">
      <w:pPr>
        <w:shd w:val="clear" w:color="auto" w:fill="FFFFFF"/>
        <w:textAlignment w:val="baseline"/>
        <w:rPr>
          <w:rFonts w:ascii="Calibri" w:hAnsi="Calibri" w:cs="Calibri"/>
          <w:b/>
          <w:color w:val="000000"/>
        </w:rPr>
      </w:pPr>
    </w:p>
    <w:p w:rsidR="004D3BDB" w:rsidRPr="00504E41" w:rsidRDefault="004D3BDB" w:rsidP="00727247">
      <w:r w:rsidRPr="00504E41">
        <w:t>After that start the apache web server</w:t>
      </w:r>
    </w:p>
    <w:p w:rsidR="004D3BDB" w:rsidRPr="00504E41" w:rsidRDefault="004D3BDB" w:rsidP="00727247">
      <w:proofErr w:type="spellStart"/>
      <w:r w:rsidRPr="00504E41">
        <w:t>Systemctl</w:t>
      </w:r>
      <w:proofErr w:type="spellEnd"/>
      <w:r w:rsidRPr="00504E41">
        <w:t xml:space="preserve"> start </w:t>
      </w:r>
      <w:proofErr w:type="spellStart"/>
      <w:r w:rsidRPr="00504E41">
        <w:t>httpd</w:t>
      </w:r>
      <w:proofErr w:type="spellEnd"/>
    </w:p>
    <w:p w:rsidR="00E95756" w:rsidRPr="00A43FDA" w:rsidRDefault="00E95756" w:rsidP="00E95756">
      <w:pPr>
        <w:pStyle w:val="ListParagraph"/>
        <w:ind w:left="1440"/>
        <w:rPr>
          <w:rFonts w:ascii="Helvetica" w:hAnsi="Helvetica" w:cs="Helvetica"/>
          <w:color w:val="444444"/>
          <w:sz w:val="24"/>
          <w:shd w:val="clear" w:color="auto" w:fill="FFFFFF"/>
        </w:rPr>
      </w:pPr>
    </w:p>
    <w:p w:rsidR="00E95756" w:rsidRDefault="00E95756" w:rsidP="00543B08">
      <w:pPr>
        <w:pStyle w:val="Heading1"/>
      </w:pPr>
      <w:bookmarkStart w:id="9" w:name="_Toc61356261"/>
      <w:bookmarkStart w:id="10" w:name="_Toc61369859"/>
      <w:r w:rsidRPr="00E76F52">
        <w:t xml:space="preserve">Setup identity provider in </w:t>
      </w:r>
      <w:proofErr w:type="spellStart"/>
      <w:r w:rsidRPr="00E76F52">
        <w:t>Keycloak</w:t>
      </w:r>
      <w:proofErr w:type="spellEnd"/>
      <w:r w:rsidRPr="00E76F52">
        <w:t>:</w:t>
      </w:r>
      <w:bookmarkEnd w:id="9"/>
      <w:bookmarkEnd w:id="10"/>
    </w:p>
    <w:p w:rsidR="007315E2" w:rsidRPr="007315E2" w:rsidRDefault="007315E2" w:rsidP="007315E2">
      <w:pPr>
        <w:pStyle w:val="Heading2"/>
      </w:pPr>
      <w:bookmarkStart w:id="11" w:name="_Toc61356262"/>
      <w:r w:rsidRPr="00AF4F43">
        <w:rPr>
          <w:rStyle w:val="Heading3Char"/>
        </w:rPr>
        <w:t xml:space="preserve"> </w:t>
      </w:r>
      <w:bookmarkStart w:id="12" w:name="_Toc61369860"/>
      <w:r>
        <w:rPr>
          <w:shd w:val="clear" w:color="auto" w:fill="FFFFFF"/>
        </w:rPr>
        <w:t xml:space="preserve">Setup basic properties of </w:t>
      </w:r>
      <w:proofErr w:type="gramStart"/>
      <w:r>
        <w:rPr>
          <w:shd w:val="clear" w:color="auto" w:fill="FFFFFF"/>
        </w:rPr>
        <w:t>brokered  identity</w:t>
      </w:r>
      <w:proofErr w:type="gramEnd"/>
      <w:r>
        <w:rPr>
          <w:shd w:val="clear" w:color="auto" w:fill="FFFFFF"/>
        </w:rPr>
        <w:t xml:space="preserve"> provider.</w:t>
      </w:r>
      <w:bookmarkEnd w:id="11"/>
      <w:bookmarkEnd w:id="12"/>
    </w:p>
    <w:p w:rsidR="00E95756" w:rsidRPr="007315E2" w:rsidRDefault="00A43FDA" w:rsidP="00160D53">
      <w:pPr>
        <w:rPr>
          <w:rFonts w:cstheme="minorHAnsi"/>
          <w:color w:val="444444"/>
          <w:shd w:val="clear" w:color="auto" w:fill="FFFFFF"/>
        </w:rPr>
      </w:pPr>
      <w:r w:rsidRPr="007315E2">
        <w:rPr>
          <w:rFonts w:cstheme="minorHAnsi"/>
          <w:color w:val="444444"/>
          <w:shd w:val="clear" w:color="auto" w:fill="FFFFFF"/>
        </w:rPr>
        <w:t xml:space="preserve">In the identity providers, create a new </w:t>
      </w:r>
      <w:proofErr w:type="spellStart"/>
      <w:r w:rsidRPr="007315E2">
        <w:rPr>
          <w:rFonts w:cstheme="minorHAnsi"/>
          <w:color w:val="444444"/>
          <w:shd w:val="clear" w:color="auto" w:fill="FFFFFF"/>
        </w:rPr>
        <w:t>SAMl</w:t>
      </w:r>
      <w:proofErr w:type="spellEnd"/>
      <w:r w:rsidRPr="007315E2">
        <w:rPr>
          <w:rFonts w:cstheme="minorHAnsi"/>
          <w:color w:val="444444"/>
          <w:shd w:val="clear" w:color="auto" w:fill="FFFFFF"/>
        </w:rPr>
        <w:t xml:space="preserve"> v2.0 identity provider, the identity provider will be known under alias </w:t>
      </w:r>
      <w:proofErr w:type="spellStart"/>
      <w:r w:rsidRPr="007315E2">
        <w:rPr>
          <w:rFonts w:cstheme="minorHAnsi"/>
          <w:color w:val="444444"/>
          <w:shd w:val="clear" w:color="auto" w:fill="FFFFFF"/>
        </w:rPr>
        <w:t>adfs</w:t>
      </w:r>
      <w:proofErr w:type="spellEnd"/>
      <w:r w:rsidRPr="007315E2">
        <w:rPr>
          <w:rFonts w:cstheme="minorHAnsi"/>
          <w:color w:val="444444"/>
          <w:shd w:val="clear" w:color="auto" w:fill="FFFFFF"/>
        </w:rPr>
        <w:t>-</w:t>
      </w:r>
      <w:proofErr w:type="spellStart"/>
      <w:r w:rsidRPr="007315E2">
        <w:rPr>
          <w:rFonts w:cstheme="minorHAnsi"/>
          <w:color w:val="444444"/>
          <w:shd w:val="clear" w:color="auto" w:fill="FFFFFF"/>
        </w:rPr>
        <w:t>idp</w:t>
      </w:r>
      <w:proofErr w:type="spellEnd"/>
      <w:r w:rsidRPr="007315E2">
        <w:rPr>
          <w:rFonts w:cstheme="minorHAnsi"/>
          <w:color w:val="444444"/>
          <w:shd w:val="clear" w:color="auto" w:fill="FFFFFF"/>
        </w:rPr>
        <w:t>-alias.</w:t>
      </w:r>
    </w:p>
    <w:p w:rsidR="00A43FDA" w:rsidRPr="00A43FDA" w:rsidRDefault="00A43FDA" w:rsidP="00160D53">
      <w:pPr>
        <w:rPr>
          <w:rFonts w:cstheme="minorHAnsi"/>
          <w:color w:val="444444"/>
          <w:shd w:val="clear" w:color="auto" w:fill="FFFFFF"/>
        </w:rPr>
      </w:pPr>
      <w:r w:rsidRPr="007315E2">
        <w:rPr>
          <w:rFonts w:cstheme="minorHAnsi"/>
          <w:color w:val="444444"/>
          <w:shd w:val="clear" w:color="auto" w:fill="FFFFFF"/>
        </w:rPr>
        <w:t>Scroll to the bottom and enter the AD FS descriptor URL into Import from URL field. For AD FS 3.0, this URL is https://fs.domain.name/FederationMetadata/2007-06/FederationMetadata.xml. Once you click “Import”, check the settings.</w:t>
      </w:r>
    </w:p>
    <w:p w:rsidR="00A43FDA" w:rsidRPr="007315E2" w:rsidRDefault="00A43FDA" w:rsidP="00160D53">
      <w:pPr>
        <w:rPr>
          <w:rFonts w:cstheme="minorHAnsi"/>
          <w:color w:val="444444"/>
          <w:shd w:val="clear" w:color="auto" w:fill="FFFFFF"/>
        </w:rPr>
      </w:pPr>
      <w:r w:rsidRPr="007315E2">
        <w:rPr>
          <w:rFonts w:cstheme="minorHAnsi"/>
          <w:color w:val="444444"/>
          <w:shd w:val="clear" w:color="auto" w:fill="FFFFFF"/>
        </w:rPr>
        <w:t xml:space="preserve">In our case, the URL was </w:t>
      </w:r>
    </w:p>
    <w:p w:rsidR="00A43FDA" w:rsidRPr="007315E2" w:rsidRDefault="007461C2" w:rsidP="00160D53">
      <w:pPr>
        <w:rPr>
          <w:rFonts w:cstheme="minorHAnsi"/>
          <w:color w:val="444444"/>
          <w:shd w:val="clear" w:color="auto" w:fill="FFFFFF"/>
        </w:rPr>
      </w:pPr>
      <w:hyperlink r:id="rId8" w:history="1">
        <w:r w:rsidR="00A43FDA" w:rsidRPr="007315E2">
          <w:rPr>
            <w:rStyle w:val="Hyperlink"/>
            <w:rFonts w:cstheme="minorHAnsi"/>
            <w:shd w:val="clear" w:color="auto" w:fill="FFFFFF"/>
          </w:rPr>
          <w:t>https://fs.testsso.com/FederationMetadata/2007-06/FederationMetadata.xml</w:t>
        </w:r>
      </w:hyperlink>
    </w:p>
    <w:p w:rsidR="00A43FDA" w:rsidRDefault="00A43FDA" w:rsidP="00E95756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1A39EE" w:rsidRPr="007315E2" w:rsidRDefault="001A39EE" w:rsidP="00160D53">
      <w:pPr>
        <w:rPr>
          <w:rFonts w:cstheme="minorHAnsi"/>
          <w:color w:val="444444"/>
          <w:shd w:val="clear" w:color="auto" w:fill="FFFFFF"/>
        </w:rPr>
      </w:pPr>
      <w:r w:rsidRPr="007315E2">
        <w:rPr>
          <w:rFonts w:cstheme="minorHAnsi"/>
          <w:color w:val="444444"/>
          <w:shd w:val="clear" w:color="auto" w:fill="FFFFFF"/>
        </w:rPr>
        <w:t>Once you click “Import”, check the settings.</w:t>
      </w:r>
    </w:p>
    <w:p w:rsidR="001A39EE" w:rsidRDefault="001A39EE" w:rsidP="00160D53">
      <w:pPr>
        <w:rPr>
          <w:rFonts w:cstheme="minorHAnsi"/>
          <w:color w:val="444444"/>
          <w:shd w:val="clear" w:color="auto" w:fill="FFFFFF"/>
        </w:rPr>
      </w:pPr>
      <w:r w:rsidRPr="007315E2">
        <w:rPr>
          <w:rFonts w:cstheme="minorHAnsi"/>
          <w:color w:val="444444"/>
          <w:shd w:val="clear" w:color="auto" w:fill="FFFFFF"/>
        </w:rPr>
        <w:t>Please find the screenshot below.</w:t>
      </w:r>
    </w:p>
    <w:p w:rsidR="001A39EE" w:rsidRDefault="001A39EE" w:rsidP="00E95756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1A39EE" w:rsidRPr="007315E2" w:rsidRDefault="001A39EE" w:rsidP="007315E2">
      <w:pPr>
        <w:rPr>
          <w:rFonts w:cstheme="minorHAnsi"/>
          <w:color w:val="444444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6EE1D58F" wp14:editId="4CF7C183">
            <wp:extent cx="5540935" cy="296481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501" cy="29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EE" w:rsidRDefault="001A39EE" w:rsidP="00E95756">
      <w:pPr>
        <w:pStyle w:val="ListParagraph"/>
        <w:ind w:left="1440"/>
        <w:rPr>
          <w:noProof/>
          <w:lang w:eastAsia="en-IN"/>
        </w:rPr>
      </w:pPr>
    </w:p>
    <w:p w:rsidR="001A39EE" w:rsidRPr="007315E2" w:rsidRDefault="001A39EE" w:rsidP="007315E2">
      <w:pPr>
        <w:rPr>
          <w:rFonts w:cstheme="minorHAnsi"/>
          <w:color w:val="44444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BCFABD8" wp14:editId="641B03FA">
            <wp:extent cx="5552662" cy="2978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4419" cy="29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DA" w:rsidRDefault="00A43FDA" w:rsidP="00E95756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733C5A" w:rsidRDefault="00733C5A" w:rsidP="00E95756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733C5A" w:rsidRDefault="00733C5A" w:rsidP="00E95756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733C5A" w:rsidRDefault="00733C5A" w:rsidP="00E95756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733C5A" w:rsidRDefault="00733C5A" w:rsidP="00E95756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733C5A" w:rsidRDefault="00733C5A" w:rsidP="00E95756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7315E2" w:rsidRPr="007315E2" w:rsidRDefault="007315E2" w:rsidP="007315E2">
      <w:pPr>
        <w:pStyle w:val="Heading2"/>
        <w:rPr>
          <w:shd w:val="clear" w:color="auto" w:fill="FFFFFF"/>
        </w:rPr>
      </w:pPr>
      <w:bookmarkStart w:id="13" w:name="_Toc61356263"/>
      <w:bookmarkStart w:id="14" w:name="_Toc61369861"/>
      <w:r w:rsidRPr="007315E2">
        <w:rPr>
          <w:shd w:val="clear" w:color="auto" w:fill="FFFFFF"/>
        </w:rPr>
        <w:t>Setup Mappers.</w:t>
      </w:r>
      <w:bookmarkEnd w:id="13"/>
      <w:bookmarkEnd w:id="14"/>
    </w:p>
    <w:p w:rsidR="007315E2" w:rsidRDefault="007315E2" w:rsidP="007315E2">
      <w:pPr>
        <w:ind w:left="1080"/>
        <w:rPr>
          <w:rFonts w:cstheme="minorHAnsi"/>
          <w:color w:val="444444"/>
          <w:shd w:val="clear" w:color="auto" w:fill="FFFFFF"/>
        </w:rPr>
      </w:pPr>
    </w:p>
    <w:p w:rsidR="00733C5A" w:rsidRDefault="00733C5A" w:rsidP="00260CF8">
      <w:pPr>
        <w:rPr>
          <w:rFonts w:cstheme="minorHAnsi"/>
          <w:color w:val="444444"/>
          <w:shd w:val="clear" w:color="auto" w:fill="FFFFFF"/>
        </w:rPr>
      </w:pPr>
      <w:r w:rsidRPr="007315E2">
        <w:rPr>
          <w:rFonts w:cstheme="minorHAnsi"/>
          <w:color w:val="444444"/>
          <w:shd w:val="clear" w:color="auto" w:fill="FFFFFF"/>
        </w:rPr>
        <w:t>Please find the screenshot below.</w:t>
      </w:r>
    </w:p>
    <w:p w:rsidR="00733C5A" w:rsidRPr="007315E2" w:rsidRDefault="00733C5A" w:rsidP="007315E2">
      <w:pPr>
        <w:rPr>
          <w:rFonts w:cstheme="minorHAnsi"/>
          <w:color w:val="444444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6D25B200" wp14:editId="40F8BF19">
            <wp:extent cx="5526836" cy="296487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427" cy="29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5A" w:rsidRDefault="00733C5A" w:rsidP="00733C5A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733C5A" w:rsidRPr="007315E2" w:rsidRDefault="00733C5A" w:rsidP="007315E2">
      <w:pPr>
        <w:rPr>
          <w:rFonts w:cstheme="minorHAnsi"/>
          <w:color w:val="44444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FA1CA70" wp14:editId="22866DD1">
            <wp:extent cx="5526837" cy="296487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64" cy="2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E2" w:rsidRDefault="007315E2" w:rsidP="00733C5A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317CEC" w:rsidRDefault="00317CEC" w:rsidP="00733C5A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7315E2" w:rsidRDefault="007315E2" w:rsidP="007315E2">
      <w:pPr>
        <w:pStyle w:val="Heading2"/>
        <w:rPr>
          <w:shd w:val="clear" w:color="auto" w:fill="FFFFFF"/>
        </w:rPr>
      </w:pPr>
      <w:bookmarkStart w:id="15" w:name="_Toc61356264"/>
      <w:r w:rsidRPr="00AF4F43">
        <w:rPr>
          <w:rStyle w:val="Heading3Char"/>
        </w:rPr>
        <w:t xml:space="preserve"> </w:t>
      </w:r>
      <w:bookmarkStart w:id="16" w:name="_Toc61369862"/>
      <w:r>
        <w:rPr>
          <w:shd w:val="clear" w:color="auto" w:fill="FFFFFF"/>
        </w:rPr>
        <w:t xml:space="preserve">Obtain information for the </w:t>
      </w:r>
      <w:proofErr w:type="gramStart"/>
      <w:r>
        <w:rPr>
          <w:shd w:val="clear" w:color="auto" w:fill="FFFFFF"/>
        </w:rPr>
        <w:t>ADFS  configuration</w:t>
      </w:r>
      <w:proofErr w:type="gramEnd"/>
      <w:r>
        <w:rPr>
          <w:shd w:val="clear" w:color="auto" w:fill="FFFFFF"/>
        </w:rPr>
        <w:t>.</w:t>
      </w:r>
      <w:bookmarkEnd w:id="15"/>
      <w:bookmarkEnd w:id="16"/>
    </w:p>
    <w:p w:rsidR="00260CF8" w:rsidRPr="00260CF8" w:rsidRDefault="00260CF8" w:rsidP="00260CF8"/>
    <w:p w:rsidR="004570F1" w:rsidRPr="007315E2" w:rsidRDefault="004570F1" w:rsidP="007315E2">
      <w:pPr>
        <w:rPr>
          <w:rFonts w:cstheme="minorHAnsi"/>
          <w:color w:val="444444"/>
          <w:shd w:val="clear" w:color="auto" w:fill="FFFFFF"/>
        </w:rPr>
      </w:pPr>
      <w:r w:rsidRPr="007315E2">
        <w:rPr>
          <w:rFonts w:cstheme="minorHAnsi"/>
          <w:color w:val="444444"/>
          <w:shd w:val="clear" w:color="auto" w:fill="FFFFFF"/>
        </w:rPr>
        <w:t>Now we determine SAML service provider descriptor URI that will be used in AD FS setup from the Redirect URI field in the identity provider detail by adding “/descriptor” to the URI in this field. The URI will be similar to </w:t>
      </w:r>
      <w:hyperlink r:id="rId13" w:history="1">
        <w:r w:rsidRPr="007315E2">
          <w:rPr>
            <w:rStyle w:val="Hyperlink"/>
            <w:rFonts w:cstheme="minorHAnsi"/>
            <w:shd w:val="clear" w:color="auto" w:fill="FFFFFF"/>
          </w:rPr>
          <w:t>https://kc.domain.name:8443/auth/realms/master/broker/adfs-idp-alias/endpoint/descriptor</w:t>
        </w:r>
      </w:hyperlink>
      <w:r w:rsidRPr="007315E2">
        <w:rPr>
          <w:rFonts w:cstheme="minorHAnsi"/>
          <w:color w:val="444444"/>
          <w:shd w:val="clear" w:color="auto" w:fill="FFFFFF"/>
        </w:rPr>
        <w:t xml:space="preserve">. </w:t>
      </w:r>
    </w:p>
    <w:p w:rsidR="004570F1" w:rsidRDefault="004570F1" w:rsidP="00733C5A">
      <w:pPr>
        <w:pStyle w:val="ListParagraph"/>
        <w:ind w:left="1440"/>
        <w:rPr>
          <w:rFonts w:cstheme="minorHAnsi"/>
          <w:color w:val="444444"/>
          <w:shd w:val="clear" w:color="auto" w:fill="FFFFFF"/>
        </w:rPr>
      </w:pPr>
    </w:p>
    <w:p w:rsidR="004570F1" w:rsidRDefault="004570F1" w:rsidP="007315E2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 xml:space="preserve">In our case the URI is </w:t>
      </w:r>
    </w:p>
    <w:p w:rsidR="004570F1" w:rsidRDefault="004570F1" w:rsidP="007315E2">
      <w:pPr>
        <w:rPr>
          <w:rFonts w:cstheme="minorHAnsi"/>
          <w:color w:val="444444"/>
          <w:shd w:val="clear" w:color="auto" w:fill="FFFFFF"/>
        </w:rPr>
      </w:pPr>
      <w:r w:rsidRPr="004570F1">
        <w:rPr>
          <w:rFonts w:cstheme="minorHAnsi"/>
          <w:color w:val="444444"/>
          <w:shd w:val="clear" w:color="auto" w:fill="FFFFFF"/>
        </w:rPr>
        <w:lastRenderedPageBreak/>
        <w:t>https://keycloakdev.statebanktimes.in:9100/auth/realms/Adopt/broker/sbi-adfs-idp-alias/endpoint</w:t>
      </w:r>
    </w:p>
    <w:p w:rsidR="004570F1" w:rsidRDefault="004570F1" w:rsidP="007315E2">
      <w:pPr>
        <w:rPr>
          <w:rFonts w:cstheme="minorHAnsi"/>
          <w:color w:val="444444"/>
          <w:shd w:val="clear" w:color="auto" w:fill="FFFFFF"/>
        </w:rPr>
      </w:pPr>
      <w:r w:rsidRPr="004570F1">
        <w:rPr>
          <w:rFonts w:cstheme="minorHAnsi"/>
          <w:color w:val="444444"/>
          <w:shd w:val="clear" w:color="auto" w:fill="FFFFFF"/>
        </w:rPr>
        <w:t>You can check whether you got the URI right by entering the URI into the browser - you should receive a SAML service provider XML descriptor.</w:t>
      </w:r>
    </w:p>
    <w:p w:rsidR="004570F1" w:rsidRDefault="004570F1" w:rsidP="007315E2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>Please find the screenshot below.</w:t>
      </w:r>
    </w:p>
    <w:p w:rsidR="004570F1" w:rsidRPr="007315E2" w:rsidRDefault="004570F1" w:rsidP="007315E2">
      <w:pPr>
        <w:rPr>
          <w:rFonts w:cstheme="minorHAnsi"/>
          <w:color w:val="44444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175A011" wp14:editId="56FB2291">
            <wp:extent cx="5511985" cy="2956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368" cy="29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F1" w:rsidRDefault="004570F1" w:rsidP="007315E2">
      <w:pPr>
        <w:rPr>
          <w:rFonts w:cstheme="minorHAnsi"/>
          <w:color w:val="444444"/>
          <w:shd w:val="clear" w:color="auto" w:fill="FFFFFF"/>
        </w:rPr>
      </w:pPr>
    </w:p>
    <w:p w:rsidR="004570F1" w:rsidRDefault="004570F1" w:rsidP="007315E2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 xml:space="preserve">This xml file is named as </w:t>
      </w:r>
      <w:proofErr w:type="spellStart"/>
      <w:r w:rsidRPr="007315E2">
        <w:rPr>
          <w:rFonts w:cstheme="minorHAnsi"/>
          <w:color w:val="444444"/>
          <w:shd w:val="clear" w:color="auto" w:fill="FFFFFF"/>
        </w:rPr>
        <w:t>sbi</w:t>
      </w:r>
      <w:proofErr w:type="spellEnd"/>
      <w:r w:rsidRPr="007315E2">
        <w:rPr>
          <w:rFonts w:cstheme="minorHAnsi"/>
          <w:color w:val="444444"/>
          <w:shd w:val="clear" w:color="auto" w:fill="FFFFFF"/>
        </w:rPr>
        <w:t>-</w:t>
      </w:r>
      <w:proofErr w:type="spellStart"/>
      <w:r w:rsidRPr="007315E2">
        <w:rPr>
          <w:rFonts w:cstheme="minorHAnsi"/>
          <w:color w:val="444444"/>
          <w:shd w:val="clear" w:color="auto" w:fill="FFFFFF"/>
        </w:rPr>
        <w:t>adfs</w:t>
      </w:r>
      <w:proofErr w:type="spellEnd"/>
      <w:r w:rsidRPr="007315E2">
        <w:rPr>
          <w:rFonts w:cstheme="minorHAnsi"/>
          <w:color w:val="444444"/>
          <w:shd w:val="clear" w:color="auto" w:fill="FFFFFF"/>
        </w:rPr>
        <w:t>-</w:t>
      </w:r>
      <w:proofErr w:type="spellStart"/>
      <w:r w:rsidRPr="007315E2">
        <w:rPr>
          <w:rFonts w:cstheme="minorHAnsi"/>
          <w:color w:val="444444"/>
          <w:shd w:val="clear" w:color="auto" w:fill="FFFFFF"/>
        </w:rPr>
        <w:t>idp</w:t>
      </w:r>
      <w:proofErr w:type="spellEnd"/>
      <w:r w:rsidRPr="007315E2">
        <w:rPr>
          <w:rFonts w:cstheme="minorHAnsi"/>
          <w:color w:val="444444"/>
          <w:shd w:val="clear" w:color="auto" w:fill="FFFFFF"/>
        </w:rPr>
        <w:t xml:space="preserve">-alias. </w:t>
      </w:r>
      <w:r w:rsidRPr="004570F1">
        <w:rPr>
          <w:rFonts w:cstheme="minorHAnsi"/>
          <w:color w:val="444444"/>
          <w:shd w:val="clear" w:color="auto" w:fill="FFFFFF"/>
        </w:rPr>
        <w:t>Send this file to ADFS team to get it imported from their end.</w:t>
      </w:r>
    </w:p>
    <w:p w:rsidR="004570F1" w:rsidRPr="007315E2" w:rsidRDefault="004570F1" w:rsidP="007315E2">
      <w:pPr>
        <w:rPr>
          <w:rFonts w:cstheme="minorHAnsi"/>
          <w:color w:val="44444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E05B086" wp14:editId="7E6E27FE">
            <wp:extent cx="5253723" cy="2818361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860" cy="28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2F" w:rsidRDefault="002D0F2F" w:rsidP="007315E2">
      <w:pPr>
        <w:rPr>
          <w:rFonts w:cstheme="minorHAnsi"/>
          <w:color w:val="444444"/>
          <w:shd w:val="clear" w:color="auto" w:fill="FFFFFF"/>
        </w:rPr>
      </w:pPr>
      <w:r w:rsidRPr="00DB48DC">
        <w:rPr>
          <w:rFonts w:cstheme="minorHAnsi"/>
          <w:b/>
          <w:color w:val="444444"/>
          <w:shd w:val="clear" w:color="auto" w:fill="FFFFFF"/>
        </w:rPr>
        <w:t>Note</w:t>
      </w:r>
      <w:r>
        <w:rPr>
          <w:rFonts w:cstheme="minorHAnsi"/>
          <w:color w:val="444444"/>
          <w:shd w:val="clear" w:color="auto" w:fill="FFFFFF"/>
        </w:rPr>
        <w:t xml:space="preserve">: </w:t>
      </w:r>
      <w:r w:rsidR="000D4B00">
        <w:rPr>
          <w:rFonts w:cstheme="minorHAnsi"/>
          <w:color w:val="444444"/>
          <w:shd w:val="clear" w:color="auto" w:fill="FFFFFF"/>
        </w:rPr>
        <w:t>We had asked SSO team to register the URLs below.</w:t>
      </w:r>
    </w:p>
    <w:p w:rsidR="000D4B00" w:rsidRPr="007315E2" w:rsidRDefault="007461C2" w:rsidP="007315E2">
      <w:pPr>
        <w:rPr>
          <w:rFonts w:cstheme="minorHAnsi"/>
          <w:color w:val="444444"/>
          <w:shd w:val="clear" w:color="auto" w:fill="FFFFFF"/>
        </w:rPr>
      </w:pPr>
      <w:hyperlink r:id="rId16" w:history="1">
        <w:r w:rsidR="000D4B00" w:rsidRPr="007315E2">
          <w:rPr>
            <w:rFonts w:cstheme="minorHAnsi"/>
            <w:color w:val="444444"/>
            <w:shd w:val="clear" w:color="auto" w:fill="FFFFFF"/>
          </w:rPr>
          <w:t>https://keycloakdev.statebanktimes.in:9100/</w:t>
        </w:r>
      </w:hyperlink>
      <w:r w:rsidR="00E73952" w:rsidRPr="007315E2">
        <w:rPr>
          <w:rFonts w:cstheme="minorHAnsi"/>
          <w:color w:val="444444"/>
          <w:shd w:val="clear" w:color="auto" w:fill="FFFFFF"/>
        </w:rPr>
        <w:t xml:space="preserve"> (</w:t>
      </w:r>
      <w:proofErr w:type="spellStart"/>
      <w:r w:rsidR="00E73952" w:rsidRPr="007315E2">
        <w:rPr>
          <w:rFonts w:cstheme="minorHAnsi"/>
          <w:color w:val="444444"/>
          <w:shd w:val="clear" w:color="auto" w:fill="FFFFFF"/>
        </w:rPr>
        <w:t>Keycloak’s</w:t>
      </w:r>
      <w:proofErr w:type="spellEnd"/>
      <w:r w:rsidR="00E73952" w:rsidRPr="007315E2">
        <w:rPr>
          <w:rFonts w:cstheme="minorHAnsi"/>
          <w:color w:val="444444"/>
          <w:shd w:val="clear" w:color="auto" w:fill="FFFFFF"/>
        </w:rPr>
        <w:t xml:space="preserve"> URL on DEV environment)</w:t>
      </w:r>
    </w:p>
    <w:p w:rsidR="00A04195" w:rsidRDefault="007461C2" w:rsidP="0021225E">
      <w:pPr>
        <w:rPr>
          <w:rFonts w:ascii="Calibri" w:hAnsi="Calibri" w:cs="Calibri"/>
          <w:color w:val="000000"/>
        </w:rPr>
      </w:pPr>
      <w:hyperlink r:id="rId17" w:history="1">
        <w:r w:rsidR="00E73952" w:rsidRPr="007315E2">
          <w:rPr>
            <w:rFonts w:cstheme="minorHAnsi"/>
            <w:color w:val="444444"/>
            <w:shd w:val="clear" w:color="auto" w:fill="FFFFFF"/>
          </w:rPr>
          <w:t>https://devopsdev.statebanktimes.in:9090</w:t>
        </w:r>
      </w:hyperlink>
      <w:r w:rsidR="00E73952" w:rsidRPr="007315E2">
        <w:rPr>
          <w:rFonts w:cstheme="minorHAnsi"/>
          <w:color w:val="444444"/>
          <w:shd w:val="clear" w:color="auto" w:fill="FFFFFF"/>
        </w:rPr>
        <w:t xml:space="preserve">  (ADOPT’s URL on DEV environment)</w:t>
      </w:r>
    </w:p>
    <w:sectPr w:rsidR="00A04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317B5"/>
    <w:multiLevelType w:val="hybridMultilevel"/>
    <w:tmpl w:val="345E5F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6B64D8"/>
    <w:multiLevelType w:val="hybridMultilevel"/>
    <w:tmpl w:val="D39EE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5D53"/>
    <w:multiLevelType w:val="hybridMultilevel"/>
    <w:tmpl w:val="FCF86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44"/>
    <w:rsid w:val="0000414A"/>
    <w:rsid w:val="000B548B"/>
    <w:rsid w:val="000D4B00"/>
    <w:rsid w:val="00135893"/>
    <w:rsid w:val="00144B7F"/>
    <w:rsid w:val="00160D53"/>
    <w:rsid w:val="00184450"/>
    <w:rsid w:val="001A228A"/>
    <w:rsid w:val="001A39EE"/>
    <w:rsid w:val="0021225E"/>
    <w:rsid w:val="00260CF8"/>
    <w:rsid w:val="002D0F2F"/>
    <w:rsid w:val="00317CEC"/>
    <w:rsid w:val="0033429C"/>
    <w:rsid w:val="0034071D"/>
    <w:rsid w:val="00364CA2"/>
    <w:rsid w:val="003C0890"/>
    <w:rsid w:val="00407514"/>
    <w:rsid w:val="004570F1"/>
    <w:rsid w:val="004D3BDB"/>
    <w:rsid w:val="00504E41"/>
    <w:rsid w:val="00543B08"/>
    <w:rsid w:val="005975F1"/>
    <w:rsid w:val="00605DF0"/>
    <w:rsid w:val="0061538E"/>
    <w:rsid w:val="006C2ACB"/>
    <w:rsid w:val="00727247"/>
    <w:rsid w:val="007315E2"/>
    <w:rsid w:val="00733C5A"/>
    <w:rsid w:val="007461C2"/>
    <w:rsid w:val="0079601C"/>
    <w:rsid w:val="00933944"/>
    <w:rsid w:val="009C505C"/>
    <w:rsid w:val="00A04195"/>
    <w:rsid w:val="00A20C5C"/>
    <w:rsid w:val="00A43FDA"/>
    <w:rsid w:val="00AF4F43"/>
    <w:rsid w:val="00C84916"/>
    <w:rsid w:val="00DB48DC"/>
    <w:rsid w:val="00E3708B"/>
    <w:rsid w:val="00E73952"/>
    <w:rsid w:val="00E76F52"/>
    <w:rsid w:val="00E95756"/>
    <w:rsid w:val="00EE6695"/>
    <w:rsid w:val="00F36364"/>
    <w:rsid w:val="00F9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71699-87E2-49B1-AD04-A24D62FF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FD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3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3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F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8445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445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445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4450"/>
    <w:pPr>
      <w:spacing w:after="100"/>
      <w:ind w:left="440"/>
    </w:pPr>
    <w:rPr>
      <w:rFonts w:eastAsiaTheme="minorEastAsia" w:cs="Times New Roman"/>
      <w:lang w:val="en-US"/>
    </w:rPr>
  </w:style>
  <w:style w:type="table" w:styleId="TableGridLight">
    <w:name w:val="Grid Table Light"/>
    <w:basedOn w:val="TableNormal"/>
    <w:uiPriority w:val="40"/>
    <w:rsid w:val="0061538E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.testsso.com/FederationMetadata/2007-06/FederationMetadata.xml" TargetMode="External"/><Relationship Id="rId13" Type="http://schemas.openxmlformats.org/officeDocument/2006/relationships/hyperlink" Target="https://kc.domain.name:8443/auth/realms/master/broker/adfs-idp-alias/endpoint/descript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evopsdev.statebanktimes.in:90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ycloakdev.statebanktimes.in:910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5F40E-3537-40EA-9ED3-E6FC4581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Ghonge</dc:creator>
  <cp:keywords/>
  <dc:description/>
  <cp:lastModifiedBy>Komal Ghonge</cp:lastModifiedBy>
  <cp:revision>41</cp:revision>
  <dcterms:created xsi:type="dcterms:W3CDTF">2021-01-11T05:12:00Z</dcterms:created>
  <dcterms:modified xsi:type="dcterms:W3CDTF">2021-01-16T11:40:00Z</dcterms:modified>
</cp:coreProperties>
</file>