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81" w:rsidRPr="008F1F81" w:rsidRDefault="008F1F81" w:rsidP="008F1F81">
      <w:pPr>
        <w:spacing w:after="160" w:line="259" w:lineRule="auto"/>
        <w:jc w:val="center"/>
        <w:rPr>
          <w:rFonts w:asciiTheme="minorHAnsi" w:eastAsiaTheme="minorEastAsia" w:hAnsiTheme="minorHAnsi"/>
          <w:sz w:val="48"/>
          <w:szCs w:val="48"/>
        </w:rPr>
      </w:pPr>
      <w:r w:rsidRPr="008F1F81">
        <w:rPr>
          <w:rFonts w:asciiTheme="minorHAnsi" w:eastAsiaTheme="minorEastAsia" w:hAnsiTheme="minorHAnsi"/>
          <w:sz w:val="48"/>
          <w:szCs w:val="48"/>
        </w:rPr>
        <w:t xml:space="preserve">Integration of </w:t>
      </w:r>
      <w:r w:rsidR="00B630DF">
        <w:rPr>
          <w:rFonts w:asciiTheme="minorHAnsi" w:eastAsiaTheme="minorEastAsia" w:hAnsiTheme="minorHAnsi"/>
          <w:sz w:val="48"/>
          <w:szCs w:val="48"/>
        </w:rPr>
        <w:t>Sonarqube</w:t>
      </w:r>
      <w:r w:rsidRPr="008F1F81">
        <w:rPr>
          <w:rFonts w:asciiTheme="minorHAnsi" w:eastAsiaTheme="minorEastAsia" w:hAnsiTheme="minorHAnsi"/>
          <w:sz w:val="48"/>
          <w:szCs w:val="48"/>
        </w:rPr>
        <w:t xml:space="preserve"> with Key Cloak for SSO</w:t>
      </w:r>
    </w:p>
    <w:p w:rsidR="008F1F81" w:rsidRPr="00B651EC" w:rsidRDefault="008F1F81" w:rsidP="008F1F81">
      <w:pPr>
        <w:spacing w:after="160" w:line="259" w:lineRule="auto"/>
        <w:jc w:val="center"/>
        <w:rPr>
          <w:rFonts w:asciiTheme="minorHAnsi" w:eastAsiaTheme="minorEastAsia" w:hAnsiTheme="minorHAnsi"/>
          <w:sz w:val="40"/>
          <w:szCs w:val="40"/>
        </w:rPr>
      </w:pPr>
    </w:p>
    <w:p w:rsidR="008F1F81" w:rsidRDefault="008F1F81" w:rsidP="008F1F81"/>
    <w:p w:rsidR="008F1F81" w:rsidRDefault="008F1F81" w:rsidP="008F1F81"/>
    <w:p w:rsidR="008F1F81" w:rsidRDefault="008F1F81" w:rsidP="008F1F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1F81" w:rsidTr="008F1F81">
        <w:tc>
          <w:tcPr>
            <w:tcW w:w="2254" w:type="dxa"/>
          </w:tcPr>
          <w:p w:rsidR="008F1F81" w:rsidRDefault="008F1F81" w:rsidP="008F1F81">
            <w:r>
              <w:t xml:space="preserve">Documents Name </w:t>
            </w:r>
          </w:p>
        </w:tc>
        <w:tc>
          <w:tcPr>
            <w:tcW w:w="2254" w:type="dxa"/>
          </w:tcPr>
          <w:p w:rsidR="008F1F81" w:rsidRDefault="008F1F81" w:rsidP="008F1F81">
            <w:r>
              <w:t>Version</w:t>
            </w:r>
          </w:p>
        </w:tc>
        <w:tc>
          <w:tcPr>
            <w:tcW w:w="2254" w:type="dxa"/>
          </w:tcPr>
          <w:p w:rsidR="008F1F81" w:rsidRDefault="008F1F81" w:rsidP="008F1F81">
            <w:r>
              <w:t>Prepared By</w:t>
            </w:r>
          </w:p>
        </w:tc>
        <w:tc>
          <w:tcPr>
            <w:tcW w:w="2254" w:type="dxa"/>
          </w:tcPr>
          <w:p w:rsidR="008F1F81" w:rsidRDefault="008F1F81" w:rsidP="008F1F81">
            <w:r>
              <w:t>Reviewed By</w:t>
            </w:r>
          </w:p>
        </w:tc>
      </w:tr>
      <w:tr w:rsidR="008F1F81" w:rsidTr="008F1F81">
        <w:tc>
          <w:tcPr>
            <w:tcW w:w="2254" w:type="dxa"/>
          </w:tcPr>
          <w:p w:rsidR="008F1F81" w:rsidRDefault="008F1F81" w:rsidP="001D3D4E">
            <w:r>
              <w:t>I</w:t>
            </w:r>
            <w:r w:rsidRPr="008F1F81">
              <w:t xml:space="preserve">ntegration </w:t>
            </w:r>
            <w:r>
              <w:t xml:space="preserve">of </w:t>
            </w:r>
            <w:r w:rsidR="001D3D4E">
              <w:t>Sonarqube</w:t>
            </w:r>
            <w:r w:rsidRPr="008F1F81">
              <w:t xml:space="preserve"> with Key Cloak</w:t>
            </w:r>
          </w:p>
        </w:tc>
        <w:tc>
          <w:tcPr>
            <w:tcW w:w="2254" w:type="dxa"/>
          </w:tcPr>
          <w:p w:rsidR="008F1F81" w:rsidRDefault="008F1F81" w:rsidP="008F1F81">
            <w:r>
              <w:t>v.01</w:t>
            </w:r>
          </w:p>
        </w:tc>
        <w:tc>
          <w:tcPr>
            <w:tcW w:w="2254" w:type="dxa"/>
          </w:tcPr>
          <w:p w:rsidR="008F1F81" w:rsidRDefault="003045CF" w:rsidP="008F1F81">
            <w:r>
              <w:t>Abhishek</w:t>
            </w:r>
            <w:bookmarkStart w:id="0" w:name="_GoBack"/>
            <w:bookmarkEnd w:id="0"/>
          </w:p>
        </w:tc>
        <w:tc>
          <w:tcPr>
            <w:tcW w:w="2254" w:type="dxa"/>
          </w:tcPr>
          <w:p w:rsidR="008F1F81" w:rsidRDefault="008F1F81" w:rsidP="008F1F81"/>
        </w:tc>
      </w:tr>
      <w:tr w:rsidR="008F1F81" w:rsidTr="008F1F81"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</w:tr>
      <w:tr w:rsidR="008F1F81" w:rsidTr="008F1F81"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</w:tr>
      <w:tr w:rsidR="008F1F81" w:rsidTr="008F1F81"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</w:tr>
    </w:tbl>
    <w:p w:rsidR="008F1F81" w:rsidRDefault="008F1F81" w:rsidP="008F1F81"/>
    <w:p w:rsidR="008F1F81" w:rsidRDefault="008F1F81" w:rsidP="008F1F81"/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Pr="008F1F81" w:rsidRDefault="008F1F81" w:rsidP="008F1F81"/>
    <w:sdt>
      <w:sdtPr>
        <w:rPr>
          <w:rFonts w:ascii="Cambria" w:eastAsia="MS Mincho" w:hAnsi="Cambria" w:cs="Arial"/>
          <w:color w:val="auto"/>
          <w:sz w:val="20"/>
          <w:szCs w:val="22"/>
        </w:rPr>
        <w:id w:val="-1525095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1F81" w:rsidRDefault="008F1F81">
          <w:pPr>
            <w:pStyle w:val="TOCHeading"/>
          </w:pPr>
          <w:r>
            <w:t>Contents</w:t>
          </w:r>
        </w:p>
        <w:p w:rsidR="00B630DF" w:rsidRDefault="008F1F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09711" w:history="1">
            <w:r w:rsidR="00B630DF" w:rsidRPr="004B32F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B630DF"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="00B630DF" w:rsidRPr="004B32F9">
              <w:rPr>
                <w:rStyle w:val="Hyperlink"/>
                <w:rFonts w:ascii="Times New Roman" w:hAnsi="Times New Roman" w:cs="Times New Roman"/>
                <w:noProof/>
              </w:rPr>
              <w:t>Keycloak as a SAML Identity Provider</w:t>
            </w:r>
            <w:r w:rsidR="00B630DF">
              <w:rPr>
                <w:noProof/>
                <w:webHidden/>
              </w:rPr>
              <w:tab/>
            </w:r>
            <w:r w:rsidR="00B630DF">
              <w:rPr>
                <w:noProof/>
                <w:webHidden/>
              </w:rPr>
              <w:fldChar w:fldCharType="begin"/>
            </w:r>
            <w:r w:rsidR="00B630DF">
              <w:rPr>
                <w:noProof/>
                <w:webHidden/>
              </w:rPr>
              <w:instrText xml:space="preserve"> PAGEREF _Toc61709711 \h </w:instrText>
            </w:r>
            <w:r w:rsidR="00B630DF">
              <w:rPr>
                <w:noProof/>
                <w:webHidden/>
              </w:rPr>
            </w:r>
            <w:r w:rsidR="00B630DF">
              <w:rPr>
                <w:noProof/>
                <w:webHidden/>
              </w:rPr>
              <w:fldChar w:fldCharType="separate"/>
            </w:r>
            <w:r w:rsidR="00B630DF">
              <w:rPr>
                <w:noProof/>
                <w:webHidden/>
              </w:rPr>
              <w:t>3</w:t>
            </w:r>
            <w:r w:rsidR="00B630DF">
              <w:rPr>
                <w:noProof/>
                <w:webHidden/>
              </w:rPr>
              <w:fldChar w:fldCharType="end"/>
            </w:r>
          </w:hyperlink>
        </w:p>
        <w:p w:rsidR="00B630DF" w:rsidRDefault="00516E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712" w:history="1">
            <w:r w:rsidR="00B630DF" w:rsidRPr="004B32F9">
              <w:rPr>
                <w:rStyle w:val="Hyperlink"/>
                <w:noProof/>
              </w:rPr>
              <w:t>1.1</w:t>
            </w:r>
            <w:r w:rsidR="00B630DF"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="00B630DF" w:rsidRPr="004B32F9">
              <w:rPr>
                <w:rStyle w:val="Hyperlink"/>
                <w:noProof/>
              </w:rPr>
              <w:t>Step 1 : In the Keycloak server, create a new SAML client</w:t>
            </w:r>
            <w:r w:rsidR="00B630DF">
              <w:rPr>
                <w:noProof/>
                <w:webHidden/>
              </w:rPr>
              <w:tab/>
            </w:r>
            <w:r w:rsidR="00B630DF">
              <w:rPr>
                <w:noProof/>
                <w:webHidden/>
              </w:rPr>
              <w:fldChar w:fldCharType="begin"/>
            </w:r>
            <w:r w:rsidR="00B630DF">
              <w:rPr>
                <w:noProof/>
                <w:webHidden/>
              </w:rPr>
              <w:instrText xml:space="preserve"> PAGEREF _Toc61709712 \h </w:instrText>
            </w:r>
            <w:r w:rsidR="00B630DF">
              <w:rPr>
                <w:noProof/>
                <w:webHidden/>
              </w:rPr>
            </w:r>
            <w:r w:rsidR="00B630DF">
              <w:rPr>
                <w:noProof/>
                <w:webHidden/>
              </w:rPr>
              <w:fldChar w:fldCharType="separate"/>
            </w:r>
            <w:r w:rsidR="00B630DF">
              <w:rPr>
                <w:noProof/>
                <w:webHidden/>
              </w:rPr>
              <w:t>3</w:t>
            </w:r>
            <w:r w:rsidR="00B630DF">
              <w:rPr>
                <w:noProof/>
                <w:webHidden/>
              </w:rPr>
              <w:fldChar w:fldCharType="end"/>
            </w:r>
          </w:hyperlink>
        </w:p>
        <w:p w:rsidR="00B630DF" w:rsidRDefault="00516E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713" w:history="1">
            <w:r w:rsidR="00B630DF" w:rsidRPr="004B32F9">
              <w:rPr>
                <w:rStyle w:val="Hyperlink"/>
                <w:noProof/>
              </w:rPr>
              <w:t>1.2</w:t>
            </w:r>
            <w:r w:rsidR="00B630DF"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="00B630DF" w:rsidRPr="004B32F9">
              <w:rPr>
                <w:rStyle w:val="Hyperlink"/>
                <w:noProof/>
              </w:rPr>
              <w:t>Step 2 : Configure the new client</w:t>
            </w:r>
            <w:r w:rsidR="00B630DF">
              <w:rPr>
                <w:noProof/>
                <w:webHidden/>
              </w:rPr>
              <w:tab/>
            </w:r>
            <w:r w:rsidR="00B630DF">
              <w:rPr>
                <w:noProof/>
                <w:webHidden/>
              </w:rPr>
              <w:fldChar w:fldCharType="begin"/>
            </w:r>
            <w:r w:rsidR="00B630DF">
              <w:rPr>
                <w:noProof/>
                <w:webHidden/>
              </w:rPr>
              <w:instrText xml:space="preserve"> PAGEREF _Toc61709713 \h </w:instrText>
            </w:r>
            <w:r w:rsidR="00B630DF">
              <w:rPr>
                <w:noProof/>
                <w:webHidden/>
              </w:rPr>
            </w:r>
            <w:r w:rsidR="00B630DF">
              <w:rPr>
                <w:noProof/>
                <w:webHidden/>
              </w:rPr>
              <w:fldChar w:fldCharType="separate"/>
            </w:r>
            <w:r w:rsidR="00B630DF">
              <w:rPr>
                <w:noProof/>
                <w:webHidden/>
              </w:rPr>
              <w:t>3</w:t>
            </w:r>
            <w:r w:rsidR="00B630DF">
              <w:rPr>
                <w:noProof/>
                <w:webHidden/>
              </w:rPr>
              <w:fldChar w:fldCharType="end"/>
            </w:r>
          </w:hyperlink>
        </w:p>
        <w:p w:rsidR="00B630DF" w:rsidRDefault="00516E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714" w:history="1">
            <w:r w:rsidR="00B630DF" w:rsidRPr="004B32F9">
              <w:rPr>
                <w:rStyle w:val="Hyperlink"/>
                <w:noProof/>
              </w:rPr>
              <w:t>1.3</w:t>
            </w:r>
            <w:r w:rsidR="00B630DF"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="00B630DF" w:rsidRPr="004B32F9">
              <w:rPr>
                <w:rStyle w:val="Hyperlink"/>
                <w:noProof/>
              </w:rPr>
              <w:t>Step 3 : In SonarQube, Configure SAML authentication</w:t>
            </w:r>
            <w:r w:rsidR="00B630DF">
              <w:rPr>
                <w:noProof/>
                <w:webHidden/>
              </w:rPr>
              <w:tab/>
            </w:r>
            <w:r w:rsidR="00B630DF">
              <w:rPr>
                <w:noProof/>
                <w:webHidden/>
              </w:rPr>
              <w:fldChar w:fldCharType="begin"/>
            </w:r>
            <w:r w:rsidR="00B630DF">
              <w:rPr>
                <w:noProof/>
                <w:webHidden/>
              </w:rPr>
              <w:instrText xml:space="preserve"> PAGEREF _Toc61709714 \h </w:instrText>
            </w:r>
            <w:r w:rsidR="00B630DF">
              <w:rPr>
                <w:noProof/>
                <w:webHidden/>
              </w:rPr>
            </w:r>
            <w:r w:rsidR="00B630DF">
              <w:rPr>
                <w:noProof/>
                <w:webHidden/>
              </w:rPr>
              <w:fldChar w:fldCharType="separate"/>
            </w:r>
            <w:r w:rsidR="00B630DF">
              <w:rPr>
                <w:noProof/>
                <w:webHidden/>
              </w:rPr>
              <w:t>7</w:t>
            </w:r>
            <w:r w:rsidR="00B630DF">
              <w:rPr>
                <w:noProof/>
                <w:webHidden/>
              </w:rPr>
              <w:fldChar w:fldCharType="end"/>
            </w:r>
          </w:hyperlink>
        </w:p>
        <w:p w:rsidR="00B630DF" w:rsidRDefault="00516E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09715" w:history="1">
            <w:r w:rsidR="00B630DF" w:rsidRPr="004B32F9">
              <w:rPr>
                <w:rStyle w:val="Hyperlink"/>
                <w:noProof/>
              </w:rPr>
              <w:t>1.4</w:t>
            </w:r>
            <w:r w:rsidR="00B630DF"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="00B630DF" w:rsidRPr="004B32F9">
              <w:rPr>
                <w:rStyle w:val="Hyperlink"/>
                <w:noProof/>
              </w:rPr>
              <w:t>Step 4 : In SonarQube, Configure General Setting</w:t>
            </w:r>
            <w:r w:rsidR="00B630DF">
              <w:rPr>
                <w:noProof/>
                <w:webHidden/>
              </w:rPr>
              <w:tab/>
            </w:r>
            <w:r w:rsidR="00B630DF">
              <w:rPr>
                <w:noProof/>
                <w:webHidden/>
              </w:rPr>
              <w:fldChar w:fldCharType="begin"/>
            </w:r>
            <w:r w:rsidR="00B630DF">
              <w:rPr>
                <w:noProof/>
                <w:webHidden/>
              </w:rPr>
              <w:instrText xml:space="preserve"> PAGEREF _Toc61709715 \h </w:instrText>
            </w:r>
            <w:r w:rsidR="00B630DF">
              <w:rPr>
                <w:noProof/>
                <w:webHidden/>
              </w:rPr>
            </w:r>
            <w:r w:rsidR="00B630DF">
              <w:rPr>
                <w:noProof/>
                <w:webHidden/>
              </w:rPr>
              <w:fldChar w:fldCharType="separate"/>
            </w:r>
            <w:r w:rsidR="00B630DF">
              <w:rPr>
                <w:noProof/>
                <w:webHidden/>
              </w:rPr>
              <w:t>9</w:t>
            </w:r>
            <w:r w:rsidR="00B630DF"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r>
            <w:rPr>
              <w:b/>
              <w:bCs/>
              <w:noProof/>
            </w:rPr>
            <w:fldChar w:fldCharType="end"/>
          </w:r>
        </w:p>
      </w:sdtContent>
    </w:sdt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Default="008F1F81" w:rsidP="008F1F81"/>
    <w:p w:rsidR="008F1F81" w:rsidRDefault="008F1F81" w:rsidP="008F1F81"/>
    <w:p w:rsidR="008F1F81" w:rsidRPr="004B5460" w:rsidRDefault="008F1F81" w:rsidP="008F1F81">
      <w:pPr>
        <w:tabs>
          <w:tab w:val="left" w:pos="2256"/>
        </w:tabs>
      </w:pPr>
      <w:r>
        <w:tab/>
      </w:r>
    </w:p>
    <w:p w:rsidR="00B630DF" w:rsidRDefault="00B630DF" w:rsidP="00B630D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61355727"/>
      <w:bookmarkStart w:id="2" w:name="_Toc61709711"/>
      <w:r>
        <w:rPr>
          <w:rFonts w:ascii="Times New Roman" w:hAnsi="Times New Roman" w:cs="Times New Roman"/>
        </w:rPr>
        <w:lastRenderedPageBreak/>
        <w:t>Keycloak as a SAML Identity Provider</w:t>
      </w:r>
      <w:bookmarkEnd w:id="1"/>
      <w:bookmarkEnd w:id="2"/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  <w:r>
        <w:rPr>
          <w:rFonts w:ascii="Cambria" w:eastAsia="MS Mincho" w:hAnsi="Cambria" w:cs="Arial"/>
          <w:bCs w:val="0"/>
          <w:lang w:val="en-US" w:eastAsia="en-US"/>
        </w:rPr>
        <w:t>The following example may be useful if you're using Keycloak as a SAML Identity Provider</w:t>
      </w:r>
      <w:r>
        <w:rPr>
          <w:rFonts w:ascii="Segoe UI" w:hAnsi="Segoe UI" w:cs="Segoe UI"/>
          <w:sz w:val="23"/>
          <w:szCs w:val="23"/>
          <w:lang w:eastAsia="en-IN"/>
        </w:rPr>
        <w:t>.</w:t>
      </w:r>
    </w:p>
    <w:p w:rsidR="00B630DF" w:rsidRDefault="00B630DF" w:rsidP="00B630DF">
      <w:pPr>
        <w:pStyle w:val="Heading2"/>
        <w:numPr>
          <w:ilvl w:val="1"/>
          <w:numId w:val="2"/>
        </w:numPr>
        <w:rPr>
          <w:rFonts w:eastAsia="MS Mincho"/>
        </w:rPr>
      </w:pPr>
      <w:bookmarkStart w:id="3" w:name="_Toc61355728"/>
      <w:bookmarkStart w:id="4" w:name="_Toc61709712"/>
      <w:r>
        <w:rPr>
          <w:rFonts w:eastAsia="MS Mincho"/>
        </w:rPr>
        <w:t xml:space="preserve">Step 1 : </w:t>
      </w:r>
      <w:hyperlink r:id="rId8" w:history="1">
        <w:r>
          <w:rPr>
            <w:rStyle w:val="Hyperlink"/>
          </w:rPr>
          <w:t>In the Keycloak server, create a new SAML client</w:t>
        </w:r>
        <w:bookmarkEnd w:id="3"/>
        <w:bookmarkEnd w:id="4"/>
      </w:hyperlink>
    </w:p>
    <w:p w:rsidR="00B630DF" w:rsidRDefault="00B630DF" w:rsidP="00B630DF">
      <w:pPr>
        <w:numPr>
          <w:ilvl w:val="0"/>
          <w:numId w:val="3"/>
        </w:numPr>
        <w:shd w:val="clear" w:color="auto" w:fill="F9F9FB"/>
        <w:spacing w:before="100" w:beforeAutospacing="1" w:after="90"/>
      </w:pPr>
      <w:r>
        <w:t>"Client ID" is something like "sonarqube"</w:t>
      </w:r>
    </w:p>
    <w:p w:rsidR="00B630DF" w:rsidRDefault="00B630DF" w:rsidP="00B630DF">
      <w:pPr>
        <w:numPr>
          <w:ilvl w:val="0"/>
          <w:numId w:val="3"/>
        </w:numPr>
        <w:shd w:val="clear" w:color="auto" w:fill="F9F9FB"/>
        <w:spacing w:before="100" w:beforeAutospacing="1" w:after="90"/>
      </w:pPr>
      <w:r>
        <w:t>"Client Protocol" must be set to "saml"</w:t>
      </w:r>
    </w:p>
    <w:p w:rsidR="00B630DF" w:rsidRDefault="00B630DF" w:rsidP="00B630DF">
      <w:pPr>
        <w:numPr>
          <w:ilvl w:val="0"/>
          <w:numId w:val="3"/>
        </w:numPr>
        <w:shd w:val="clear" w:color="auto" w:fill="F9F9FB"/>
        <w:spacing w:before="100" w:beforeAutospacing="1" w:after="90"/>
      </w:pPr>
      <w:r>
        <w:t>"Client SAML Endpoint" can be left empty</w:t>
      </w:r>
    </w:p>
    <w:p w:rsidR="00B630DF" w:rsidRDefault="00B630DF" w:rsidP="00B630DF">
      <w:pPr>
        <w:shd w:val="clear" w:color="auto" w:fill="F9F9FB"/>
        <w:spacing w:before="100" w:beforeAutospacing="1"/>
        <w:ind w:left="501"/>
      </w:pPr>
    </w:p>
    <w:p w:rsidR="00B630DF" w:rsidRDefault="00B630DF" w:rsidP="00B630DF">
      <w:r>
        <w:rPr>
          <w:rFonts w:ascii="Times New Roman" w:eastAsia="Times New Roman" w:hAnsi="Times New Roman" w:cs="Times New Roman"/>
          <w:noProof/>
          <w:sz w:val="23"/>
          <w:szCs w:val="23"/>
          <w:lang w:val="en-IN" w:eastAsia="en-IN"/>
        </w:rPr>
        <w:drawing>
          <wp:inline distT="0" distB="0" distL="0" distR="0">
            <wp:extent cx="6225540" cy="3855720"/>
            <wp:effectExtent l="0" t="0" r="3810" b="0"/>
            <wp:docPr id="22" name="Picture 22" descr="son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onar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</w:p>
    <w:p w:rsidR="00B630DF" w:rsidRDefault="00B630DF" w:rsidP="00B630DF">
      <w:pPr>
        <w:pStyle w:val="Heading2"/>
        <w:numPr>
          <w:ilvl w:val="1"/>
          <w:numId w:val="2"/>
        </w:numPr>
        <w:rPr>
          <w:rFonts w:eastAsia="MS Mincho"/>
        </w:rPr>
      </w:pPr>
      <w:bookmarkStart w:id="5" w:name="_Toc61355729"/>
      <w:bookmarkStart w:id="6" w:name="_Toc61709713"/>
      <w:r>
        <w:rPr>
          <w:rFonts w:eastAsia="MS Mincho"/>
        </w:rPr>
        <w:lastRenderedPageBreak/>
        <w:t>Step 2 : Configure the new client</w:t>
      </w:r>
      <w:bookmarkEnd w:id="5"/>
      <w:bookmarkEnd w:id="6"/>
    </w:p>
    <w:p w:rsidR="00B630DF" w:rsidRDefault="00B630DF" w:rsidP="00B630DF"/>
    <w:p w:rsidR="00B630DF" w:rsidRPr="00B630DF" w:rsidRDefault="00B630DF" w:rsidP="00B630DF"/>
    <w:p w:rsidR="00B630DF" w:rsidRDefault="00B630DF" w:rsidP="00B630DF">
      <w:pPr>
        <w:numPr>
          <w:ilvl w:val="0"/>
          <w:numId w:val="4"/>
        </w:numPr>
        <w:shd w:val="clear" w:color="auto" w:fill="F9F9FB"/>
      </w:pPr>
      <w:r>
        <w:t>In Settings</w:t>
      </w:r>
    </w:p>
    <w:p w:rsidR="00B630DF" w:rsidRDefault="00B630DF" w:rsidP="00B630DF">
      <w:pPr>
        <w:numPr>
          <w:ilvl w:val="1"/>
          <w:numId w:val="4"/>
        </w:numPr>
        <w:shd w:val="clear" w:color="auto" w:fill="F9F9FB"/>
        <w:spacing w:before="100" w:beforeAutospacing="1" w:after="90"/>
      </w:pPr>
      <w:r>
        <w:t>Set"Client Signature Required" to OFF</w:t>
      </w:r>
    </w:p>
    <w:p w:rsidR="00B630DF" w:rsidRDefault="00B630DF" w:rsidP="00B630DF">
      <w:pPr>
        <w:numPr>
          <w:ilvl w:val="1"/>
          <w:numId w:val="4"/>
        </w:numPr>
        <w:shd w:val="clear" w:color="auto" w:fill="F9F9FB"/>
        <w:spacing w:before="100" w:beforeAutospacing="1"/>
      </w:pPr>
      <w:r>
        <w:t>Set "Valid Redirect URIs" to eg. </w:t>
      </w:r>
      <w:hyperlink r:id="rId10" w:history="1">
        <w:r>
          <w:rPr>
            <w:rStyle w:val="Hyperlink"/>
          </w:rPr>
          <w:t>https://sonarqubedev.statebanktimes.in:9100/oauth2/callback/saml</w:t>
        </w:r>
      </w:hyperlink>
    </w:p>
    <w:p w:rsidR="00B630DF" w:rsidRDefault="00B630DF" w:rsidP="00B630DF">
      <w:pPr>
        <w:shd w:val="clear" w:color="auto" w:fill="F9F9FB"/>
        <w:spacing w:before="100" w:beforeAutospacing="1"/>
        <w:ind w:left="283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661660" cy="2903220"/>
            <wp:effectExtent l="0" t="0" r="0" b="0"/>
            <wp:docPr id="21" name="Picture 21" descr="son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ar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>
      <w:pPr>
        <w:shd w:val="clear" w:color="auto" w:fill="F9F9FB"/>
        <w:spacing w:before="100" w:beforeAutospacing="1"/>
        <w:ind w:left="283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684520" cy="3276600"/>
            <wp:effectExtent l="0" t="0" r="0" b="0"/>
            <wp:docPr id="19" name="Picture 19" descr="sona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onar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>
      <w:pPr>
        <w:shd w:val="clear" w:color="auto" w:fill="F9F9FB"/>
        <w:spacing w:before="100" w:beforeAutospacing="1"/>
        <w:ind w:left="283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631180" cy="3124200"/>
            <wp:effectExtent l="0" t="0" r="7620" b="0"/>
            <wp:docPr id="10" name="Picture 10" descr="sona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onar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>
      <w:pPr>
        <w:shd w:val="clear" w:color="auto" w:fill="F9F9FB"/>
        <w:spacing w:before="100" w:beforeAutospacing="1"/>
        <w:ind w:left="283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:rsidR="00B630DF" w:rsidRDefault="00B630DF" w:rsidP="00B630DF">
      <w:pPr>
        <w:numPr>
          <w:ilvl w:val="0"/>
          <w:numId w:val="4"/>
        </w:numPr>
        <w:shd w:val="clear" w:color="auto" w:fill="F9F9FB"/>
      </w:pPr>
      <w:r>
        <w:t xml:space="preserve">In Client Scopes </w:t>
      </w:r>
    </w:p>
    <w:p w:rsidR="00B630DF" w:rsidRDefault="00B630DF" w:rsidP="00B630DF">
      <w:pPr>
        <w:shd w:val="clear" w:color="auto" w:fill="F9F9FB"/>
        <w:ind w:left="643"/>
      </w:pPr>
      <w:r>
        <w:t xml:space="preserve"> Default Client Scopes , remove "role_list" from "Assigned Default Client Scopes"</w:t>
      </w:r>
    </w:p>
    <w:p w:rsidR="00B630DF" w:rsidRDefault="00B630DF" w:rsidP="00B630DF">
      <w:pPr>
        <w:shd w:val="clear" w:color="auto" w:fill="F9F9FB"/>
        <w:ind w:left="643"/>
      </w:pPr>
      <w:r>
        <w:t xml:space="preserve"> (to prevent the error com.onelogin.saml2.exception.ValidationError: Found an Attribute element with duplicated Name during authentication)</w:t>
      </w:r>
    </w:p>
    <w:p w:rsidR="00B630DF" w:rsidRDefault="00B630DF" w:rsidP="00B630DF">
      <w:pPr>
        <w:shd w:val="clear" w:color="auto" w:fill="F9F9FB"/>
        <w:ind w:left="643"/>
      </w:pPr>
    </w:p>
    <w:p w:rsidR="00B630DF" w:rsidRDefault="00B630DF" w:rsidP="00B630DF">
      <w:pPr>
        <w:shd w:val="clear" w:color="auto" w:fill="F9F9FB"/>
        <w:ind w:left="643"/>
      </w:pPr>
      <w:r>
        <w:rPr>
          <w:rFonts w:ascii="Times New Roman" w:eastAsia="Times New Roman" w:hAnsi="Times New Roman" w:cs="Times New Roman"/>
          <w:noProof/>
          <w:sz w:val="23"/>
          <w:szCs w:val="23"/>
          <w:lang w:val="en-IN" w:eastAsia="en-IN"/>
        </w:rPr>
        <w:drawing>
          <wp:inline distT="0" distB="0" distL="0" distR="0">
            <wp:extent cx="5722620" cy="2948940"/>
            <wp:effectExtent l="0" t="0" r="0" b="3810"/>
            <wp:docPr id="9" name="Picture 9" descr="sona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onar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>
      <w:pPr>
        <w:shd w:val="clear" w:color="auto" w:fill="F9F9FB"/>
        <w:spacing w:before="100" w:beforeAutospacing="1"/>
        <w:ind w:left="1363"/>
      </w:pPr>
    </w:p>
    <w:p w:rsidR="00B630DF" w:rsidRDefault="00B630DF" w:rsidP="00B630DF">
      <w:pPr>
        <w:shd w:val="clear" w:color="auto" w:fill="F9F9FB"/>
        <w:spacing w:before="100" w:beforeAutospacing="1"/>
        <w:ind w:left="1363"/>
      </w:pPr>
    </w:p>
    <w:p w:rsidR="00B630DF" w:rsidRDefault="00B630DF" w:rsidP="00B630DF">
      <w:pPr>
        <w:shd w:val="clear" w:color="auto" w:fill="F9F9FB"/>
        <w:spacing w:before="100" w:beforeAutospacing="1"/>
        <w:ind w:left="1363"/>
      </w:pPr>
    </w:p>
    <w:p w:rsidR="00B630DF" w:rsidRDefault="00B630DF" w:rsidP="00B630DF">
      <w:pPr>
        <w:shd w:val="clear" w:color="auto" w:fill="F9F9FB"/>
        <w:spacing w:before="100" w:beforeAutospacing="1"/>
        <w:ind w:left="1363"/>
      </w:pPr>
    </w:p>
    <w:p w:rsidR="00B630DF" w:rsidRDefault="00B630DF" w:rsidP="00B630DF">
      <w:pPr>
        <w:shd w:val="clear" w:color="auto" w:fill="F9F9FB"/>
        <w:spacing w:before="100" w:beforeAutospacing="1"/>
        <w:ind w:left="1363"/>
      </w:pPr>
    </w:p>
    <w:p w:rsidR="00B630DF" w:rsidRDefault="00B630DF" w:rsidP="00B630DF">
      <w:pPr>
        <w:numPr>
          <w:ilvl w:val="0"/>
          <w:numId w:val="4"/>
        </w:numPr>
        <w:shd w:val="clear" w:color="auto" w:fill="F9F9FB"/>
      </w:pPr>
      <w:r>
        <w:lastRenderedPageBreak/>
        <w:t xml:space="preserve">In Mappers </w:t>
      </w:r>
    </w:p>
    <w:p w:rsidR="00B630DF" w:rsidRDefault="00B630DF" w:rsidP="00B630DF">
      <w:pPr>
        <w:shd w:val="clear" w:color="auto" w:fill="F9F9FB"/>
        <w:ind w:left="643"/>
      </w:pPr>
      <w:r>
        <w:t xml:space="preserve">create a mapper for each user attribute </w:t>
      </w:r>
    </w:p>
    <w:p w:rsidR="00B630DF" w:rsidRDefault="00B630DF" w:rsidP="00B630DF">
      <w:pPr>
        <w:shd w:val="clear" w:color="auto" w:fill="F9F9FB"/>
        <w:ind w:left="643"/>
      </w:pPr>
      <w:r>
        <w:t>(Note that values provided below for Name, SAML Attribute Name, Role Attribute Name are only example values):</w:t>
      </w:r>
    </w:p>
    <w:p w:rsidR="00B630DF" w:rsidRDefault="00B630DF" w:rsidP="00B630DF">
      <w:r>
        <w:rPr>
          <w:rFonts w:ascii="Segoe UI" w:eastAsia="Times New Roman" w:hAnsi="Segoe UI" w:cs="Segoe UI"/>
          <w:noProof/>
          <w:sz w:val="23"/>
          <w:szCs w:val="23"/>
          <w:lang w:val="en-IN" w:eastAsia="en-IN"/>
        </w:rPr>
        <w:drawing>
          <wp:inline distT="0" distB="0" distL="0" distR="0">
            <wp:extent cx="5631180" cy="2887980"/>
            <wp:effectExtent l="0" t="0" r="7620" b="7620"/>
            <wp:docPr id="8" name="Picture 8" descr="sona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onar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/>
    <w:p w:rsidR="00B630DF" w:rsidRDefault="00B630DF" w:rsidP="00B630DF">
      <w:r>
        <w:rPr>
          <w:rFonts w:ascii="Segoe UI" w:eastAsia="Times New Roman" w:hAnsi="Segoe UI" w:cs="Segoe UI"/>
          <w:noProof/>
          <w:sz w:val="23"/>
          <w:szCs w:val="23"/>
          <w:lang w:val="en-IN" w:eastAsia="en-IN"/>
        </w:rPr>
        <w:drawing>
          <wp:inline distT="0" distB="0" distL="0" distR="0">
            <wp:extent cx="5722620" cy="1767840"/>
            <wp:effectExtent l="0" t="0" r="0" b="3810"/>
            <wp:docPr id="7" name="Picture 7" descr="sona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onar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/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Create a mapper for the login:</w:t>
      </w:r>
    </w:p>
    <w:p w:rsidR="00B630DF" w:rsidRDefault="00B630DF" w:rsidP="00B630DF">
      <w:pPr>
        <w:pStyle w:val="ListParagraph"/>
        <w:numPr>
          <w:ilvl w:val="0"/>
          <w:numId w:val="5"/>
        </w:numPr>
        <w:shd w:val="clear" w:color="auto" w:fill="F9F9FB"/>
        <w:tabs>
          <w:tab w:val="num" w:pos="1440"/>
        </w:tabs>
      </w:pPr>
      <w:r>
        <w:t>Name: Login</w:t>
      </w:r>
    </w:p>
    <w:p w:rsidR="00B630DF" w:rsidRDefault="00B630DF" w:rsidP="00B630DF">
      <w:pPr>
        <w:pStyle w:val="ListParagraph"/>
        <w:numPr>
          <w:ilvl w:val="0"/>
          <w:numId w:val="5"/>
        </w:numPr>
        <w:shd w:val="clear" w:color="auto" w:fill="F9F9FB"/>
        <w:tabs>
          <w:tab w:val="num" w:pos="1440"/>
        </w:tabs>
      </w:pPr>
      <w:r>
        <w:t>Mapper Type: User Property</w:t>
      </w:r>
    </w:p>
    <w:p w:rsidR="00B630DF" w:rsidRDefault="00B630DF" w:rsidP="00B630DF">
      <w:pPr>
        <w:pStyle w:val="ListParagraph"/>
        <w:numPr>
          <w:ilvl w:val="0"/>
          <w:numId w:val="5"/>
        </w:numPr>
        <w:shd w:val="clear" w:color="auto" w:fill="F9F9FB"/>
        <w:tabs>
          <w:tab w:val="num" w:pos="1440"/>
        </w:tabs>
      </w:pPr>
      <w:r>
        <w:t xml:space="preserve">Property: Username </w:t>
      </w:r>
    </w:p>
    <w:p w:rsidR="00B630DF" w:rsidRDefault="00B630DF" w:rsidP="00B630DF">
      <w:pPr>
        <w:pStyle w:val="ListParagraph"/>
        <w:shd w:val="clear" w:color="auto" w:fill="F9F9FB"/>
        <w:tabs>
          <w:tab w:val="num" w:pos="1440"/>
        </w:tabs>
        <w:ind w:left="1363"/>
      </w:pPr>
      <w:r>
        <w:t>(Note that the login should not contain any special characters other than .-_@ to meet SonarQube restrictions.)</w:t>
      </w:r>
    </w:p>
    <w:p w:rsidR="00B630DF" w:rsidRDefault="00B630DF" w:rsidP="00B630DF">
      <w:pPr>
        <w:pStyle w:val="ListParagraph"/>
        <w:numPr>
          <w:ilvl w:val="0"/>
          <w:numId w:val="5"/>
        </w:numPr>
        <w:shd w:val="clear" w:color="auto" w:fill="F9F9FB"/>
        <w:tabs>
          <w:tab w:val="num" w:pos="1440"/>
        </w:tabs>
      </w:pPr>
      <w:r>
        <w:t>SAML Attribute Name: login</w:t>
      </w:r>
    </w:p>
    <w:p w:rsidR="00B630DF" w:rsidRDefault="00B630DF" w:rsidP="00B630DF">
      <w:pPr>
        <w:pStyle w:val="ListParagraph"/>
        <w:shd w:val="clear" w:color="auto" w:fill="F9F9FB"/>
        <w:tabs>
          <w:tab w:val="num" w:pos="1440"/>
        </w:tabs>
        <w:ind w:left="1363"/>
      </w:pP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Create a mapper for the name:</w:t>
      </w:r>
    </w:p>
    <w:p w:rsidR="00B630DF" w:rsidRDefault="00B630DF" w:rsidP="00B630DF">
      <w:pPr>
        <w:pStyle w:val="ListParagraph"/>
        <w:numPr>
          <w:ilvl w:val="0"/>
          <w:numId w:val="6"/>
        </w:numPr>
        <w:shd w:val="clear" w:color="auto" w:fill="F9F9FB"/>
        <w:tabs>
          <w:tab w:val="num" w:pos="1440"/>
        </w:tabs>
      </w:pPr>
      <w:r>
        <w:t>Name: Name</w:t>
      </w:r>
    </w:p>
    <w:p w:rsidR="00B630DF" w:rsidRDefault="00B630DF" w:rsidP="00B630DF">
      <w:pPr>
        <w:pStyle w:val="ListParagraph"/>
        <w:numPr>
          <w:ilvl w:val="0"/>
          <w:numId w:val="6"/>
        </w:numPr>
        <w:shd w:val="clear" w:color="auto" w:fill="F9F9FB"/>
        <w:tabs>
          <w:tab w:val="num" w:pos="1440"/>
        </w:tabs>
      </w:pPr>
      <w:r>
        <w:t>Mapper Type: User Property</w:t>
      </w:r>
    </w:p>
    <w:p w:rsidR="00B630DF" w:rsidRDefault="00B630DF" w:rsidP="00B630DF">
      <w:pPr>
        <w:pStyle w:val="ListParagraph"/>
        <w:numPr>
          <w:ilvl w:val="0"/>
          <w:numId w:val="6"/>
        </w:numPr>
        <w:shd w:val="clear" w:color="auto" w:fill="F9F9FB"/>
        <w:tabs>
          <w:tab w:val="num" w:pos="1440"/>
        </w:tabs>
      </w:pPr>
      <w:r>
        <w:t>User Attribute: Username (It can also be another attribute you would previously have specified for the users)</w:t>
      </w:r>
    </w:p>
    <w:p w:rsidR="00B630DF" w:rsidRDefault="00B630DF" w:rsidP="00B630DF">
      <w:pPr>
        <w:pStyle w:val="ListParagraph"/>
        <w:numPr>
          <w:ilvl w:val="0"/>
          <w:numId w:val="6"/>
        </w:numPr>
        <w:shd w:val="clear" w:color="auto" w:fill="F9F9FB"/>
        <w:tabs>
          <w:tab w:val="num" w:pos="1440"/>
        </w:tabs>
      </w:pPr>
      <w:r>
        <w:t>SAML Attribute Name: name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(Optional) Create a mapper for the email:</w:t>
      </w:r>
    </w:p>
    <w:p w:rsidR="00B630DF" w:rsidRDefault="00B630DF" w:rsidP="00B630DF">
      <w:pPr>
        <w:pStyle w:val="ListParagraph"/>
        <w:numPr>
          <w:ilvl w:val="0"/>
          <w:numId w:val="7"/>
        </w:numPr>
        <w:shd w:val="clear" w:color="auto" w:fill="F9F9FB"/>
        <w:tabs>
          <w:tab w:val="num" w:pos="1440"/>
        </w:tabs>
      </w:pPr>
      <w:r>
        <w:t>Name: Email</w:t>
      </w:r>
    </w:p>
    <w:p w:rsidR="00B630DF" w:rsidRDefault="00B630DF" w:rsidP="00B630DF">
      <w:pPr>
        <w:pStyle w:val="ListParagraph"/>
        <w:numPr>
          <w:ilvl w:val="0"/>
          <w:numId w:val="7"/>
        </w:numPr>
        <w:shd w:val="clear" w:color="auto" w:fill="F9F9FB"/>
        <w:tabs>
          <w:tab w:val="num" w:pos="1440"/>
        </w:tabs>
      </w:pPr>
      <w:r>
        <w:t>Mapper Type: User Property</w:t>
      </w:r>
    </w:p>
    <w:p w:rsidR="00B630DF" w:rsidRDefault="00B630DF" w:rsidP="00B630DF">
      <w:pPr>
        <w:pStyle w:val="ListParagraph"/>
        <w:numPr>
          <w:ilvl w:val="0"/>
          <w:numId w:val="7"/>
        </w:numPr>
        <w:shd w:val="clear" w:color="auto" w:fill="F9F9FB"/>
        <w:tabs>
          <w:tab w:val="num" w:pos="1440"/>
        </w:tabs>
      </w:pPr>
      <w:r>
        <w:t>Property: Email</w:t>
      </w:r>
    </w:p>
    <w:p w:rsidR="00B630DF" w:rsidRDefault="00B630DF" w:rsidP="00B630DF">
      <w:pPr>
        <w:pStyle w:val="ListParagraph"/>
        <w:numPr>
          <w:ilvl w:val="0"/>
          <w:numId w:val="7"/>
        </w:numPr>
        <w:shd w:val="clear" w:color="auto" w:fill="F9F9FB"/>
        <w:tabs>
          <w:tab w:val="num" w:pos="1440"/>
        </w:tabs>
      </w:pPr>
      <w:r>
        <w:t>SAML Attribute Name: email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(Optional) Create a mapper for the groups (If you rely on a list of roles defined in "Roles" of the Realm (not in "Roles" of the client)):</w:t>
      </w:r>
    </w:p>
    <w:p w:rsidR="00B630DF" w:rsidRDefault="00B630DF" w:rsidP="00B630DF">
      <w:pPr>
        <w:pStyle w:val="ListParagraph"/>
        <w:numPr>
          <w:ilvl w:val="0"/>
          <w:numId w:val="8"/>
        </w:numPr>
        <w:shd w:val="clear" w:color="auto" w:fill="F9F9FB"/>
        <w:tabs>
          <w:tab w:val="num" w:pos="1440"/>
        </w:tabs>
      </w:pPr>
      <w:r>
        <w:lastRenderedPageBreak/>
        <w:t>Name: Groups</w:t>
      </w:r>
    </w:p>
    <w:p w:rsidR="00B630DF" w:rsidRDefault="00B630DF" w:rsidP="00B630DF">
      <w:pPr>
        <w:pStyle w:val="ListParagraph"/>
        <w:numPr>
          <w:ilvl w:val="0"/>
          <w:numId w:val="8"/>
        </w:numPr>
        <w:shd w:val="clear" w:color="auto" w:fill="F9F9FB"/>
        <w:tabs>
          <w:tab w:val="num" w:pos="1440"/>
        </w:tabs>
      </w:pPr>
      <w:r>
        <w:t>Mapper Type: Role list</w:t>
      </w:r>
    </w:p>
    <w:p w:rsidR="00B630DF" w:rsidRDefault="00B630DF" w:rsidP="00B630DF">
      <w:pPr>
        <w:pStyle w:val="ListParagraph"/>
        <w:numPr>
          <w:ilvl w:val="0"/>
          <w:numId w:val="8"/>
        </w:numPr>
        <w:shd w:val="clear" w:color="auto" w:fill="F9F9FB"/>
        <w:tabs>
          <w:tab w:val="num" w:pos="1440"/>
        </w:tabs>
      </w:pPr>
      <w:r>
        <w:t>Role Attribute Name: groups</w:t>
      </w:r>
    </w:p>
    <w:p w:rsidR="00B630DF" w:rsidRDefault="00B630DF" w:rsidP="00B630DF">
      <w:pPr>
        <w:pStyle w:val="ListParagraph"/>
        <w:numPr>
          <w:ilvl w:val="0"/>
          <w:numId w:val="8"/>
        </w:numPr>
        <w:shd w:val="clear" w:color="auto" w:fill="F9F9FB"/>
        <w:tabs>
          <w:tab w:val="num" w:pos="1440"/>
        </w:tabs>
      </w:pPr>
      <w:r>
        <w:t>Single Role Attribute: ON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If you rely on a list of groups defined in "Groups":</w:t>
      </w:r>
    </w:p>
    <w:p w:rsidR="00B630DF" w:rsidRDefault="00B630DF" w:rsidP="00B630DF">
      <w:pPr>
        <w:pStyle w:val="ListParagraph"/>
        <w:numPr>
          <w:ilvl w:val="0"/>
          <w:numId w:val="9"/>
        </w:numPr>
        <w:shd w:val="clear" w:color="auto" w:fill="F9F9FB"/>
        <w:tabs>
          <w:tab w:val="num" w:pos="1440"/>
        </w:tabs>
      </w:pPr>
      <w:r>
        <w:t>Name: Groups</w:t>
      </w:r>
    </w:p>
    <w:p w:rsidR="00B630DF" w:rsidRDefault="00B630DF" w:rsidP="00B630DF">
      <w:pPr>
        <w:pStyle w:val="ListParagraph"/>
        <w:numPr>
          <w:ilvl w:val="0"/>
          <w:numId w:val="9"/>
        </w:numPr>
        <w:shd w:val="clear" w:color="auto" w:fill="F9F9FB"/>
        <w:tabs>
          <w:tab w:val="num" w:pos="1440"/>
        </w:tabs>
      </w:pPr>
      <w:r>
        <w:t>Mapper Type: Group list</w:t>
      </w:r>
    </w:p>
    <w:p w:rsidR="00B630DF" w:rsidRDefault="00B630DF" w:rsidP="00B630DF">
      <w:pPr>
        <w:pStyle w:val="ListParagraph"/>
        <w:numPr>
          <w:ilvl w:val="0"/>
          <w:numId w:val="9"/>
        </w:numPr>
        <w:shd w:val="clear" w:color="auto" w:fill="F9F9FB"/>
        <w:tabs>
          <w:tab w:val="num" w:pos="1440"/>
        </w:tabs>
      </w:pPr>
      <w:r>
        <w:t>Role Attribute Name: groups</w:t>
      </w:r>
    </w:p>
    <w:p w:rsidR="00B630DF" w:rsidRDefault="00B630DF" w:rsidP="00B630DF">
      <w:pPr>
        <w:pStyle w:val="ListParagraph"/>
        <w:numPr>
          <w:ilvl w:val="0"/>
          <w:numId w:val="9"/>
        </w:numPr>
        <w:shd w:val="clear" w:color="auto" w:fill="F9F9FB"/>
        <w:tabs>
          <w:tab w:val="num" w:pos="1440"/>
        </w:tabs>
      </w:pPr>
      <w:r>
        <w:t>Single Role Attribute: ON</w:t>
      </w:r>
    </w:p>
    <w:p w:rsidR="00B630DF" w:rsidRDefault="00B630DF" w:rsidP="00B630DF">
      <w:pPr>
        <w:pStyle w:val="ListParagraph"/>
        <w:numPr>
          <w:ilvl w:val="0"/>
          <w:numId w:val="9"/>
        </w:numPr>
        <w:shd w:val="clear" w:color="auto" w:fill="F9F9FB"/>
        <w:tabs>
          <w:tab w:val="num" w:pos="1440"/>
        </w:tabs>
      </w:pPr>
      <w:r>
        <w:t>Full Group Path: OFF</w:t>
      </w:r>
    </w:p>
    <w:p w:rsidR="00B630DF" w:rsidRDefault="00B630DF" w:rsidP="00B630DF">
      <w:pPr>
        <w:pStyle w:val="ListParagraph"/>
        <w:shd w:val="clear" w:color="auto" w:fill="F9F9FB"/>
        <w:ind w:left="1363"/>
      </w:pPr>
    </w:p>
    <w:p w:rsidR="00B630DF" w:rsidRDefault="00B630DF" w:rsidP="00B630DF">
      <w:pPr>
        <w:pStyle w:val="ListParagraph"/>
        <w:shd w:val="clear" w:color="auto" w:fill="F9F9FB"/>
        <w:ind w:left="1363"/>
      </w:pPr>
    </w:p>
    <w:p w:rsidR="00B630DF" w:rsidRDefault="00B630DF" w:rsidP="00B630DF">
      <w:pPr>
        <w:numPr>
          <w:ilvl w:val="0"/>
          <w:numId w:val="4"/>
        </w:numPr>
        <w:shd w:val="clear" w:color="auto" w:fill="F9F9FB"/>
        <w:tabs>
          <w:tab w:val="num" w:pos="1440"/>
        </w:tabs>
      </w:pPr>
      <w:r>
        <w:t>Download the XML configuration file from Keycloak.</w:t>
      </w:r>
    </w:p>
    <w:p w:rsidR="00B630DF" w:rsidRDefault="00B630DF" w:rsidP="00B630DF">
      <w:pPr>
        <w:shd w:val="clear" w:color="auto" w:fill="F9F9FB"/>
        <w:tabs>
          <w:tab w:val="num" w:pos="1440"/>
        </w:tabs>
        <w:ind w:left="643"/>
      </w:pPr>
      <w:r>
        <w:rPr>
          <w:rFonts w:ascii="Times New Roman" w:eastAsia="Times New Roman" w:hAnsi="Times New Roman" w:cs="Times New Roman"/>
          <w:noProof/>
          <w:sz w:val="23"/>
          <w:szCs w:val="23"/>
          <w:lang w:val="en-IN" w:eastAsia="en-IN"/>
        </w:rPr>
        <w:drawing>
          <wp:inline distT="0" distB="0" distL="0" distR="0">
            <wp:extent cx="57150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>
      <w:pPr>
        <w:shd w:val="clear" w:color="auto" w:fill="F9F9FB"/>
        <w:tabs>
          <w:tab w:val="num" w:pos="1440"/>
        </w:tabs>
        <w:ind w:left="643"/>
      </w:pPr>
    </w:p>
    <w:p w:rsidR="00B630DF" w:rsidRDefault="00B630DF" w:rsidP="00B630DF">
      <w:pPr>
        <w:shd w:val="clear" w:color="auto" w:fill="F9F9FB"/>
        <w:tabs>
          <w:tab w:val="num" w:pos="1440"/>
        </w:tabs>
        <w:ind w:left="643"/>
      </w:pPr>
      <w:r>
        <w:rPr>
          <w:rFonts w:ascii="Times New Roman" w:eastAsia="Times New Roman" w:hAnsi="Times New Roman" w:cs="Times New Roman"/>
          <w:noProof/>
          <w:sz w:val="23"/>
          <w:szCs w:val="23"/>
          <w:lang w:val="en-IN" w:eastAsia="en-IN"/>
        </w:rPr>
        <w:drawing>
          <wp:inline distT="0" distB="0" distL="0" distR="0">
            <wp:extent cx="5722620" cy="223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/>
    <w:p w:rsidR="00B630DF" w:rsidRDefault="00B630DF" w:rsidP="00B630DF"/>
    <w:p w:rsidR="00B630DF" w:rsidRDefault="00B630DF" w:rsidP="00B630DF">
      <w:pPr>
        <w:pStyle w:val="Heading2"/>
        <w:numPr>
          <w:ilvl w:val="1"/>
          <w:numId w:val="2"/>
        </w:numPr>
        <w:rPr>
          <w:rFonts w:eastAsia="MS Mincho"/>
        </w:rPr>
      </w:pPr>
      <w:bookmarkStart w:id="7" w:name="_Toc61355730"/>
      <w:bookmarkStart w:id="8" w:name="_Toc61709714"/>
      <w:r>
        <w:rPr>
          <w:rFonts w:eastAsia="MS Mincho"/>
        </w:rPr>
        <w:t xml:space="preserve">Step 3 : </w:t>
      </w:r>
      <w:hyperlink r:id="rId19" w:history="1">
        <w:r>
          <w:rPr>
            <w:rStyle w:val="Hyperlink"/>
          </w:rPr>
          <w:t>In SonarQube, Configure SAML authentication</w:t>
        </w:r>
        <w:bookmarkEnd w:id="7"/>
        <w:bookmarkEnd w:id="8"/>
      </w:hyperlink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Go to Administration &gt; Configuration &gt; General Settings &gt; Security &gt; SAML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Enabled should be set to true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Application ID is the value of the "Client ID" you set in Keycloak (for example "sonarqube")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 xml:space="preserve">Provider ID is the value of the "EntityDescriptor" &gt; "entityID" attribute in the XML configuration file (e.g </w:t>
      </w:r>
      <w:r>
        <w:lastRenderedPageBreak/>
        <w:t>:"https://keycloakdev.statebanktimes.in:9100/auth/realms/Adopt" where Adopt is the name of the realm)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 xml:space="preserve">SAML login url is the value of "SingleSignOnService" &gt; "Location" attribute in the XML configuration file </w:t>
      </w:r>
    </w:p>
    <w:p w:rsidR="00B630DF" w:rsidRDefault="00B630DF" w:rsidP="00B630DF">
      <w:pPr>
        <w:pStyle w:val="ListParagraph"/>
        <w:shd w:val="clear" w:color="auto" w:fill="F9F9FB"/>
        <w:ind w:left="1363"/>
      </w:pPr>
      <w:r>
        <w:t>(e.g :"</w:t>
      </w:r>
      <w:hyperlink r:id="rId20" w:history="1">
        <w:r>
          <w:rPr>
            <w:rStyle w:val="Hyperlink"/>
          </w:rPr>
          <w:t>https://keycloakdev.statebanktimes.in:9100/auth/realms/Adopt/protocol/saml"</w:t>
        </w:r>
      </w:hyperlink>
      <w:r>
        <w:t>)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Provider certificate is the value you get from Reaml Settings -&gt; Keys -&gt; click on the Certificate button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SAML user login attribute is the value set in the login mapper in "SAML Attribute Name"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SAML user name attribute is the value set in the name mapper in "SAML Attribute Name"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(Optional) SAML user email attribute is the value set in the email mapper in "SAML Attribute Name"</w:t>
      </w:r>
    </w:p>
    <w:p w:rsidR="00B630DF" w:rsidRDefault="00B630DF" w:rsidP="00B630DF">
      <w:pPr>
        <w:pStyle w:val="ListParagraph"/>
        <w:numPr>
          <w:ilvl w:val="1"/>
          <w:numId w:val="4"/>
        </w:numPr>
        <w:shd w:val="clear" w:color="auto" w:fill="F9F9FB"/>
        <w:tabs>
          <w:tab w:val="num" w:pos="1440"/>
        </w:tabs>
      </w:pPr>
      <w:r>
        <w:t>(Optional) SAML group attribute is the value set in the groups mapper in "Role/Group Attribute Name"</w:t>
      </w:r>
    </w:p>
    <w:p w:rsidR="00B630DF" w:rsidRDefault="00B630DF" w:rsidP="00B630DF"/>
    <w:p w:rsidR="00B630DF" w:rsidRDefault="00B630DF" w:rsidP="00B630DF">
      <w:r>
        <w:rPr>
          <w:rFonts w:ascii="Segoe UI" w:eastAsia="Times New Roman" w:hAnsi="Segoe UI" w:cs="Segoe UI"/>
          <w:noProof/>
          <w:sz w:val="23"/>
          <w:szCs w:val="23"/>
          <w:lang w:val="en-IN" w:eastAsia="en-IN"/>
        </w:rPr>
        <w:drawing>
          <wp:inline distT="0" distB="0" distL="0" distR="0">
            <wp:extent cx="6118860" cy="4754880"/>
            <wp:effectExtent l="0" t="0" r="0" b="7620"/>
            <wp:docPr id="4" name="Picture 4" descr="sona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7" descr="sonar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/>
    <w:p w:rsidR="00B630DF" w:rsidRDefault="00B630DF" w:rsidP="00B630DF"/>
    <w:p w:rsidR="00B630DF" w:rsidRDefault="00B630DF" w:rsidP="00B630DF">
      <w:r>
        <w:rPr>
          <w:rFonts w:ascii="Segoe UI" w:eastAsia="Times New Roman" w:hAnsi="Segoe UI" w:cs="Segoe UI"/>
          <w:noProof/>
          <w:sz w:val="23"/>
          <w:szCs w:val="23"/>
          <w:lang w:val="en-IN" w:eastAsia="en-IN"/>
        </w:rPr>
        <w:lastRenderedPageBreak/>
        <w:drawing>
          <wp:inline distT="0" distB="0" distL="0" distR="0">
            <wp:extent cx="6118860" cy="4549140"/>
            <wp:effectExtent l="0" t="0" r="0" b="3810"/>
            <wp:docPr id="3" name="Picture 3" descr="soan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8" descr="soanr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/>
    <w:p w:rsidR="00B630DF" w:rsidRDefault="00B630DF" w:rsidP="00B630DF">
      <w:pPr>
        <w:shd w:val="clear" w:color="auto" w:fill="F9F9FB"/>
      </w:pPr>
      <w:r>
        <w:t>In the login form, the new button "Log in with SAML" allows users to connect with their SAML account.</w:t>
      </w:r>
    </w:p>
    <w:p w:rsidR="00B630DF" w:rsidRDefault="00B630DF" w:rsidP="00B630DF">
      <w:pPr>
        <w:shd w:val="clear" w:color="auto" w:fill="F9F9FB"/>
        <w:ind w:left="643"/>
      </w:pPr>
    </w:p>
    <w:p w:rsidR="00B630DF" w:rsidRDefault="00B630DF" w:rsidP="00B630DF">
      <w:pPr>
        <w:pStyle w:val="ListParagraph"/>
        <w:numPr>
          <w:ilvl w:val="0"/>
          <w:numId w:val="10"/>
        </w:numPr>
        <w:shd w:val="clear" w:color="auto" w:fill="F9F9FB"/>
      </w:pPr>
      <w:r>
        <w:t>SAML and reverse proxy configuration</w:t>
      </w:r>
    </w:p>
    <w:p w:rsidR="00B630DF" w:rsidRDefault="00B630DF" w:rsidP="00B630DF">
      <w:pPr>
        <w:shd w:val="clear" w:color="auto" w:fill="F9F9FB"/>
      </w:pPr>
      <w:r>
        <w:t xml:space="preserve">When using SAML, make sure your reverse proxy is properly configured. </w:t>
      </w: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pStyle w:val="Heading2"/>
        <w:numPr>
          <w:ilvl w:val="1"/>
          <w:numId w:val="2"/>
        </w:numPr>
        <w:rPr>
          <w:rFonts w:eastAsia="MS Mincho"/>
        </w:rPr>
      </w:pPr>
      <w:bookmarkStart w:id="9" w:name="_Toc61355731"/>
      <w:bookmarkStart w:id="10" w:name="_Toc61709715"/>
      <w:r>
        <w:rPr>
          <w:rFonts w:eastAsia="MS Mincho"/>
        </w:rPr>
        <w:lastRenderedPageBreak/>
        <w:t xml:space="preserve">Step 4 : </w:t>
      </w:r>
      <w:hyperlink r:id="rId23" w:history="1">
        <w:r w:rsidRPr="00B630DF">
          <w:rPr>
            <w:rFonts w:eastAsia="MS Mincho"/>
          </w:rPr>
          <w:t xml:space="preserve">In SonarQube, Configure </w:t>
        </w:r>
        <w:bookmarkEnd w:id="9"/>
      </w:hyperlink>
      <w:r>
        <w:rPr>
          <w:rFonts w:eastAsia="MS Mincho"/>
        </w:rPr>
        <w:t>General Setting</w:t>
      </w:r>
      <w:bookmarkEnd w:id="10"/>
    </w:p>
    <w:p w:rsidR="00B630DF" w:rsidRDefault="00B630DF" w:rsidP="00B630DF">
      <w:r>
        <w:t>Need to set Server Base URL</w:t>
      </w:r>
    </w:p>
    <w:p w:rsidR="00B630DF" w:rsidRDefault="00B630DF" w:rsidP="00B630DF"/>
    <w:p w:rsidR="00B630DF" w:rsidRDefault="00B630DF" w:rsidP="00B630DF">
      <w:r>
        <w:t>Go to Administration &gt; Configuration &gt; General Settings &gt;</w:t>
      </w:r>
      <w:r>
        <w:rPr>
          <w:noProof/>
          <w:lang w:val="en-IN" w:eastAsia="en-IN"/>
        </w:rPr>
        <w:drawing>
          <wp:inline distT="0" distB="0" distL="0" distR="0">
            <wp:extent cx="572262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  <w:rPr>
          <w:rFonts w:cstheme="majorBidi"/>
          <w:sz w:val="28"/>
          <w:szCs w:val="32"/>
        </w:rPr>
      </w:pPr>
      <w:r>
        <w:rPr>
          <w:rFonts w:cstheme="majorBidi"/>
          <w:sz w:val="28"/>
          <w:szCs w:val="32"/>
        </w:rPr>
        <w:t>Limitations:</w:t>
      </w:r>
    </w:p>
    <w:p w:rsidR="00B630DF" w:rsidRDefault="00B630DF" w:rsidP="00B630DF">
      <w:pPr>
        <w:shd w:val="clear" w:color="auto" w:fill="F9F9FB"/>
      </w:pPr>
      <w:r>
        <w:t>SAML requests are not signed. Client signature validation should be disabled in the Identity Provider.</w:t>
      </w:r>
    </w:p>
    <w:p w:rsidR="00B630DF" w:rsidRDefault="00B630DF" w:rsidP="00B630DF">
      <w:pPr>
        <w:shd w:val="clear" w:color="auto" w:fill="F9F9FB"/>
      </w:pPr>
      <w:r>
        <w:t>SAML encrypted responses are not supported. SAML encryption should be disabled in the Identity Provider.</w:t>
      </w:r>
    </w:p>
    <w:p w:rsidR="00B630DF" w:rsidRDefault="00B630DF" w:rsidP="00B630DF">
      <w:pPr>
        <w:shd w:val="clear" w:color="auto" w:fill="F9F9FB"/>
      </w:pPr>
    </w:p>
    <w:p w:rsidR="00B630DF" w:rsidRDefault="00B630DF" w:rsidP="00B630DF">
      <w:pPr>
        <w:shd w:val="clear" w:color="auto" w:fill="F9F9FB"/>
      </w:pPr>
    </w:p>
    <w:sectPr w:rsidR="00B630DF" w:rsidSect="008F1F81">
      <w:pgSz w:w="11906" w:h="16838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E26" w:rsidRDefault="00516E26" w:rsidP="008F1F81">
      <w:r>
        <w:separator/>
      </w:r>
    </w:p>
  </w:endnote>
  <w:endnote w:type="continuationSeparator" w:id="0">
    <w:p w:rsidR="00516E26" w:rsidRDefault="00516E26" w:rsidP="008F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E26" w:rsidRDefault="00516E26" w:rsidP="008F1F81">
      <w:r>
        <w:separator/>
      </w:r>
    </w:p>
  </w:footnote>
  <w:footnote w:type="continuationSeparator" w:id="0">
    <w:p w:rsidR="00516E26" w:rsidRDefault="00516E26" w:rsidP="008F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12733"/>
    <w:multiLevelType w:val="hybridMultilevel"/>
    <w:tmpl w:val="F3DA8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F0C19"/>
    <w:multiLevelType w:val="hybridMultilevel"/>
    <w:tmpl w:val="A58EB28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384E42C2"/>
    <w:multiLevelType w:val="hybridMultilevel"/>
    <w:tmpl w:val="77240F28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59F84FF9"/>
    <w:multiLevelType w:val="hybridMultilevel"/>
    <w:tmpl w:val="AE4287B0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5B841694"/>
    <w:multiLevelType w:val="multilevel"/>
    <w:tmpl w:val="A4AE28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5" w15:restartNumberingAfterBreak="0">
    <w:nsid w:val="60BA0911"/>
    <w:multiLevelType w:val="hybridMultilevel"/>
    <w:tmpl w:val="276CA3A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662F6A9D"/>
    <w:multiLevelType w:val="hybridMultilevel"/>
    <w:tmpl w:val="99327C1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6BDD4D39"/>
    <w:multiLevelType w:val="multilevel"/>
    <w:tmpl w:val="720CBD6E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8" w15:restartNumberingAfterBreak="0">
    <w:nsid w:val="6EDF2A07"/>
    <w:multiLevelType w:val="multilevel"/>
    <w:tmpl w:val="9E8E2476"/>
    <w:lvl w:ilvl="0">
      <w:start w:val="1"/>
      <w:numFmt w:val="decimal"/>
      <w:pStyle w:val="Heading1"/>
      <w:lvlText w:val="%1"/>
      <w:lvlJc w:val="left"/>
      <w:pPr>
        <w:ind w:left="72" w:hanging="432"/>
      </w:pPr>
    </w:lvl>
    <w:lvl w:ilvl="1">
      <w:start w:val="1"/>
      <w:numFmt w:val="decimal"/>
      <w:pStyle w:val="Heading2"/>
      <w:lvlText w:val="%1.%2"/>
      <w:lvlJc w:val="left"/>
      <w:pPr>
        <w:ind w:left="216" w:hanging="576"/>
      </w:pPr>
    </w:lvl>
    <w:lvl w:ilvl="2">
      <w:start w:val="1"/>
      <w:numFmt w:val="decimal"/>
      <w:pStyle w:val="Heading3"/>
      <w:lvlText w:val="%1.%2.%3"/>
      <w:lvlJc w:val="left"/>
      <w:pPr>
        <w:ind w:left="360" w:hanging="720"/>
      </w:pPr>
      <w:rPr>
        <w:rFonts w:ascii="Cambria" w:hAnsi="Cambria" w:hint="default"/>
      </w:rPr>
    </w:lvl>
    <w:lvl w:ilvl="3">
      <w:start w:val="1"/>
      <w:numFmt w:val="decimal"/>
      <w:pStyle w:val="Heading4"/>
      <w:lvlText w:val="%1.%2.%3.%4"/>
      <w:lvlJc w:val="left"/>
      <w:pPr>
        <w:ind w:left="504" w:hanging="864"/>
      </w:pPr>
    </w:lvl>
    <w:lvl w:ilvl="4">
      <w:start w:val="1"/>
      <w:numFmt w:val="decimal"/>
      <w:pStyle w:val="Heading5"/>
      <w:lvlText w:val="%1.%2.%3.%4.%5"/>
      <w:lvlJc w:val="left"/>
      <w:pPr>
        <w:ind w:left="6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7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9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224" w:hanging="1584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81"/>
    <w:rsid w:val="00011C88"/>
    <w:rsid w:val="00061BAD"/>
    <w:rsid w:val="001D3D4E"/>
    <w:rsid w:val="003045CF"/>
    <w:rsid w:val="00496AAC"/>
    <w:rsid w:val="00516E26"/>
    <w:rsid w:val="008F1F81"/>
    <w:rsid w:val="00A2049A"/>
    <w:rsid w:val="00B630DF"/>
    <w:rsid w:val="00D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E408C-0F47-40F0-A5E1-25914723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F81"/>
    <w:pPr>
      <w:spacing w:after="0" w:line="240" w:lineRule="auto"/>
    </w:pPr>
    <w:rPr>
      <w:rFonts w:ascii="Cambria" w:eastAsia="MS Mincho" w:hAnsi="Cambria" w:cs="Arial"/>
      <w:sz w:val="20"/>
      <w:lang w:val="en-US"/>
    </w:rPr>
  </w:style>
  <w:style w:type="paragraph" w:styleId="Heading1">
    <w:name w:val="heading 1"/>
    <w:next w:val="Normal"/>
    <w:link w:val="Heading1Char"/>
    <w:uiPriority w:val="9"/>
    <w:qFormat/>
    <w:rsid w:val="008F1F81"/>
    <w:pPr>
      <w:keepNext/>
      <w:pageBreakBefore/>
      <w:numPr>
        <w:numId w:val="1"/>
      </w:numPr>
      <w:pBdr>
        <w:bottom w:val="single" w:sz="12" w:space="1" w:color="993366"/>
      </w:pBdr>
      <w:spacing w:after="0" w:line="240" w:lineRule="auto"/>
      <w:outlineLvl w:val="0"/>
    </w:pPr>
    <w:rPr>
      <w:rFonts w:ascii="Arial" w:eastAsia="MS Mincho" w:hAnsi="Arial" w:cs="Arial"/>
      <w:b/>
      <w:caps/>
      <w:sz w:val="32"/>
      <w:szCs w:val="48"/>
      <w:lang w:val="en-US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link w:val="Heading2Char"/>
    <w:uiPriority w:val="9"/>
    <w:unhideWhenUsed/>
    <w:qFormat/>
    <w:rsid w:val="008F1F8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F81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F8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F1F81"/>
    <w:pPr>
      <w:keepNext/>
      <w:keepLines/>
      <w:numPr>
        <w:ilvl w:val="4"/>
        <w:numId w:val="1"/>
      </w:numPr>
      <w:spacing w:before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1F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1F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1F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1F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F81"/>
    <w:rPr>
      <w:rFonts w:ascii="Arial" w:eastAsia="MS Mincho" w:hAnsi="Arial" w:cs="Arial"/>
      <w:b/>
      <w:caps/>
      <w:sz w:val="32"/>
      <w:szCs w:val="48"/>
      <w:lang w:val="en-US"/>
    </w:rPr>
  </w:style>
  <w:style w:type="character" w:customStyle="1" w:styleId="Heading2Char">
    <w:name w:val="Heading 2 Char"/>
    <w:aliases w:val="h2 Char,H2 Char,Reset numbering Char,Arial 10 Fett Kursiv Char,Abschnitt Char,Arial 12 Fett Kursiv Char,Small Chapter) Char,Body Text (Reset numbering) Char,h2 main heading Char,No toc Heading 2 Char,Style Heading 2 Char,Heading 2a Char"/>
    <w:basedOn w:val="DefaultParagraphFont"/>
    <w:link w:val="Heading2"/>
    <w:uiPriority w:val="9"/>
    <w:rsid w:val="008F1F81"/>
    <w:rPr>
      <w:rFonts w:ascii="Cambria" w:eastAsiaTheme="majorEastAsia" w:hAnsi="Cambria" w:cstheme="majorBidi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F1F81"/>
    <w:rPr>
      <w:rFonts w:ascii="Cambria" w:eastAsiaTheme="majorEastAsia" w:hAnsi="Cambria" w:cstheme="majorBidi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F1F81"/>
    <w:rPr>
      <w:rFonts w:ascii="Cambria" w:eastAsiaTheme="majorEastAsia" w:hAnsi="Cambria" w:cstheme="majorBidi"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F1F81"/>
    <w:rPr>
      <w:rFonts w:eastAsiaTheme="majorEastAsia" w:cstheme="majorBidi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F1F81"/>
    <w:rPr>
      <w:rFonts w:asciiTheme="majorHAnsi" w:eastAsiaTheme="majorEastAsia" w:hAnsiTheme="majorHAnsi" w:cstheme="majorBidi"/>
      <w:i/>
      <w:iCs/>
      <w:caps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F1F81"/>
    <w:rPr>
      <w:rFonts w:asciiTheme="majorHAnsi" w:eastAsiaTheme="majorEastAsia" w:hAnsiTheme="majorHAnsi" w:cstheme="majorBidi"/>
      <w:b/>
      <w:bCs/>
      <w:color w:val="1F4E79" w:themeColor="accent1" w:themeShade="80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F1F81"/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F1F81"/>
    <w:rPr>
      <w:rFonts w:asciiTheme="majorHAnsi" w:eastAsiaTheme="majorEastAsia" w:hAnsiTheme="majorHAnsi" w:cstheme="majorBidi"/>
      <w:i/>
      <w:iCs/>
      <w:color w:val="1F4E79" w:themeColor="accent1" w:themeShade="80"/>
      <w:sz w:val="20"/>
      <w:lang w:val="en-US"/>
    </w:rPr>
  </w:style>
  <w:style w:type="paragraph" w:customStyle="1" w:styleId="VBodyText">
    <w:name w:val="V_Body Text"/>
    <w:basedOn w:val="Normal"/>
    <w:qFormat/>
    <w:rsid w:val="008F1F81"/>
    <w:pPr>
      <w:spacing w:before="120" w:after="120"/>
    </w:pPr>
    <w:rPr>
      <w:rFonts w:ascii="Calibri" w:eastAsia="Times New Roman" w:hAnsi="Calibri" w:cs="Times New Roman"/>
      <w:bCs/>
      <w:lang w:val="en-GB" w:eastAsia="en-GB"/>
    </w:rPr>
  </w:style>
  <w:style w:type="paragraph" w:styleId="NormalWeb">
    <w:name w:val="Normal (Web)"/>
    <w:basedOn w:val="Normal"/>
    <w:uiPriority w:val="99"/>
    <w:unhideWhenUsed/>
    <w:rsid w:val="008F1F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1F81"/>
    <w:pPr>
      <w:keepLines/>
      <w:pageBreakBefore w:val="0"/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F1F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F8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F1F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F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F81"/>
    <w:rPr>
      <w:rFonts w:ascii="Cambria" w:eastAsia="MS Mincho" w:hAnsi="Cambria" w:cs="Arial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1F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F81"/>
    <w:rPr>
      <w:rFonts w:ascii="Cambria" w:eastAsia="MS Mincho" w:hAnsi="Cambria" w:cs="Arial"/>
      <w:sz w:val="20"/>
      <w:lang w:val="en-US"/>
    </w:rPr>
  </w:style>
  <w:style w:type="character" w:customStyle="1" w:styleId="ListParagraphChar">
    <w:name w:val="List Paragraph Char"/>
    <w:aliases w:val="Bullet 1 Char,List Paragraph1 Char,List Paragraph Char Char Char,b1 Char,Normal Sentence Char,Colorful List - Accent 11 Char,ListPar1 Char,Number_1 Char,new Char,SGLText List Paragraph Char,List Paragraph2 Char,List Paragraph11 Char"/>
    <w:basedOn w:val="DefaultParagraphFont"/>
    <w:link w:val="ListParagraph"/>
    <w:uiPriority w:val="34"/>
    <w:qFormat/>
    <w:locked/>
    <w:rsid w:val="00B630DF"/>
    <w:rPr>
      <w:rFonts w:ascii="Cambria" w:eastAsia="MS Mincho" w:hAnsi="Cambria" w:cs="Arial"/>
      <w:sz w:val="20"/>
    </w:rPr>
  </w:style>
  <w:style w:type="paragraph" w:styleId="ListParagraph">
    <w:name w:val="List Paragraph"/>
    <w:aliases w:val="Bullet 1,List Paragraph1,List Paragraph Char Char,b1,Normal Sentence,Colorful List - Accent 11,ListPar1,Number_1,new,SGLText List Paragraph,List Paragraph2,List Paragraph11,list1,List Paragraph21,lp1,b1 + Justified,Equipment,b,FooterText"/>
    <w:basedOn w:val="Normal"/>
    <w:link w:val="ListParagraphChar"/>
    <w:uiPriority w:val="34"/>
    <w:qFormat/>
    <w:rsid w:val="00B630DF"/>
    <w:pPr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narqube.org/latest/instance-administration/delegated-auth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keycloakdev.statebanktimes.in:9100/auth/realms/Adopt/protocol/saml%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sonarqube.org/latest/instance-administration/delegated-auth/" TargetMode="External"/><Relationship Id="rId10" Type="http://schemas.openxmlformats.org/officeDocument/2006/relationships/hyperlink" Target="https://sonarqubedev.statebanktimes.in:9100/oauth2/callback/saml" TargetMode="External"/><Relationship Id="rId19" Type="http://schemas.openxmlformats.org/officeDocument/2006/relationships/hyperlink" Target="https://docs.sonarqube.org/latest/instance-administration/delegated-aut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9ED96-63E6-4E21-8BB9-C957B5C2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Vikat Patil</dc:creator>
  <cp:keywords/>
  <dc:description/>
  <cp:lastModifiedBy>Abhishek kushwaha</cp:lastModifiedBy>
  <cp:revision>4</cp:revision>
  <dcterms:created xsi:type="dcterms:W3CDTF">2021-01-16T11:31:00Z</dcterms:created>
  <dcterms:modified xsi:type="dcterms:W3CDTF">2021-04-07T08:15:00Z</dcterms:modified>
</cp:coreProperties>
</file>