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5DA12" Type="http://schemas.openxmlformats.org/officeDocument/2006/relationships/officeDocument" Target="/word/document.xml" /><Relationship Id="coreR445DA1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Bench Press / Chest Press</w:t>
      </w:r>
    </w:p>
    <w:p>
      <w:r>
        <w:t>Primary Muscle Groups: Chest</w:t>
      </w:r>
    </w:p>
    <w:p>
      <w:r>
        <w:t>Secondary Muscle Groups: Shoulders, Triceps</w:t>
      </w:r>
    </w:p>
    <w:p>
      <w:r>
        <w:t>Summary: &lt;ol&gt;</w:t>
      </w:r>
    </w:p>
    <w:p/>
    <w:p>
      <w:r>
        <w:tab/>
        <w:t>&lt;li&gt;Position yourself with your back down on a flat bench placing the hands up on the bar using an underhand grip slightly wider than shoulder width apart.&lt;/li&gt;</w:t>
      </w:r>
    </w:p>
    <w:p/>
    <w:p>
      <w:r>
        <w:tab/>
        <w:t>&lt;li&gt;After taking a deep breath in, extend the elbows and lift the bar up off the rack until elbows are extended but not locked. Pause for a brief movement as you fully extend your breath.&lt;/li&gt;</w:t>
      </w:r>
    </w:p>
    <w:p/>
    <w:p>
      <w:r>
        <w:tab/>
        <w:t>&lt;li&gt;Lower the weight directly down to the chest as you breath inwards, keeping the movement pattern slow and steady.&lt;/li&gt;</w:t>
      </w:r>
    </w:p>
    <w:p/>
    <w:p>
      <w:r>
        <w:tab/>
        <w:t>&lt;li&gt;Once just above the chest, pause, and then press directly up again, exhaling your breath.&lt;/li&gt;</w:t>
      </w:r>
    </w:p>
    <w:p/>
    <w:p>
      <w:r>
        <w:tab/>
        <w:t>&lt;li&gt;Continue until all reps are completed and then re-rack the barbell.&lt;/li&gt;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2020-04-12T05:42:55Z</dcterms:created>
  <cp:lastModifiedBy>Shubham Kansal</cp:lastModifiedBy>
  <dcterms:modified xsi:type="dcterms:W3CDTF">2020-04-12T05:42:55Z</dcterms:modified>
  <cp:revision>1</cp:revision>
</cp:coreProperties>
</file>