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52A209" Type="http://schemas.openxmlformats.org/officeDocument/2006/relationships/officeDocument" Target="/word/document.xml" /><Relationship Id="coreR352A20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Barbell Good Morning</w:t>
      </w:r>
    </w:p>
    <w:p>
      <w:r>
        <w:t>Primary Muscle Groups: Lower Back</w:t>
      </w:r>
    </w:p>
    <w:p>
      <w:r>
        <w:t>Secondary Muscle Groups: Abs, Glutes &amp;amp; Hip Flexors, Hamstrings</w:t>
      </w:r>
    </w:p>
    <w:p>
      <w:r>
        <w:t>Summary: &lt;ol&gt;</w:t>
      </w:r>
    </w:p>
    <w:p/>
    <w:p>
      <w:r>
        <w:tab/>
        <w:t>&lt;li&gt;Using a squat or barbell rack, set the barbell at shoulder height.&lt;/li&gt;</w:t>
      </w:r>
    </w:p>
    <w:p/>
    <w:p>
      <w:r>
        <w:tab/>
        <w:t>&lt;li&gt;Position yourself so the barbell is resting on your shoulders and you are facing away from the rack.&lt;/li&gt;</w:t>
      </w:r>
    </w:p>
    <w:p/>
    <w:p>
      <w:r>
        <w:tab/>
        <w:t>&lt;li&gt;Stand up to lift the barbell clear of the rack and take a few steps away from the rack.&lt;/li&gt;</w:t>
      </w:r>
    </w:p>
    <w:p/>
    <w:p>
      <w:r>
        <w:tab/>
        <w:t>&lt;li&gt;Position your feet slightly less than shoulder width apart.&lt;/li&gt;</w:t>
      </w:r>
    </w:p>
    <w:p/>
    <w:p>
      <w:r>
        <w:tab/>
        <w:t>&lt;li&gt;Keep your legs straight and bend forward at the hips.&lt;/li&gt;</w:t>
      </w:r>
    </w:p>
    <w:p/>
    <w:p>
      <w:r>
        <w:tab/>
        <w:t>&lt;li&gt;Continue bending forward until you feel a mild stretch in your hamstrings. (Do not try to bend past the mild stretching sensation. As flexibility increases so does the range of motion.) Hold for a count of one.&lt;/li&gt;</w:t>
      </w:r>
    </w:p>
    <w:p/>
    <w:p>
      <w:r>
        <w:tab/>
        <w:t>&lt;li&gt;Return to the starting position by straightening from the hips.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2020-04-12T05:42:56Z</dcterms:created>
  <cp:lastModifiedBy>Shubham Kansal</cp:lastModifiedBy>
  <dcterms:modified xsi:type="dcterms:W3CDTF">2020-04-12T05:42:56Z</dcterms:modified>
  <cp:revision>1</cp:revision>
</cp:coreProperties>
</file>