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456CFC" Type="http://schemas.openxmlformats.org/officeDocument/2006/relationships/officeDocument" Target="/word/document.xml" /><Relationship Id="coreR67456CF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Pushups / Push-ups</w:t>
      </w:r>
    </w:p>
    <w:p>
      <w:r>
        <w:t>Primary Muscle Groups: Chest, Triceps</w:t>
      </w:r>
    </w:p>
    <w:p>
      <w:r>
        <w:t>Secondary Muscle Groups: Abs, Shoulders</w:t>
      </w:r>
    </w:p>
    <w:p>
      <w:r>
        <w:t>Summary: &lt;ol&gt;</w:t>
      </w:r>
    </w:p>
    <w:p/>
    <w:p>
      <w:r>
        <w:tab/>
        <w:t>&lt;li style="font-weight: 400;"&gt;&lt;span style="font-weight: 400;"&gt;Place a loaded barbell on the floor and place your hands at a slightly-wider-than-shoulder-width grip. &lt;/span&gt;&lt;/li&gt;</w:t>
      </w:r>
    </w:p>
    <w:p/>
    <w:p>
      <w:r>
        <w:tab/>
        <w:t>&lt;li style="font-weight: 400;"&gt;&lt;span style="font-weight: 400;"&gt;Bracing your core, get into push-up position with a straight posture from head to heel.&lt;/span&gt;&lt;/li&gt;</w:t>
      </w:r>
    </w:p>
    <w:p/>
    <w:p>
      <w:r>
        <w:tab/>
        <w:t>&lt;li style="font-weight: 400;"&gt;&lt;span style="font-weight: 400;"&gt;Lower your body down until your chest hovers about ½ an inch from the bar.&lt;/span&gt;&lt;/li&gt;</w:t>
      </w:r>
    </w:p>
    <w:p/>
    <w:p>
      <w:r>
        <w:tab/>
        <w:t>&lt;li style="font-weight: 400;"&gt;Use a combination of chest and triceps power to push your body back up away from the bar.&lt;/li&gt;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