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13C9952" Type="http://schemas.openxmlformats.org/officeDocument/2006/relationships/officeDocument" Target="/word/document.xml" /><Relationship Id="coreR113C995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Battle Rope Side-to-Side Swings</w:t>
      </w:r>
    </w:p>
    <w:p>
      <w:r>
        <w:t>Primary Muscle Groups: Abs, Biceps, Shoulders, Triceps</w:t>
      </w:r>
    </w:p>
    <w:p>
      <w:r>
        <w:t>Secondary Muscle Groups: Calves, Hamstrings, Lower Back, Quadriceps, Upper Back &amp;amp; Lower Traps</w:t>
      </w:r>
    </w:p>
    <w:p>
      <w:r>
        <w:t>Summary: &lt;ul&gt;</w:t>
      </w:r>
    </w:p>
    <w:p/>
    <w:p>
      <w:r>
        <w:tab/>
        <w:t>&lt;li&gt;Take a battle rope in each hand, then bring your hands together. Keep the ropes around core height.&lt;/li&gt;</w:t>
      </w:r>
    </w:p>
    <w:p/>
    <w:p>
      <w:r>
        <w:tab/>
        <w:t>&lt;li&gt;Keep a slight bend in your knees and keep your core braced.&lt;/li&gt;</w:t>
      </w:r>
    </w:p>
    <w:p/>
    <w:p>
      <w:r>
        <w:tab/>
        <w:t>&lt;li&gt;In one motion, forcefully swing the ropes to the left while keeping your legs braced and knees slightly bent.&lt;/li&gt;</w:t>
      </w:r>
    </w:p>
    <w:p/>
    <w:p>
      <w:r>
        <w:tab/>
        <w:t>&lt;li&gt;Reverse the motion, bringing the ropes to the right.&lt;/li&gt;</w:t>
      </w:r>
    </w:p>
    <w:p/>
    <w:p>
      <w:r>
        <w:tab/>
        <w:t>&lt;li&gt;Continue swinging the ropes side to side while maintaining a tight and braced stance.&lt;/li&gt;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2020-04-12T05:43:58Z</dcterms:created>
  <cp:lastModifiedBy>Shubham Kansal</cp:lastModifiedBy>
  <dcterms:modified xsi:type="dcterms:W3CDTF">2020-04-12T05:43:58Z</dcterms:modified>
  <cp:revision>1</cp:revision>
</cp:coreProperties>
</file>