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61AF46" Type="http://schemas.openxmlformats.org/officeDocument/2006/relationships/officeDocument" Target="/word/document.xml" /><Relationship Id="coreR3A61AF4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Bosu Ball Chest Dumbbell Flyes / Flies</w:t>
      </w:r>
    </w:p>
    <w:p>
      <w:r>
        <w:t>Primary Muscle Groups: Abs, Chest</w:t>
      </w:r>
    </w:p>
    <w:p>
      <w:r>
        <w:t>Secondary Muscle Groups: Shoulders, Triceps</w:t>
      </w:r>
    </w:p>
    <w:p>
      <w:r>
        <w:t>Summary: &lt;ol&gt;</w:t>
      </w:r>
    </w:p>
    <w:p/>
    <w:p>
      <w:r>
        <w:tab/>
        <w:t>&lt;li style="font-weight: 400;"&gt;&lt;span style="font-weight: 400;"&gt;Begin by sitting on the floor with your lower back against the side of the Bosu ball, and with the dumbbells resting on your upper thighs. &lt;/span&gt;&lt;/li&gt;</w:t>
      </w:r>
    </w:p>
    <w:p/>
    <w:p>
      <w:r>
        <w:tab/>
        <w:t>&lt;li style="font-weight: 400;"&gt;&lt;span style="font-weight: 400;"&gt;Lower yourself back onto the Bosu ball while bringing the dumbbells onto your chest. Naturally you should create a straight bridge from your knees to your shoulders.&lt;/span&gt;&lt;/li&gt;</w:t>
      </w:r>
    </w:p>
    <w:p/>
    <w:p>
      <w:r>
        <w:tab/>
        <w:t>&lt;li style="font-weight: 400;"&gt;&lt;span style="font-weight: 400;"&gt;Extend the dumbbells upward so that they are directly above your chest, without locking your arms, while keeping you hands internally rotated.&lt;/span&gt;&lt;/li&gt;</w:t>
      </w:r>
    </w:p>
    <w:p/>
    <w:p>
      <w:r>
        <w:tab/>
        <w:t>&lt;li style="font-weight: 400;"&gt;&lt;span style="font-weight: 400;"&gt;Lower the the dumbbells away from each other, opening your chest while creating tension. Be sure not to lower the dumbbells past your shoulder line.  &lt;/span&gt;&lt;/li&gt;</w:t>
      </w:r>
    </w:p>
    <w:p/>
    <w:p>
      <w:r>
        <w:tab/>
        <w:t>&lt;li style="font-weight: 400;"&gt;&lt;span style="font-weight: 400;"&gt;Bring the dumbbells back inwards to meet in the central starting position. Like hugging a barrel.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2020-04-12T05:44:55Z</dcterms:created>
  <cp:lastModifiedBy>Shubham Kansal</cp:lastModifiedBy>
  <dcterms:modified xsi:type="dcterms:W3CDTF">2020-04-12T05:44:55Z</dcterms:modified>
  <cp:revision>1</cp:revision>
</cp:coreProperties>
</file>