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54204A" Type="http://schemas.openxmlformats.org/officeDocument/2006/relationships/officeDocument" Target="/word/document.xml" /><Relationship Id="coreR5654204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Cable Shrugs</w:t>
      </w:r>
    </w:p>
    <w:p>
      <w:r>
        <w:t>Primary Muscle Groups: Neck &amp;amp; Upper Traps</w:t>
      </w:r>
    </w:p>
    <w:p>
      <w:r>
        <w:t>Secondary Muscle Groups: Upper Back &amp;amp; Lower Traps</w:t>
      </w:r>
    </w:p>
    <w:p>
      <w:r>
        <w:t>Summary: &lt;ol&gt;</w:t>
      </w:r>
    </w:p>
    <w:p/>
    <w:p>
      <w:r>
        <w:tab/>
        <w:t>&lt;li class="p1"&gt;Stand in front of a cable pulley. Feet are shoulder-width. Your core is tight and lower back is flat. Hold the cable bar and let it hang in front of you. Keep the weight close to your body.&lt;/li&gt;</w:t>
      </w:r>
    </w:p>
    <w:p/>
    <w:p>
      <w:r>
        <w:tab/>
        <w:t>&lt;li class="p1"&gt;Without using your arms, exhale and bring your shoulders towards your ears.&lt;/li&gt;</w:t>
      </w:r>
    </w:p>
    <w:p/>
    <w:p>
      <w:r>
        <w:tab/>
        <w:t>&lt;li class="p1"&gt;Hold the movement at the top then slowly bring the weight back down.&lt;/li&gt;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2020-04-12T05:45:37Z</dcterms:created>
  <cp:lastModifiedBy>Shubham Kansal</cp:lastModifiedBy>
  <dcterms:modified xsi:type="dcterms:W3CDTF">2020-04-12T05:45:37Z</dcterms:modified>
  <cp:revision>1</cp:revision>
</cp:coreProperties>
</file>