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2E2BFB" Type="http://schemas.openxmlformats.org/officeDocument/2006/relationships/officeDocument" Target="/word/document.xml" /><Relationship Id="coreR252E2BF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Low Upward Cable Pulley Crossover Chest Flyes</w:t>
      </w:r>
    </w:p>
    <w:p>
      <w:r>
        <w:t>Primary Muscle Groups: Chest</w:t>
      </w:r>
    </w:p>
    <w:p>
      <w:r>
        <w:t>Secondary Muscle Groups: Shoulders, Triceps</w:t>
      </w:r>
    </w:p>
    <w:p>
      <w:r>
        <w:t>Summary: &lt;ol&gt;</w:t>
      </w:r>
    </w:p>
    <w:p/>
    <w:p>
      <w:r>
        <w:tab/>
        <w:t>&lt;li style="font-weight: 400;"&gt;&lt;span style="font-weight: 400;"&gt;Adjust the pulley lever to be below you. Stand in the center of the pulley machine while holding both handles. Brace your abdominals and take a step forward.&lt;/span&gt;&lt;/li&gt;</w:t>
      </w:r>
    </w:p>
    <w:p/>
    <w:p>
      <w:r>
        <w:tab/>
        <w:t>&lt;li style="font-weight: 400;"&gt;&lt;span style="font-weight: 400;"&gt;With your chest up, bring the handles up and to the front of your body. The handles will meet at shoulder height.&lt;/span&gt;&lt;/li&gt;</w:t>
      </w:r>
    </w:p>
    <w:p/>
    <w:p>
      <w:r>
        <w:tab/>
        <w:t>&lt;li style="font-weight: 400;"&gt;&lt;span style="font-weight: 400;"&gt;Pause to feel the contraction in your chest then slowly lower the handles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