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BEBDAF" Type="http://schemas.openxmlformats.org/officeDocument/2006/relationships/officeDocument" Target="/word/document.xml" /><Relationship Id="coreR11BEBDA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Deadlifts</w:t>
      </w:r>
    </w:p>
    <w:p>
      <w:r>
        <w:t>Primary Muscle Groups: Glutes &amp;amp; Hip Flexors, Lower Back</w:t>
      </w:r>
    </w:p>
    <w:p>
      <w:r>
        <w:t>Secondary Muscle Groups: Abs, Calves, Hamstrings, Quadriceps</w:t>
      </w:r>
    </w:p>
    <w:p>
      <w:r>
        <w:t>Summary: &lt;ol&gt;</w:t>
      </w:r>
    </w:p>
    <w:p/>
    <w:p>
      <w:r>
        <w:tab/>
        <w:t>&lt;li&gt;Place two dumbbells on the floor.&lt;/li&gt;</w:t>
      </w:r>
    </w:p>
    <w:p/>
    <w:p>
      <w:r>
        <w:tab/>
        <w:t>&lt;li&gt;Stand facing the dumbbells with your feet shoulder width apart.&lt;/li&gt;</w:t>
      </w:r>
    </w:p>
    <w:p/>
    <w:p>
      <w:r>
        <w:tab/>
        <w:t>&lt;li&gt;Bend knees and hips to lower your torso in a squatting movement,keep your back straight.&lt;/li&gt;</w:t>
      </w:r>
    </w:p>
    <w:p/>
    <w:p>
      <w:r>
        <w:tab/>
        <w:t>&lt;li&gt;At the bottom of the squat grip the dumbbells with an overhand grip,keeping your arms fully extended.&lt;/li&gt;</w:t>
      </w:r>
    </w:p>
    <w:p/>
    <w:p>
      <w:r>
        <w:tab/>
        <w:t>&lt;li&gt;Return to an upright position holding the dumbbells with your palms facing towards your body and extending your hips forward. Do not round your back.&lt;/li&gt;</w:t>
      </w:r>
    </w:p>
    <w:p/>
    <w:p>
      <w:r>
        <w:tab/>
        <w:t>&lt;li&gt;Return the dumbbells to the floor in the same manner you picked them up.&lt;/li&gt;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