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6F7BD0" Type="http://schemas.openxmlformats.org/officeDocument/2006/relationships/officeDocument" Target="/word/document.xml" /><Relationship Id="coreR156F7B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Shrugs</w:t>
      </w:r>
    </w:p>
    <w:p>
      <w:r>
        <w:t>Primary Muscle Groups: Shoulders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&lt;li&gt;Stand with your feet shoulder width apart and a dumbbell in each hand.&lt;/li&gt;</w:t>
      </w:r>
    </w:p>
    <w:p/>
    <w:p>
      <w:r>
        <w:tab/>
        <w:t>&lt;li&gt;Keep your arms extended and by your sides and with your palms facing in.&lt;/li&gt;</w:t>
      </w:r>
    </w:p>
    <w:p/>
    <w:p>
      <w:r>
        <w:tab/>
        <w:t>&lt;li&gt;Relax your shoulders so they hang as low as possible.&lt;/li&gt;</w:t>
      </w:r>
    </w:p>
    <w:p/>
    <w:p>
      <w:r>
        <w:tab/>
        <w:t>&lt;li&gt;Raise the dumbbells by slowly lifting your shoulders in a shrugging motion. Hold for a count of one.&lt;/li&gt;</w:t>
      </w:r>
    </w:p>
    <w:p/>
    <w:p>
      <w:r>
        <w:tab/>
        <w:t>&lt;li&gt;Slowly relax your shoulders to return to the start position.&lt;/li&gt;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