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CD22AA" Type="http://schemas.openxmlformats.org/officeDocument/2006/relationships/officeDocument" Target="/word/document.xml" /><Relationship Id="coreR7FCD22A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Dumbbell Bicep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&lt;li&gt;Sit on a flat bench holding a dumbbell in each hand  with an underhand grip.&lt;/li&gt;</w:t>
      </w:r>
    </w:p>
    <w:p/>
    <w:p>
      <w:r>
        <w:tab/>
        <w:t>&lt;li&gt;Keep your back straight and shoulders back.&lt;/li&gt;</w:t>
      </w:r>
    </w:p>
    <w:p/>
    <w:p>
      <w:r>
        <w:tab/>
        <w:t>&lt;li&gt;Keep your arms fully extended with your elbows close to your sides.&lt;/li&gt;</w:t>
      </w:r>
    </w:p>
    <w:p/>
    <w:p>
      <w:r>
        <w:tab/>
        <w:t>&lt;li&gt;Rotate your palms so that they are facing in towards you. This is the start position.&lt;/li&gt;</w:t>
      </w:r>
    </w:p>
    <w:p/>
    <w:p>
      <w:r>
        <w:tab/>
        <w:t>&lt;li&gt;Keeping your upper arms upper arm stationary, start to curl the dumbbells upwards in a smooth arc.&lt;/li&gt;</w:t>
      </w:r>
    </w:p>
    <w:p/>
    <w:p>
      <w:r>
        <w:tab/>
        <w:t>&lt;li&gt;As you curl the dumbbells upwards rotate your wrists, so that your palms  face in towards you at the end of the movement.&lt;/li&gt;</w:t>
      </w:r>
    </w:p>
    <w:p/>
    <w:p>
      <w:r>
        <w:tab/>
        <w:t>&lt;li&gt;Continue the movement until  the dumbbells are at shoulder level and your biceps are fully contracted.&lt;/li&gt;</w:t>
      </w:r>
    </w:p>
    <w:p/>
    <w:p>
      <w:r>
        <w:tab/>
        <w:t>&lt;li&gt;Hold for a count of one as you squeeze your biceps.&lt;/li&gt;</w:t>
      </w:r>
    </w:p>
    <w:p/>
    <w:p>
      <w:r>
        <w:tab/>
        <w:t>&lt;li&gt;return to the start position, rotating your wrists back to an underhand grip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