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F8DD256" Type="http://schemas.openxmlformats.org/officeDocument/2006/relationships/officeDocument" Target="/word/document.xml" /><Relationship Id="coreR7F8DD25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Shoulder Hammer / Overhead Presses</w:t>
      </w:r>
    </w:p>
    <w:p>
      <w:r>
        <w:t>Primary Muscle Groups: Shoulders</w:t>
      </w:r>
    </w:p>
    <w:p>
      <w:r>
        <w:t>Secondary Muscle Groups: Chest, Triceps</w:t>
      </w:r>
    </w:p>
    <w:p>
      <w:r>
        <w:t>Summary: &lt;ol&gt;</w:t>
      </w:r>
    </w:p>
    <w:p/>
    <w:p>
      <w:r>
        <w:tab/>
        <w:t>&lt;li style="font-weight: 400;"&gt;&lt;span style="font-weight: 400;"&gt;Sit on a bench/chair with your back straight and the dumbbells in a hammer grip so that the dumbbells run lengthways along the side of your face. &lt;/span&gt;&lt;/li&gt;</w:t>
      </w:r>
    </w:p>
    <w:p/>
    <w:p>
      <w:r>
        <w:tab/>
        <w:t>&lt;li style="font-weight: 400;"&gt;&lt;span style="font-weight: 400;"&gt;Drive both weights, simultaneously upwards, until your reach a full overhead extension.  &lt;/span&gt;&lt;/li&gt;</w:t>
      </w:r>
    </w:p>
    <w:p/>
    <w:p>
      <w:r>
        <w:tab/>
        <w:t>&lt;li style="font-weight: 400;"&gt;&lt;span style="font-weight: 400;"&gt;Carefully lower the dumbbells back down to the starting position, maintaining the hammer grip all the way through the movement. &lt;/span&gt;&lt;/li&gt;</w:t>
      </w:r>
    </w:p>
    <w:p/>
    <w:p>
      <w:r>
        <w:tab/>
        <w:t>&lt;li style="font-weight: 400;"&gt;&lt;span style="font-weight: 400;"&gt;Be sure to keep your core strong and lower back connected to the bench/chair at all times.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