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BF055BE" Type="http://schemas.openxmlformats.org/officeDocument/2006/relationships/officeDocument" Target="/word/document.xml" /><Relationship Id="coreRBF055B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Front Shoulder Plate / Dumbbell / Kettlebell Raises</w:t>
      </w:r>
    </w:p>
    <w:p>
      <w:r>
        <w:t>Primary Muscle Groups: Abs, Shoulders</w:t>
      </w:r>
    </w:p>
    <w:p>
      <w:r>
        <w:t>Secondary Muscle Groups: Upper Back &amp;amp; Lower Traps</w:t>
      </w:r>
    </w:p>
    <w:p>
      <w:r>
        <w:t>Summary: &lt;ol&gt;</w:t>
      </w:r>
    </w:p>
    <w:p/>
    <w:p>
      <w:r>
        <w:tab/>
        <w:t>&lt;li style="font-weight: 400;"&gt;&lt;span style="font-weight: 400;"&gt;Stand tall with a tight core and flat back. Hold a weight plate, dumbbell or kettlebell with both hands in front of your hips. Be sure to use an overhand grip. You can also use a resistance band secured under your feet. Your feet should be shoulder-width apart.&lt;/span&gt;&lt;/li&gt;</w:t>
      </w:r>
    </w:p>
    <w:p/>
    <w:p>
      <w:r>
        <w:tab/>
        <w:t>&lt;li style="font-weight: 400;"&gt;&lt;span style="font-weight: 400;"&gt;With a slight bend in the elbows, raise the weight plate up and in front of you. Pause and squeeze the shoulders when you reach chest level.&lt;/span&gt;&lt;/li&gt;</w:t>
      </w:r>
    </w:p>
    <w:p/>
    <w:p>
      <w:r>
        <w:tab/>
        <w:t>&lt;li style="font-weight: 400;"&gt;&lt;span style="font-weight: 400;"&gt;Slowly lower the plate to the starting position, immediately moving into the next repetition.&lt;/span&gt;&lt;/li&gt;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2020-04-12T05:55:38Z</dcterms:created>
  <cp:lastModifiedBy>Shubham Kansal</cp:lastModifiedBy>
  <dcterms:modified xsi:type="dcterms:W3CDTF">2020-04-12T05:55:38Z</dcterms:modified>
  <cp:revision>1</cp:revision>
</cp:coreProperties>
</file>