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7803FD" Type="http://schemas.openxmlformats.org/officeDocument/2006/relationships/officeDocument" Target="/word/document.xml" /><Relationship Id="coreR1C7803F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Air Squats</w:t>
      </w:r>
    </w:p>
    <w:p>
      <w:r>
        <w:t>Primary Muscle Groups: Hamstrings, Quadriceps</w:t>
      </w:r>
    </w:p>
    <w:p>
      <w:r>
        <w:t>Secondary Muscle Groups: Abs, Hamstrings</w:t>
      </w:r>
    </w:p>
    <w:p>
      <w:r>
        <w:t>Summary: &lt;ol&gt;</w:t>
      </w:r>
    </w:p>
    <w:p/>
    <w:p>
      <w:r>
        <w:tab/>
        <w:t>&lt;li style="font-weight: 400;"&gt;&lt;span style="font-weight: 400;"&gt;Place your feet at shoulder width apart while keeping your chest up and your abdominals braced.&lt;/span&gt;&lt;/li&gt;</w:t>
      </w:r>
    </w:p>
    <w:p/>
    <w:p>
      <w:r>
        <w:tab/>
        <w:t>&lt;li style="font-weight: 400;"&gt;&lt;span style="font-weight: 400;"&gt;Begin the movement by swinging your arms up towards your shoulders. At the same time, bend at the knees and drive your hips back like you’re sitting in a chair.&lt;/span&gt;&lt;/li&gt;</w:t>
      </w:r>
    </w:p>
    <w:p/>
    <w:p>
      <w:r>
        <w:tab/>
        <w:t>&lt;li style="font-weight: 400;"&gt;&lt;span style="font-weight: 400;"&gt;Once your upper thighs are parallel with the ground, pause, then drive your hips forward to return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2020-04-12T05:34:03Z</dcterms:created>
  <cp:lastModifiedBy>Shubham Kansal</cp:lastModifiedBy>
  <dcterms:modified xsi:type="dcterms:W3CDTF">2020-04-12T05:34:03Z</dcterms:modified>
  <cp:revision>1</cp:revision>
</cp:coreProperties>
</file>