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80178D7" Type="http://schemas.openxmlformats.org/officeDocument/2006/relationships/officeDocument" Target="/word/document.xml" /><Relationship Id="coreR480178D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Chair / Bench Tricep Dips</w:t>
      </w:r>
    </w:p>
    <w:p>
      <w:r>
        <w:t>Primary Muscle Groups: Triceps</w:t>
      </w:r>
    </w:p>
    <w:p>
      <w:r>
        <w:t>Secondary Muscle Groups: Shoulders</w:t>
      </w:r>
    </w:p>
    <w:p>
      <w:r>
        <w:t>Summary: &lt;ol&gt;</w:t>
      </w:r>
    </w:p>
    <w:p/>
    <w:p>
      <w:r>
        <w:tab/>
        <w:t>&lt;li&gt;Sit on a chair with your hands either next to your hips or slightly under the hips.&lt;/li&gt;</w:t>
      </w:r>
    </w:p>
    <w:p/>
    <w:p>
      <w:r>
        <w:tab/>
        <w:t>&lt;li&gt;Lift up onto your hands and bring your hips forward.&lt;/li&gt;</w:t>
      </w:r>
    </w:p>
    <w:p/>
    <w:p>
      <w:r>
        <w:tab/>
        <w:t>&lt;li&gt;Bend your elbows and lower your hips down, keeping shoulders down and hips close to the chair.&lt;/li&gt;</w:t>
      </w:r>
    </w:p>
    <w:p/>
    <w:p>
      <w:r>
        <w:tab/>
        <w:t>&lt;li&gt;Push back up but don’t lock your elbows and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