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3FC959C" Type="http://schemas.openxmlformats.org/officeDocument/2006/relationships/officeDocument" Target="/word/document.xml" /><Relationship Id="coreR73FC959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Chair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 class="p1"&gt;Place a chair behind you. Stand up straight with a tight core and flat back. Fold your arms in front. Your feet should be shoulder-width and toes and pointing forward.&lt;/li&gt;</w:t>
      </w:r>
    </w:p>
    <w:p/>
    <w:p>
      <w:r>
        <w:tab/>
        <w:t>&lt;li class="p1"&gt;Slowly descend by bending your knees and driving your hips back. Keep your chest and head up.&lt;/li&gt;</w:t>
      </w:r>
    </w:p>
    <w:p/>
    <w:p>
      <w:r>
        <w:tab/>
        <w:t>&lt;li class="p1"&gt;Touch the chair with your butt then slowly rise back to the starting position.&lt;/li&gt;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