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FAB7B7" Type="http://schemas.openxmlformats.org/officeDocument/2006/relationships/officeDocument" Target="/word/document.xml" /><Relationship Id="coreR19FAB7B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Cross Body Mountain Climbers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class="p1"&gt;Assume a push-up position. Core is tight. Back is flat. Hands are underneath the shoulders. Head is in neutral position.&lt;/li&gt;</w:t>
      </w:r>
    </w:p>
    <w:p/>
    <w:p>
      <w:r>
        <w:tab/>
        <w:t>&lt;li class="p1"&gt;Bring one knee up towards your chest and twist towards the opposing elbow. (Ex: Right knee to left elbow.)&lt;/li&gt;</w:t>
      </w:r>
    </w:p>
    <w:p/>
    <w:p>
      <w:r>
        <w:tab/>
        <w:t>&lt;li class="p1"&gt;Contract the core and return the leg to the starting position.&lt;/li&gt;</w:t>
      </w:r>
    </w:p>
    <w:p/>
    <w:p>
      <w:r>
        <w:tab/>
        <w:t>&lt;li class="p1"&gt;Alternate between legs.&lt;/li&gt;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