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638C47" Type="http://schemas.openxmlformats.org/officeDocument/2006/relationships/officeDocument" Target="/word/document.xml" /><Relationship Id="coreR38638C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Double Side Jackknifes</w:t>
      </w:r>
    </w:p>
    <w:p>
      <w:r>
        <w:t>Primary Muscle Groups: Abs, Obliques</w:t>
      </w:r>
    </w:p>
    <w:p>
      <w:r>
        <w:t>Secondary Muscle Groups: Glutes &amp;amp; Hip Flexors</w:t>
      </w:r>
    </w:p>
    <w:p>
      <w:r>
        <w:t>Summary: &lt;ul&gt;</w:t>
      </w:r>
    </w:p>
    <w:p/>
    <w:p>
      <w:r>
        <w:tab/>
        <w:t>&lt;li&gt;Bring yourself to the ground and lie on your left side. Be sure to stack your feet.&lt;/li&gt;</w:t>
      </w:r>
    </w:p>
    <w:p/>
    <w:p>
      <w:r>
        <w:tab/>
        <w:t>&lt;li&gt;Place your left hand on your side while raising your right arm above your head so that the elbow is pointing towards the sky.&lt;/li&gt;</w:t>
      </w:r>
    </w:p>
    <w:p/>
    <w:p>
      <w:r>
        <w:tab/>
        <w:t>&lt;li&gt;Focusing all of the tension and contraction in the obliques, bring your feet up while you raise your upper body. Lead with the right elbow.&lt;/li&gt;</w:t>
      </w:r>
    </w:p>
    <w:p/>
    <w:p>
      <w:r>
        <w:tab/>
        <w:t>&lt;li&gt;Hold the contraction and slowly return to the starting position. Do not allow your feet or shoulder to touch the ground.&lt;/li&gt;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