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BAC83CF" Type="http://schemas.openxmlformats.org/officeDocument/2006/relationships/officeDocument" Target="/word/document.xml" /><Relationship Id="coreR4BAC83C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Duck Walks / Squats</w:t>
      </w:r>
    </w:p>
    <w:p>
      <w:r>
        <w:t>Primary Muscle Groups: Glutes &amp;amp; Hip Flexors, Quadriceps</w:t>
      </w:r>
    </w:p>
    <w:p>
      <w:r>
        <w:t>Secondary Muscle Groups: Hamstrings</w:t>
      </w:r>
    </w:p>
    <w:p>
      <w:r>
        <w:t>Summary: &lt;ol&gt;</w:t>
      </w:r>
    </w:p>
    <w:p/>
    <w:p>
      <w:r>
        <w:tab/>
        <w:t>&lt;li style="font-weight: 400;"&gt;&lt;span style="font-weight: 400;"&gt;Stand with your feet slightly wider than shoulder width apart. Bend your knees and bring yourself down into a squat until your thighs are parallel to the floor. &lt;/span&gt;&lt;/li&gt;</w:t>
      </w:r>
    </w:p>
    <w:p/>
    <w:p>
      <w:r>
        <w:tab/>
        <w:t>&lt;li style="font-weight: 400;"&gt;&lt;span style="font-weight: 400;"&gt;Keep your chest up, your eyes focused straight ahead, and your core engaged. &lt;/span&gt;&lt;/li&gt;</w:t>
      </w:r>
    </w:p>
    <w:p/>
    <w:p>
      <w:r>
        <w:tab/>
        <w:t>&lt;li style="font-weight: 400;"&gt;&lt;span style="font-weight: 400;"&gt;Take mini, duck-like steps forwards and backwards for the designated number of reps.&lt;/span&gt;&lt;/li&gt;</w:t>
      </w:r>
    </w:p>
    <w:p/>
    <w:p>
      <w:r>
        <w:tab/>
        <w:t>&lt;li style="font-weight: 400;"&gt;&lt;span style="font-weight: 400;"&gt;Quack quack. 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2020-04-12T05:34:05Z</dcterms:created>
  <cp:lastModifiedBy>Shubham Kansal</cp:lastModifiedBy>
  <dcterms:modified xsi:type="dcterms:W3CDTF">2020-04-12T05:34:05Z</dcterms:modified>
  <cp:revision>1</cp:revision>
</cp:coreProperties>
</file>