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70629E" Type="http://schemas.openxmlformats.org/officeDocument/2006/relationships/officeDocument" Target="/word/document.xml" /><Relationship Id="coreR407062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Forward Leg Hip Swings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&lt;li&gt;Stand tall holding onto a pole, wall or stationary object for support.&lt;/li&gt;</w:t>
      </w:r>
    </w:p>
    <w:p/>
    <w:p>
      <w:r>
        <w:tab/>
        <w:t>&lt;li&gt;Engage your abs as you swing your one leg as far out to the side and then across the stationary leg as you comfortably can.&lt;/li&gt;</w:t>
      </w:r>
    </w:p>
    <w:p/>
    <w:p>
      <w:r>
        <w:tab/>
        <w:t>&lt;li&gt;Don’t just let gravity pull the leg – actively use the muscles!&lt;/li&gt;</w:t>
      </w:r>
    </w:p>
    <w:p/>
    <w:p>
      <w:r>
        <w:tab/>
        <w:t>&lt;li&gt;Switch sides once you have completed repetitions on the first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