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4974EC" Type="http://schemas.openxmlformats.org/officeDocument/2006/relationships/officeDocument" Target="/word/document.xml" /><Relationship Id="coreR314974E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Hanging Leg Raises</w:t>
      </w:r>
    </w:p>
    <w:p>
      <w:r>
        <w:t>Primary Muscle Groups: Abs</w:t>
      </w:r>
    </w:p>
    <w:p>
      <w:r>
        <w:t>Secondary Muscle Groups: Forearms, Glutes &amp;amp; Hip Flexors</w:t>
      </w:r>
    </w:p>
    <w:p>
      <w:r>
        <w:t>Summary: &lt;ol&gt;</w:t>
      </w:r>
    </w:p>
    <w:p/>
    <w:p>
      <w:r>
        <w:tab/>
        <w:t>&lt;li&gt;Grip a chin up or pull up bar with a firm overhand grip.&lt;/li&gt;</w:t>
      </w:r>
    </w:p>
    <w:p/>
    <w:p>
      <w:r>
        <w:tab/>
        <w:t>&lt;li&gt;Hang from the bar with your legs straight.&lt;/li&gt;</w:t>
      </w:r>
    </w:p>
    <w:p/>
    <w:p>
      <w:r>
        <w:tab/>
        <w:t>&lt;li&gt;Raise your legs by flexing your hips forward and bending your knees up towards your chest.&lt;/li&gt;</w:t>
      </w:r>
    </w:p>
    <w:p/>
    <w:p>
      <w:r>
        <w:tab/>
        <w:t>&lt;li&gt;Continue to raise your knees towards your chest by flexing your waist forward. Don't swing your body to use momentum. Use your abdominals to pull your legs up.&lt;/li&gt;</w:t>
      </w:r>
    </w:p>
    <w:p/>
    <w:p>
      <w:r>
        <w:tab/>
        <w:t>&lt;li&gt;Return to the starting position, lowering your legs slowly until they are straight.&lt;/li&gt;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