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6F1F42" Type="http://schemas.openxmlformats.org/officeDocument/2006/relationships/officeDocument" Target="/word/document.xml" /><Relationship Id="coreR396F1F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Inchworms / Walkouts</w:t>
      </w:r>
    </w:p>
    <w:p>
      <w:r>
        <w:t>Primary Muscle Groups: Abs, Glutes &amp;amp; Hip Flexors, Lower Back</w:t>
      </w:r>
    </w:p>
    <w:p>
      <w:r>
        <w:t>Secondary Muscle Groups: Biceps, Calves, Chest, Forearms, Shoulders</w:t>
      </w:r>
    </w:p>
    <w:p>
      <w:r>
        <w:t>Summary: &lt;ol&gt;</w:t>
      </w:r>
    </w:p>
    <w:p/>
    <w:p>
      <w:r>
        <w:tab/>
        <w:t>&lt;li&gt;Stand tall with your legs extended straight.&lt;/li&gt;</w:t>
      </w:r>
    </w:p>
    <w:p/>
    <w:p>
      <w:r>
        <w:tab/>
        <w:t>&lt;li&gt;Bend over from the hips and touch the floor with your palms flat on the floor.&lt;/li&gt;</w:t>
      </w:r>
    </w:p>
    <w:p/>
    <w:p>
      <w:r>
        <w:tab/>
        <w:t>&lt;li&gt;Keep your legs straight as you walk your hands as far forward as you can. Don’t let your hips sag.&lt;/li&gt;</w:t>
      </w:r>
    </w:p>
    <w:p/>
    <w:p>
      <w:r>
        <w:tab/>
        <w:t>&lt;li&gt;Take small steps and walk your feet to your hands.&lt;/li&gt;</w:t>
      </w:r>
    </w:p>
    <w:p/>
    <w:p>
      <w:r>
        <w:tab/>
        <w:t>&lt;li&gt;Continue for the desired amount of repetitions and then straighten up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