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E56492" Type="http://schemas.openxmlformats.org/officeDocument/2006/relationships/officeDocument" Target="/word/document.xml" /><Relationship Id="coreR5FE5649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Kneeling Hip Flexor Stretch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&lt;ul&gt;</w:t>
      </w:r>
    </w:p>
    <w:p/>
    <w:p>
      <w:r>
        <w:tab/>
        <w:t>&lt;li&gt;Step forward with the left leg as your right knee comes all the way to the ground.&lt;/li&gt;</w:t>
      </w:r>
    </w:p>
    <w:p/>
    <w:p>
      <w:r>
        <w:tab/>
        <w:t>&lt;li&gt;Flatten your right foot out so the toes are pointing behind you.&lt;/li&gt;</w:t>
      </w:r>
    </w:p>
    <w:p/>
    <w:p>
      <w:r>
        <w:tab/>
        <w:t>&lt;li&gt;Placing your hands on your sides, gently push your hips slightly forward.&lt;/li&gt;</w:t>
      </w:r>
    </w:p>
    <w:p/>
    <w:p>
      <w:r>
        <w:tab/>
        <w:t>&lt;li&gt;You will feel the stretch in your right hip flexor.&lt;/li&gt;</w:t>
      </w:r>
    </w:p>
    <w:p/>
    <w:p>
      <w:r>
        <w:tab/>
        <w:t>&lt;li&gt;Switch sides and 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