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E432005" Type="http://schemas.openxmlformats.org/officeDocument/2006/relationships/officeDocument" Target="/word/document.xml" /><Relationship Id="coreR3E4320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Plank Shoulder Taps / Planks</w:t>
      </w:r>
    </w:p>
    <w:p>
      <w:r>
        <w:t>Primary Muscle Groups: Abs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400;"&gt;Lock yourself in the plank push-up position ensuring that your body forms a straight line from shoulders to heels. &lt;/span&gt;&lt;/li&gt;</w:t>
      </w:r>
    </w:p>
    <w:p/>
    <w:p>
      <w:r>
        <w:tab/>
        <w:t>&lt;li style="font-weight: 400;"&gt;&lt;span style="font-weight: 400;"&gt;Bring your right arm off the ground and touch your left shoulder before placing it back on the ground.&lt;/span&gt;&lt;/li&gt;</w:t>
      </w:r>
    </w:p>
    <w:p/>
    <w:p>
      <w:r>
        <w:tab/>
        <w:t>&lt;li style="font-weight: 400;"&gt;&lt;span style="font-weight: 400;"&gt;Repeat the same movement for the opposing arm. 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