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40919B" Type="http://schemas.openxmlformats.org/officeDocument/2006/relationships/officeDocument" Target="/word/document.xml" /><Relationship Id="coreR234091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Glute Bridges</w:t>
      </w:r>
    </w:p>
    <w:p>
      <w:r>
        <w:t>Primary Muscle Groups: Glutes &amp;amp; Hip Flexors, Lower Back</w:t>
      </w:r>
    </w:p>
    <w:p>
      <w:r>
        <w:t>Secondary Muscle Groups: Quadriceps</w:t>
      </w:r>
    </w:p>
    <w:p>
      <w:r>
        <w:t>Summary: &lt;ol&gt;</w:t>
      </w:r>
    </w:p>
    <w:p/>
    <w:p>
      <w:r>
        <w:tab/>
        <w:t>&lt;li style="font-weight: 400;"&gt;&lt;span style="font-weight: 400;"&gt;Lay down on an exercise mat with your feet flat on the floor and your knees pointing upwards bent at a 90 degree angle. &lt;/span&gt;&lt;/li&gt;</w:t>
      </w:r>
    </w:p>
    <w:p/>
    <w:p>
      <w:r>
        <w:tab/>
        <w:t>&lt;li style="font-weight: 400;"&gt;&lt;span style="font-weight: 400;"&gt;Place a resistance band across your hips and pin it down to the ground using your hands at either side. &lt;/span&gt;&lt;/li&gt;</w:t>
      </w:r>
    </w:p>
    <w:p/>
    <w:p>
      <w:r>
        <w:tab/>
        <w:t>&lt;li style="font-weight: 400;"&gt;&lt;span style="font-weight: 400;"&gt;Raise your hips upwards until a straight line is formed from your knees to your shoulders.&lt;/span&gt;&lt;/li&gt;</w:t>
      </w:r>
    </w:p>
    <w:p/>
    <w:p>
      <w:r>
        <w:tab/>
        <w:t>&lt;li style="font-weight: 400;"&gt;&lt;span style="font-weight: 400;"&gt;Hold this extended position for 1 second before slowly lowering your hips down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