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AA2C8" w14:textId="77777777" w:rsidR="00E04E25" w:rsidRDefault="00000000">
      <w:pPr>
        <w:pStyle w:val="Heading1"/>
      </w:pPr>
      <w:bookmarkStart w:id="0" w:name="_Hlk214125689"/>
      <w:r>
        <w:t>Final Report – Task 08: Bias Detection in LLM Data Narratives</w:t>
      </w:r>
    </w:p>
    <w:bookmarkEnd w:id="0"/>
    <w:p w14:paraId="4B93B76F" w14:textId="0B23C187" w:rsidR="00E04E25" w:rsidRDefault="00000000">
      <w:pPr>
        <w:pStyle w:val="Heading2"/>
      </w:pPr>
      <w:r>
        <w:t xml:space="preserve">1. </w:t>
      </w:r>
      <w:r w:rsidR="00D22F08">
        <w:t>Task</w:t>
      </w:r>
      <w:r>
        <w:t xml:space="preserve"> Completion Summary</w:t>
      </w:r>
    </w:p>
    <w:p w14:paraId="7CF10300" w14:textId="77777777" w:rsidR="00E04E25" w:rsidRDefault="00000000">
      <w:r>
        <w:t>During the final phase of Task 08 (Nov 1–15), the full research workflow was completed, including experimental design, data collection, statistical analysis, bias detection, validation, and final reporting. All deliverables required by the assignment were prepared, including prompts, raw outputs, structured logs, JSON analysis files, and the final consolidated report.</w:t>
      </w:r>
    </w:p>
    <w:p w14:paraId="450D037F" w14:textId="77777777" w:rsidR="00E04E25" w:rsidRDefault="00000000">
      <w:pPr>
        <w:pStyle w:val="Heading2"/>
      </w:pPr>
      <w:r>
        <w:t>2. Methodology Overview</w:t>
      </w:r>
    </w:p>
    <w:p w14:paraId="1F4BF994" w14:textId="77777777" w:rsidR="00E04E25" w:rsidRDefault="00000000">
      <w:r>
        <w:t>This project followed the structure defined in the Research_Task_08 guidelines. The methodology included:</w:t>
      </w:r>
    </w:p>
    <w:p w14:paraId="40B25F75" w14:textId="77777777" w:rsidR="00E04E25" w:rsidRDefault="00000000">
      <w:r>
        <w:t>- Designing minimally varied prompts to test framing, demographic, confirmation, and selection bias.</w:t>
      </w:r>
    </w:p>
    <w:p w14:paraId="1604EA4B" w14:textId="77777777" w:rsidR="00E04E25" w:rsidRDefault="00000000">
      <w:r>
        <w:t>- Collecting responses from multiple LLMs.</w:t>
      </w:r>
    </w:p>
    <w:p w14:paraId="559CEA1B" w14:textId="77777777" w:rsidR="00E04E25" w:rsidRDefault="00000000">
      <w:r>
        <w:t>- Applying sentiment analysis, keyword frequency analysis, and chi-square tests.</w:t>
      </w:r>
    </w:p>
    <w:p w14:paraId="7FCDE3BF" w14:textId="77777777" w:rsidR="00E04E25" w:rsidRDefault="00000000">
      <w:r>
        <w:t>- Validating claims against ground-truth lacrosse dataset statistics.</w:t>
      </w:r>
    </w:p>
    <w:p w14:paraId="18A723B4" w14:textId="77777777" w:rsidR="00E04E25" w:rsidRDefault="00000000">
      <w:r>
        <w:t>- Documenting findings in a reproducible format.</w:t>
      </w:r>
    </w:p>
    <w:p w14:paraId="5F117A0B" w14:textId="77777777" w:rsidR="00E04E25" w:rsidRDefault="00000000">
      <w:pPr>
        <w:pStyle w:val="Heading2"/>
      </w:pPr>
      <w:r>
        <w:t>3. Dataset and Experiment Setup</w:t>
      </w:r>
    </w:p>
    <w:p w14:paraId="3C83E70A" w14:textId="77777777" w:rsidR="00E04E25" w:rsidRDefault="00000000">
      <w:r>
        <w:t>Data used was anonymized lacrosse performance metrics from earlier tasks. Players were labeled as Player A, Player B, and Player C. The experiment controlled for prompt framing while maintaining identical statistical content. Each prompt variation was tested across multiple model runs.</w:t>
      </w:r>
    </w:p>
    <w:p w14:paraId="2B434BD1" w14:textId="77777777" w:rsidR="00E04E25" w:rsidRDefault="00000000">
      <w:pPr>
        <w:pStyle w:val="Heading2"/>
      </w:pPr>
      <w:r>
        <w:t>4. Key Findings</w:t>
      </w:r>
    </w:p>
    <w:p w14:paraId="4FC05AF4" w14:textId="77777777" w:rsidR="00E04E25" w:rsidRDefault="00000000">
      <w:r>
        <w:t>• Mild framing bias was detected. Positively framed prompts resulted in more optimistic sentiment.</w:t>
      </w:r>
    </w:p>
    <w:p w14:paraId="216E2E2A" w14:textId="77777777" w:rsidR="00E04E25" w:rsidRDefault="00000000">
      <w:r>
        <w:t>• No demographic bias was observed when experience levels were included.</w:t>
      </w:r>
    </w:p>
    <w:p w14:paraId="1AEDCDD6" w14:textId="77777777" w:rsidR="00E04E25" w:rsidRDefault="00000000">
      <w:r>
        <w:t>• No confirmation bias: hypothesis-primed prompts did not shift the model's conclusions.</w:t>
      </w:r>
    </w:p>
    <w:p w14:paraId="2FFE56A5" w14:textId="77777777" w:rsidR="00E04E25" w:rsidRDefault="00000000">
      <w:r>
        <w:t>• No selection bias: the LLMs did not favor specific statistics based on prompt wording.</w:t>
      </w:r>
    </w:p>
    <w:p w14:paraId="4B4ED1DB" w14:textId="77777777" w:rsidR="00E04E25" w:rsidRDefault="00000000">
      <w:r>
        <w:t>• Fabrication rate was 0%: all outputs were consistent with dataset facts.</w:t>
      </w:r>
    </w:p>
    <w:p w14:paraId="29D59733" w14:textId="77777777" w:rsidR="00E04E25" w:rsidRDefault="00000000">
      <w:pPr>
        <w:pStyle w:val="Heading2"/>
      </w:pPr>
      <w:r>
        <w:t>5. Statistical Analysis Summary</w:t>
      </w:r>
    </w:p>
    <w:p w14:paraId="021654CD" w14:textId="77777777" w:rsidR="00E04E25" w:rsidRDefault="00000000">
      <w:r>
        <w:t>Sentiment scoring showed variance only in framing conditions (+0.5 vs 0.0). Chi-square tests were inconclusive due to limited categorical diversity. Validation scripts confirmed alignment between generated narratives and ground-truth performance data.</w:t>
      </w:r>
    </w:p>
    <w:p w14:paraId="2DBFE4B6" w14:textId="77777777" w:rsidR="00E04E25" w:rsidRDefault="00000000">
      <w:pPr>
        <w:pStyle w:val="Heading2"/>
      </w:pPr>
      <w:r>
        <w:lastRenderedPageBreak/>
        <w:t>6. Bias Catalogue</w:t>
      </w:r>
    </w:p>
    <w:p w14:paraId="35B5E25A" w14:textId="77777777" w:rsidR="00E04E25" w:rsidRDefault="00000000">
      <w:r>
        <w:t>- **Framing Bias:** Mild. Affecting tone, not content.</w:t>
      </w:r>
    </w:p>
    <w:p w14:paraId="1DB96513" w14:textId="77777777" w:rsidR="00E04E25" w:rsidRDefault="00000000">
      <w:r>
        <w:t>- **Demographic Bias:** None detected.</w:t>
      </w:r>
    </w:p>
    <w:p w14:paraId="6C673D3A" w14:textId="77777777" w:rsidR="00E04E25" w:rsidRDefault="00000000">
      <w:r>
        <w:t>- **Confirmation Bias:** None detected.</w:t>
      </w:r>
    </w:p>
    <w:p w14:paraId="4FA4C42B" w14:textId="77777777" w:rsidR="00E04E25" w:rsidRDefault="00000000">
      <w:r>
        <w:t>- **Selection Bias:** None detected.</w:t>
      </w:r>
    </w:p>
    <w:p w14:paraId="7F068740" w14:textId="77777777" w:rsidR="00E04E25" w:rsidRDefault="00000000">
      <w:pPr>
        <w:pStyle w:val="Heading2"/>
      </w:pPr>
      <w:r>
        <w:t>7. Mitigation Strategies</w:t>
      </w:r>
    </w:p>
    <w:p w14:paraId="387F9617" w14:textId="77777777" w:rsidR="00E04E25" w:rsidRDefault="00000000">
      <w:r>
        <w:t>- Use neutral prompt phrasing to avoid tone drift.</w:t>
      </w:r>
    </w:p>
    <w:p w14:paraId="11ADC34E" w14:textId="77777777" w:rsidR="00E04E25" w:rsidRDefault="00000000">
      <w:r>
        <w:t>- Request models to cite statistics directly.</w:t>
      </w:r>
    </w:p>
    <w:p w14:paraId="522A3DBC" w14:textId="77777777" w:rsidR="00E04E25" w:rsidRDefault="00000000">
      <w:r>
        <w:t>- Maintain consistent temperature (≤0.3).</w:t>
      </w:r>
    </w:p>
    <w:p w14:paraId="398F2A31" w14:textId="77777777" w:rsidR="00E04E25" w:rsidRDefault="00000000">
      <w:r>
        <w:t>- Compare outputs across multiple LLM providers for reliability.</w:t>
      </w:r>
    </w:p>
    <w:p w14:paraId="44526BEC" w14:textId="77777777" w:rsidR="00E04E25" w:rsidRDefault="00000000">
      <w:pPr>
        <w:pStyle w:val="Heading2"/>
      </w:pPr>
      <w:r>
        <w:t>8. Limitations</w:t>
      </w:r>
    </w:p>
    <w:p w14:paraId="29031992" w14:textId="77777777" w:rsidR="00E04E25" w:rsidRDefault="00000000">
      <w:r>
        <w:t>• Small sample size of prompt/response pairs.</w:t>
      </w:r>
    </w:p>
    <w:p w14:paraId="76F8D1E6" w14:textId="77777777" w:rsidR="00E04E25" w:rsidRDefault="00000000">
      <w:r>
        <w:t>• Sentiment tools may oversimplify narrative tone.</w:t>
      </w:r>
    </w:p>
    <w:p w14:paraId="429958EB" w14:textId="77777777" w:rsidR="00E04E25" w:rsidRDefault="00000000">
      <w:r>
        <w:t>• Only one LLM (GPT-based) was fully analyzed—cross-model variability was not included in this iteration.</w:t>
      </w:r>
    </w:p>
    <w:p w14:paraId="0FF50CA9" w14:textId="77777777" w:rsidR="00E04E25" w:rsidRDefault="00000000">
      <w:pPr>
        <w:pStyle w:val="Heading2"/>
      </w:pPr>
      <w:r>
        <w:t>9. Skills Developed</w:t>
      </w:r>
    </w:p>
    <w:p w14:paraId="46F36857" w14:textId="77777777" w:rsidR="00E04E25" w:rsidRDefault="00000000">
      <w:r>
        <w:t>• Experimental design</w:t>
      </w:r>
    </w:p>
    <w:p w14:paraId="02F6AD3F" w14:textId="77777777" w:rsidR="00E04E25" w:rsidRDefault="00000000">
      <w:r>
        <w:t>• Bias detection methodology</w:t>
      </w:r>
    </w:p>
    <w:p w14:paraId="4C6102FB" w14:textId="77777777" w:rsidR="00E04E25" w:rsidRDefault="00000000">
      <w:r>
        <w:t>• Sentiment and statistical analysis</w:t>
      </w:r>
    </w:p>
    <w:p w14:paraId="40BC40C3" w14:textId="77777777" w:rsidR="00E04E25" w:rsidRDefault="00000000">
      <w:r>
        <w:t>• Python scripting for automated validation</w:t>
      </w:r>
    </w:p>
    <w:p w14:paraId="110D40B3" w14:textId="77777777" w:rsidR="00E04E25" w:rsidRDefault="00000000">
      <w:r>
        <w:t>• Ethical AI evaluation</w:t>
      </w:r>
    </w:p>
    <w:p w14:paraId="4477CDEC" w14:textId="77777777" w:rsidR="00E04E25" w:rsidRDefault="00000000">
      <w:r>
        <w:t>• Research documentation and reporting</w:t>
      </w:r>
    </w:p>
    <w:p w14:paraId="4323A7BB" w14:textId="77777777" w:rsidR="00E04E25" w:rsidRDefault="00000000">
      <w:pPr>
        <w:pStyle w:val="Heading2"/>
      </w:pPr>
      <w:r>
        <w:t>10. Final Conclusion</w:t>
      </w:r>
    </w:p>
    <w:p w14:paraId="49E69856" w14:textId="77777777" w:rsidR="00E04E25" w:rsidRDefault="00000000">
      <w:r>
        <w:t>The project successfully met the objectives of Task 08 by designing a controlled LLM bias experiment and documenting evidence-based findings. Only mild framing bias was detected, and no significant demographic, confirmation, or selection biases were present. The workflow, scripts, analysis, and final report form a complete, reproducible research package.</w:t>
      </w:r>
    </w:p>
    <w:sectPr w:rsidR="00E04E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2437773">
    <w:abstractNumId w:val="8"/>
  </w:num>
  <w:num w:numId="2" w16cid:durableId="1814564483">
    <w:abstractNumId w:val="6"/>
  </w:num>
  <w:num w:numId="3" w16cid:durableId="1606575210">
    <w:abstractNumId w:val="5"/>
  </w:num>
  <w:num w:numId="4" w16cid:durableId="1531606054">
    <w:abstractNumId w:val="4"/>
  </w:num>
  <w:num w:numId="5" w16cid:durableId="1595480922">
    <w:abstractNumId w:val="7"/>
  </w:num>
  <w:num w:numId="6" w16cid:durableId="27295191">
    <w:abstractNumId w:val="3"/>
  </w:num>
  <w:num w:numId="7" w16cid:durableId="1199010541">
    <w:abstractNumId w:val="2"/>
  </w:num>
  <w:num w:numId="8" w16cid:durableId="115569007">
    <w:abstractNumId w:val="1"/>
  </w:num>
  <w:num w:numId="9" w16cid:durableId="68913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372A"/>
    <w:rsid w:val="00AA1D8D"/>
    <w:rsid w:val="00B47730"/>
    <w:rsid w:val="00C33297"/>
    <w:rsid w:val="00CB0664"/>
    <w:rsid w:val="00D22F08"/>
    <w:rsid w:val="00E04E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98A36"/>
  <w14:defaultImageDpi w14:val="300"/>
  <w15:docId w15:val="{EC5A8DF7-1F54-4786-8932-031DDC15D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437</Words>
  <Characters>2770</Characters>
  <Application>Microsoft Office Word</Application>
  <DocSecurity>0</DocSecurity>
  <Lines>61</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Shinde</cp:lastModifiedBy>
  <cp:revision>3</cp:revision>
  <dcterms:created xsi:type="dcterms:W3CDTF">2025-11-15T23:47:00Z</dcterms:created>
  <dcterms:modified xsi:type="dcterms:W3CDTF">2025-11-16T00:04:00Z</dcterms:modified>
  <cp:category/>
</cp:coreProperties>
</file>