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 Display" w:hAnsi="Aptos Display"/>
          <w:b/>
          <w:color w:val="117554"/>
          <w:sz w:val="40"/>
        </w:rPr>
        <w:t>SkillBridge Implementation Documentation</w:t>
      </w:r>
    </w:p>
    <w:p>
      <w:pPr>
        <w:spacing w:after="240"/>
        <w:jc w:val="center"/>
      </w:pPr>
      <w:r>
        <w:rPr>
          <w:rFonts w:ascii="Aptos" w:hAnsi="Aptos"/>
          <w:b w:val="0"/>
          <w:color w:val="637067"/>
          <w:sz w:val="21"/>
        </w:rPr>
        <w:t>Project baseline derived from the Personalized Learning and Skill Gap Analysis Platform synopsis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1. Synopsis Analysis Summary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synopsis introduction focuses on a common learner problem: people do not clearly know how their current skills compare with real job requirements, and they often learn in an unstructured way.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implemented application solves this with a modular workflow: learner profile setup, resume and job-description parsing, readiness scoring, timed adaptive quizzes, and a progress dashboard.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architecture also respects the requested exclusion of the roadmap and re-assessment modules while keeping extension points ready for them.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2. Modules Implemented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M1: User Authentication and Profile module with JWT login, target role, declared skills, and resume metadata.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M2: Resume and Job Description Parsing module with PDF, DOCX, TXT, and Markdown extraction through Python.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M3: Skill Gap Analysis and Readiness Score module with weighted skill matching and ICT coverage scoring.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M4: Adaptive Quiz and Assessment module with timer-based quizzes and adaptive difficulty logic.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M7: Dashboard and Progress Analytics module with readiness, assessment averages, and category coverage.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3. Modules Deferred but Supported Architecturally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M5: Personalised Roadmap and Recommendation.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M6: Deadline and Re-Assessment Scheduling.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Both remain disabled in modules.config.json but can be added later without restructuring the existing core modules.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4. Technology Mapping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Frontend: React, HTML, CSS, JavaScript.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Backend: Node.js and Express.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Database: MongoDB with Mongoose models.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ML/NLP layer: Python service for extraction and gap analysis.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Development workflow: Visual Studio Code friendly folder layout and Git-ready repository structure.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5. How the Application Works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Users register and maintain a learner profile.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A resume can be uploaded and converted into text through the Python service.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learner selects a target role or pastes a custom job description.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analysis service compares the user skill profile with job requirements and returns matched skills, missing skills, readiness score, and ICT coverage.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learner takes a timed adaptive quiz to validate proficiency.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dashboard visualizes readiness, assessment impact, and SDG-linked progress metrics.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6. SDG 4 Alignment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Target 4.4 is addressed by helping learners identify and improve job-relevant digital skills.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Indicator 4.4.1 is reflected through measurable ICT skill coverage and timed assessment evidence displayed in the dashboard.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The interface is responsive and oriented toward accessible, inclusive learning support.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7. Key Files for Future Changes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modules.config.json controls which synopsis modules are enabled.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server/src/data/jobRoles.js stores seeded job-role requirements.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server/src/data/quizzes.js stores timed quiz content.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ml-service/services/analyzer.py contains the skill-gap logic and best extension point for future spaCy or Transformers work.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client/src/pages/WorkspacePage.jsx and client/src/pages/DashboardPage.jsx contain the main learner workflow UI.</w:t>
      </w:r>
    </w:p>
    <w:p>
      <w:pPr>
        <w:spacing w:before="160" w:after="60"/>
      </w:pPr>
      <w:r>
        <w:rPr>
          <w:rFonts w:ascii="Aptos Display" w:hAnsi="Aptos Display"/>
          <w:b/>
          <w:color w:val="1C2A21"/>
          <w:sz w:val="26"/>
        </w:rPr>
        <w:t>8. VS Code Run Instructions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Run the backend from the server folder with npm install and npm run dev.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Run the Python service from the ml-service folder after creating a virtual environment and installing requirements.txt.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Run the React frontend from the client folder with npm install and npm run dev.</w:t>
      </w:r>
    </w:p>
    <w:p>
      <w:pPr>
        <w:pStyle w:val="ListBullet"/>
        <w:spacing w:before="0" w:after="20" w:line="252" w:lineRule="auto"/>
      </w:pPr>
      <w:r>
        <w:rPr>
          <w:rFonts w:ascii="Aptos" w:hAnsi="Aptos"/>
          <w:b w:val="0"/>
          <w:sz w:val="21"/>
        </w:rPr>
        <w:t>Use a local or Atlas MongoDB connection by updating server/.env.</w:t>
      </w:r>
    </w:p>
    <w:sectPr w:rsidR="00FC693F" w:rsidRPr="0006063C" w:rsidSect="00034616">
      <w:pgSz w:w="12240" w:h="15840"/>
      <w:pgMar w:top="864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