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EPIC 06 — JIRA TASK 03</w:t>
      </w:r>
    </w:p>
    <w:p>
      <w:pPr>
        <w:jc w:val="center"/>
      </w:pPr>
      <w:r>
        <w:rPr>
          <w:b/>
          <w:sz w:val="48"/>
        </w:rPr>
        <w:t>Transactions &amp; Distributed Transaction Fundamentals</w:t>
      </w:r>
    </w:p>
    <w:p>
      <w:pPr>
        <w:jc w:val="center"/>
      </w:pPr>
      <w:r>
        <w:rPr>
          <w:i/>
        </w:rPr>
        <w:t>Final Implementation &amp; Technical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EPIC 06 — JIRA TASK 03</w:t>
            </w:r>
          </w:p>
        </w:tc>
      </w:tr>
      <w:tr>
        <w:tc>
          <w:tcPr>
            <w:tcW w:type="dxa" w:w="5040"/>
            <w:shd w:fill="EDEDED"/>
          </w:tcPr>
          <w:p>
            <w:r>
              <w:t>Topic</w:t>
            </w:r>
          </w:p>
        </w:tc>
        <w:tc>
          <w:tcPr>
            <w:tcW w:type="dxa" w:w="5040"/>
          </w:tcPr>
          <w:p>
            <w:r>
              <w:t>Transactions &amp; Distributed Transaction Fundamentals</w:t>
            </w:r>
          </w:p>
        </w:tc>
      </w:tr>
      <w:tr>
        <w:tc>
          <w:tcPr>
            <w:tcW w:type="dxa" w:w="5040"/>
            <w:shd w:fill="EDEDED"/>
          </w:tcPr>
          <w:p>
            <w:r>
              <w:t>Assigned Date</w:t>
            </w:r>
          </w:p>
        </w:tc>
        <w:tc>
          <w:tcPr>
            <w:tcW w:type="dxa" w:w="5040"/>
          </w:tcPr>
          <w:p>
            <w:r>
              <w:t>30-09-2026</w:t>
            </w:r>
          </w:p>
        </w:tc>
      </w:tr>
      <w:tr>
        <w:tc>
          <w:tcPr>
            <w:tcW w:type="dxa" w:w="5040"/>
            <w:shd w:fill="EDEDED"/>
          </w:tcPr>
          <w:p>
            <w:r>
              <w:t>Completed Date</w:t>
            </w:r>
          </w:p>
        </w:tc>
        <w:tc>
          <w:tcPr>
            <w:tcW w:type="dxa" w:w="5040"/>
          </w:tcPr>
          <w:p>
            <w:r>
              <w:t>29-09-2026</w:t>
            </w:r>
          </w:p>
        </w:tc>
      </w:tr>
      <w:tr>
        <w:tc>
          <w:tcPr>
            <w:tcW w:type="dxa" w:w="5040"/>
            <w:shd w:fill="EDEDED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Completed — one day before the scheduled assigned date</w:t>
            </w:r>
          </w:p>
        </w:tc>
      </w:tr>
    </w:tbl>
    <w:p>
      <w:pPr>
        <w:pStyle w:val="Heading1"/>
      </w:pPr>
      <w:r>
        <w:t>1. Executive Summary</w:t>
      </w:r>
    </w:p>
    <w:p>
      <w:r>
        <w:t>This task implemented and verified local transaction handling in the Order Service and established the distinction between local database transactions and distributed transactions in the microservices architecture. Spring @Transactional was added to the order creation workflow so Order and OrderItem database writes are handled as one local transaction. A successful commit was verified, a controlled failure was used to demonstrate rollback, and the temporary test code was removed afterward.</w:t>
      </w:r>
    </w:p>
    <w:p>
      <w:pPr>
        <w:pStyle w:val="Heading1"/>
      </w:pPr>
      <w:r>
        <w:t>2. Objectives and Deliverables</w:t>
      </w:r>
    </w:p>
    <w:p>
      <w:pPr>
        <w:pStyle w:val="ListBullet"/>
      </w:pPr>
      <w:r>
        <w:t>Implement a local transaction in Order Service.</w:t>
      </w:r>
    </w:p>
    <w:p>
      <w:pPr>
        <w:pStyle w:val="ListBullet"/>
      </w:pPr>
      <w:r>
        <w:t>Demonstrate rollback when a failure occurs after multiple database writes.</w:t>
      </w:r>
    </w:p>
    <w:p>
      <w:pPr>
        <w:pStyle w:val="ListBullet"/>
      </w:pPr>
      <w:r>
        <w:t>Explain and document ACID properties.</w:t>
      </w:r>
    </w:p>
    <w:p>
      <w:pPr>
        <w:pStyle w:val="ListBullet"/>
      </w:pPr>
      <w:r>
        <w:t>Analyze distributed transaction fundamentals.</w:t>
      </w:r>
    </w:p>
    <w:p>
      <w:pPr>
        <w:pStyle w:val="ListBullet"/>
      </w:pPr>
      <w:r>
        <w:t>Document distributed transaction failure scenarios.</w:t>
      </w:r>
    </w:p>
    <w:p>
      <w:pPr>
        <w:pStyle w:val="ListBullet"/>
      </w:pPr>
      <w:r>
        <w:t>Create transaction architecture diagrams.</w:t>
      </w:r>
    </w:p>
    <w:p>
      <w:pPr>
        <w:pStyle w:val="ListBullet"/>
      </w:pPr>
      <w:r>
        <w:t>Verify the implementation and restore clean production-presentable code.</w:t>
      </w:r>
    </w:p>
    <w:p>
      <w:pPr>
        <w:pStyle w:val="ListBullet"/>
      </w:pPr>
      <w:r>
        <w:t>Produce final technical documentation containing workflow, changes, concepts learned, verification, and architecture.</w:t>
      </w:r>
    </w:p>
    <w:p>
      <w:pPr>
        <w:pStyle w:val="Heading1"/>
      </w:pPr>
      <w:r>
        <w:t>3. Architecture Relevant to Task 03</w:t>
      </w:r>
    </w:p>
    <w:p>
      <w:r>
        <w:t>Order Service owns order_service_db and persists orders and order_items. It communicates with User Service over REST and publishes OrderCreated events through Kafka. These are separate service/data boundaries.</w:t>
      </w:r>
    </w:p>
    <w:p>
      <w:r>
        <w:drawing>
          <wp:inline xmlns:a="http://schemas.openxmlformats.org/drawingml/2006/main" xmlns:pic="http://schemas.openxmlformats.org/drawingml/2006/picture">
            <wp:extent cx="6217920" cy="2931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06_task03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Service and transaction boundaries.</w:t>
      </w:r>
    </w:p>
    <w:p>
      <w:pPr>
        <w:pStyle w:val="Heading1"/>
      </w:pPr>
      <w:r>
        <w:t>4. Code Changes Made</w:t>
      </w:r>
    </w:p>
    <w:p>
      <w:pPr>
        <w:pStyle w:val="Heading2"/>
      </w:pPr>
      <w:r>
        <w:t>4.1 OrderService.java</w:t>
      </w:r>
    </w:p>
    <w:p>
      <w:r>
        <w:t>The primary implementation change was adding Spring transaction management:</w:t>
      </w:r>
    </w:p>
    <w:p>
      <w:pPr>
        <w:pStyle w:val="CodeBlock"/>
        <w:ind w:left="288"/>
      </w:pPr>
      <w:r>
        <w:t>import org.springframework.transaction.annotation.Transactional;</w:t>
      </w:r>
    </w:p>
    <w:p>
      <w:pPr>
        <w:pStyle w:val="CodeBlock"/>
        <w:ind w:left="288"/>
      </w:pPr>
      <w:r>
        <w:t>@Transactional</w:t>
        <w:br/>
        <w:t>public OrderResponse createOrder(CreateOrderRequest request) {</w:t>
      </w:r>
    </w:p>
    <w:p>
      <w:r>
        <w:t>The existing workflow was preserved: user lookup, Order creation, Order save, OrderItem creation and save, existing Kafka event publication, and response mapping.</w:t>
      </w:r>
    </w:p>
    <w:p>
      <w:pPr>
        <w:pStyle w:val="CodeBlock"/>
        <w:ind w:left="288"/>
      </w:pPr>
      <w:r>
        <w:t>Order savedOrder = orderRepository.save(order);</w:t>
        <w:br/>
        <w:br/>
        <w:t>OrderItem orderItem = new OrderItem();</w:t>
        <w:br/>
        <w:t>orderItem.setOrder(savedOrder);</w:t>
        <w:br/>
        <w:t>orderItem.setProductName(savedOrder.getProductName());</w:t>
        <w:br/>
        <w:t>orderItem.setQuantity(savedOrder.getQuantity());</w:t>
        <w:br/>
        <w:t>orderItem.setAmount(savedOrder.getAmount());</w:t>
        <w:br/>
        <w:t>orderItemRepository.save(orderItem);</w:t>
      </w:r>
    </w:p>
    <w:p>
      <w:pPr>
        <w:pStyle w:val="Heading2"/>
      </w:pPr>
      <w:r>
        <w:t>4.2 OrderItem.java</w:t>
      </w:r>
    </w:p>
    <w:p>
      <w:r>
        <w:t>No change was required. The existing JPA relationship was retained:</w:t>
      </w:r>
    </w:p>
    <w:p>
      <w:pPr>
        <w:pStyle w:val="CodeBlock"/>
        <w:ind w:left="288"/>
      </w:pPr>
      <w:r>
        <w:t>@ManyToOne</w:t>
        <w:br/>
        <w:t>@JoinColumn(name = "order_id", nullable = false)</w:t>
        <w:br/>
        <w:t>private Order order;</w:t>
      </w:r>
    </w:p>
    <w:p>
      <w:r>
        <w:t>This mapping correctly connects each order item to its parent order.</w:t>
      </w:r>
    </w:p>
    <w:p>
      <w:pPr>
        <w:pStyle w:val="Heading2"/>
      </w:pPr>
      <w:r>
        <w:t>4.3 OrderItemRepository.java</w:t>
      </w:r>
    </w:p>
    <w:p>
      <w:r>
        <w:t>No change was required. The existing JpaRepository was reused.</w:t>
      </w:r>
    </w:p>
    <w:p>
      <w:pPr>
        <w:pStyle w:val="Heading2"/>
      </w:pPr>
      <w:r>
        <w:t>4.4 Temporary Rollback Test Code</w:t>
      </w:r>
    </w:p>
    <w:p>
      <w:r>
        <w:t>For the rollback demonstration only, a temporary RuntimeException was added after both save operations. It was triggered with productName = FAIL_TRANSACTION and removed immediately after verification.</w:t>
      </w:r>
    </w:p>
    <w:p>
      <w:pPr>
        <w:pStyle w:val="CodeBlock"/>
        <w:ind w:left="288"/>
      </w:pPr>
      <w:r>
        <w:t>if ("FAIL_TRANSACTION".equals(request.getProductName())) {</w:t>
        <w:br/>
        <w:t xml:space="preserve">    throw new RuntimeException("Intentional failure for transaction rollback test");</w:t>
        <w:br/>
        <w:t>}</w:t>
      </w:r>
    </w:p>
    <w:p>
      <w:pPr>
        <w:pStyle w:val="Heading1"/>
      </w:pPr>
      <w:r>
        <w:t>5. Clean Workflow of the Task</w:t>
      </w:r>
    </w:p>
    <w:p>
      <w:r>
        <w:drawing>
          <wp:inline xmlns:a="http://schemas.openxmlformats.org/drawingml/2006/main" xmlns:pic="http://schemas.openxmlformats.org/drawingml/2006/picture">
            <wp:extent cx="6217920" cy="2931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06_task03_local_trans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Local transaction workflow.</w:t>
      </w:r>
    </w:p>
    <w:p>
      <w:pPr>
        <w:pStyle w:val="ListBullet"/>
      </w:pPr>
      <w:r>
        <w:t>Client sends POST /api/v1/orders to Order Service.</w:t>
      </w:r>
    </w:p>
    <w:p>
      <w:pPr>
        <w:pStyle w:val="ListBullet"/>
      </w:pPr>
      <w:r>
        <w:t>Order Service retrieves the user from User Service.</w:t>
      </w:r>
    </w:p>
    <w:p>
      <w:pPr>
        <w:pStyle w:val="ListBullet"/>
      </w:pPr>
      <w:r>
        <w:t>Spring manages the local database transaction.</w:t>
      </w:r>
    </w:p>
    <w:p>
      <w:pPr>
        <w:pStyle w:val="ListBullet"/>
      </w:pPr>
      <w:r>
        <w:t>Order is saved to orders.</w:t>
      </w:r>
    </w:p>
    <w:p>
      <w:pPr>
        <w:pStyle w:val="ListBullet"/>
      </w:pPr>
      <w:r>
        <w:t>OrderItem is linked to the Order and saved to order_items.</w:t>
      </w:r>
    </w:p>
    <w:p>
      <w:pPr>
        <w:pStyle w:val="ListBullet"/>
      </w:pPr>
      <w:r>
        <w:t>If the method completes successfully, the local transaction commits.</w:t>
      </w:r>
    </w:p>
    <w:p>
      <w:pPr>
        <w:pStyle w:val="ListBullet"/>
      </w:pPr>
      <w:r>
        <w:t>If a runtime failure occurs, the local transaction rolls back.</w:t>
      </w:r>
    </w:p>
    <w:p>
      <w:pPr>
        <w:pStyle w:val="ListBullet"/>
      </w:pPr>
      <w:r>
        <w:t>The existing Kafka event flow remains separate from the local database transaction boundary.</w:t>
      </w:r>
    </w:p>
    <w:p>
      <w:r>
        <w:t>Normal flow: BEGIN → Save Order → Save OrderItem → COMMIT. Failure flow: BEGIN → Save Order → Save OrderItem → Exception → ROLLBACK.</w:t>
      </w:r>
    </w:p>
    <w:p>
      <w:pPr>
        <w:pStyle w:val="Heading1"/>
      </w:pPr>
      <w:r>
        <w:t>6. ACID Concepts Learned and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>
              <w:t>Property</w:t>
            </w:r>
          </w:p>
        </w:tc>
        <w:tc>
          <w:tcPr>
            <w:tcW w:type="dxa" w:w="3360"/>
            <w:shd w:fill="EDEDED"/>
          </w:tcPr>
          <w:p>
            <w:r>
              <w:t>Meaning</w:t>
            </w:r>
          </w:p>
        </w:tc>
        <w:tc>
          <w:tcPr>
            <w:tcW w:type="dxa" w:w="3360"/>
            <w:shd w:fill="EDEDED"/>
          </w:tcPr>
          <w:p>
            <w:r>
              <w:t>Task 03 Example</w:t>
            </w:r>
          </w:p>
        </w:tc>
      </w:tr>
      <w:tr>
        <w:tc>
          <w:tcPr>
            <w:tcW w:type="dxa" w:w="3360"/>
          </w:tcPr>
          <w:p>
            <w:r>
              <w:t>Atomicity</w:t>
            </w:r>
          </w:p>
        </w:tc>
        <w:tc>
          <w:tcPr>
            <w:tcW w:type="dxa" w:w="3360"/>
          </w:tcPr>
          <w:p>
            <w:r>
              <w:t>All operations succeed together or roll back together.</w:t>
            </w:r>
          </w:p>
        </w:tc>
        <w:tc>
          <w:tcPr>
            <w:tcW w:type="dxa" w:w="3360"/>
          </w:tcPr>
          <w:p>
            <w:r>
              <w:t>Order and OrderItem were both absent after the controlled rollback.</w:t>
            </w:r>
          </w:p>
        </w:tc>
      </w:tr>
      <w:tr>
        <w:tc>
          <w:tcPr>
            <w:tcW w:type="dxa" w:w="3360"/>
          </w:tcPr>
          <w:p>
            <w:r>
              <w:t>Consistency</w:t>
            </w:r>
          </w:p>
        </w:tc>
        <w:tc>
          <w:tcPr>
            <w:tcW w:type="dxa" w:w="3360"/>
          </w:tcPr>
          <w:p>
            <w:r>
              <w:t>Data remains valid and respects relationships/constraints.</w:t>
            </w:r>
          </w:p>
        </w:tc>
        <w:tc>
          <w:tcPr>
            <w:tcW w:type="dxa" w:w="3360"/>
          </w:tcPr>
          <w:p>
            <w:r>
              <w:t>OrderItem references its Order through order_id.</w:t>
            </w:r>
          </w:p>
        </w:tc>
      </w:tr>
      <w:tr>
        <w:tc>
          <w:tcPr>
            <w:tcW w:type="dxa" w:w="3360"/>
          </w:tcPr>
          <w:p>
            <w:r>
              <w:t>Isolation</w:t>
            </w:r>
          </w:p>
        </w:tc>
        <w:tc>
          <w:tcPr>
            <w:tcW w:type="dxa" w:w="3360"/>
          </w:tcPr>
          <w:p>
            <w:r>
              <w:t>Concurrent transaction work is isolated according to database transaction rules.</w:t>
            </w:r>
          </w:p>
        </w:tc>
        <w:tc>
          <w:tcPr>
            <w:tcW w:type="dxa" w:w="3360"/>
          </w:tcPr>
          <w:p>
            <w:r>
              <w:t>The Order and OrderItem writes execute within the Spring-managed transaction.</w:t>
            </w:r>
          </w:p>
        </w:tc>
      </w:tr>
      <w:tr>
        <w:tc>
          <w:tcPr>
            <w:tcW w:type="dxa" w:w="3360"/>
          </w:tcPr>
          <w:p>
            <w:r>
              <w:t>Durability</w:t>
            </w:r>
          </w:p>
        </w:tc>
        <w:tc>
          <w:tcPr>
            <w:tcW w:type="dxa" w:w="3360"/>
          </w:tcPr>
          <w:p>
            <w:r>
              <w:t>Committed changes remain stored.</w:t>
            </w:r>
          </w:p>
        </w:tc>
        <w:tc>
          <w:tcPr>
            <w:tcW w:type="dxa" w:w="3360"/>
          </w:tcPr>
          <w:p>
            <w:r>
              <w:t>The successful transaction remained persisted in MySQL after the request completed.</w:t>
            </w:r>
          </w:p>
        </w:tc>
      </w:tr>
    </w:tbl>
    <w:p>
      <w:pPr>
        <w:pStyle w:val="Heading1"/>
      </w:pPr>
      <w:r>
        <w:t>7. Successful Transaction Verification</w:t>
      </w:r>
    </w:p>
    <w:p>
      <w:r>
        <w:t>A normal order request returned HTTP 201 Created. MySQL was then used to verify both the Order and its OrderItem.</w:t>
      </w:r>
    </w:p>
    <w:p>
      <w:pPr>
        <w:pStyle w:val="CodeBlock"/>
        <w:ind w:left="288"/>
      </w:pPr>
      <w:r>
        <w:t>POST http://localhost:8082/api/v1/orders</w:t>
        <w:br/>
        <w:br/>
        <w:t>{</w:t>
        <w:br/>
        <w:t xml:space="preserve">  "userId": 1,</w:t>
        <w:br/>
        <w:t xml:space="preserve">  "productName": "Transaction Test Product",</w:t>
        <w:br/>
        <w:t xml:space="preserve">  "quantity": 1,</w:t>
        <w:br/>
        <w:t xml:space="preserve">  "amount": 500</w:t>
        <w:br/>
        <w:t>}</w:t>
      </w:r>
    </w:p>
    <w:p>
      <w:r>
        <w:t>Verified result: Order ID 16397 was created and a corresponding order_items record with order_id = 16397 was present. This confirmed the successful commit path.</w:t>
      </w:r>
    </w:p>
    <w:p>
      <w:pPr>
        <w:pStyle w:val="Heading1"/>
      </w:pPr>
      <w:r>
        <w:t>8. Rollback Demonstration</w:t>
      </w:r>
    </w:p>
    <w:p>
      <w:r>
        <w:t>A controlled failure was triggered after both database save operations by sending productName = FAIL_TRANSACTION. Postman returned HTTP 500 Internal Server Error.</w:t>
      </w:r>
    </w:p>
    <w:p>
      <w:pPr>
        <w:pStyle w:val="CodeBlock"/>
        <w:ind w:left="288"/>
      </w:pPr>
      <w:r>
        <w:t>SELECT * FROM orders</w:t>
        <w:br/>
        <w:t>WHERE product_name = 'FAIL_TRANSACTION';</w:t>
        <w:br/>
        <w:br/>
        <w:t>SELECT * FROM order_items</w:t>
        <w:br/>
        <w:t>WHERE product_name = 'FAIL_TRANSACTION';</w:t>
      </w:r>
    </w:p>
    <w:p>
      <w:pPr>
        <w:pStyle w:val="ListBullet"/>
      </w:pPr>
      <w:r>
        <w:t>orders query returned 0 rows.</w:t>
      </w:r>
    </w:p>
    <w:p>
      <w:pPr>
        <w:pStyle w:val="ListBullet"/>
      </w:pPr>
      <w:r>
        <w:t>order_items query returned 0 rows.</w:t>
      </w:r>
    </w:p>
    <w:p>
      <w:pPr>
        <w:pStyle w:val="ListBullet"/>
      </w:pPr>
      <w:r>
        <w:t>The result demonstrated atomic rollback of both local database changes.</w:t>
      </w:r>
    </w:p>
    <w:p>
      <w:r>
        <w:t>After verification, the temporary failure block was removed and Order Service was restarted successfully.</w:t>
      </w:r>
    </w:p>
    <w:p>
      <w:pPr>
        <w:pStyle w:val="Heading1"/>
      </w:pPr>
      <w:r>
        <w:t>9. Distributed Transaction Analysis</w:t>
      </w:r>
    </w:p>
    <w:p>
      <w:r>
        <w:drawing>
          <wp:inline xmlns:a="http://schemas.openxmlformats.org/drawingml/2006/main" xmlns:pic="http://schemas.openxmlformats.org/drawingml/2006/picture">
            <wp:extent cx="6217920" cy="2931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06_task03_distributed_bound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Distributed transaction boundaries.</w:t>
      </w:r>
    </w:p>
    <w:p>
      <w:r>
        <w:t>The Order Service local transaction covers its own database work. User Service owns a separate database and is reached through REST. Kafka and Notification processing form another separate boundary. Therefore, @Transactional on Order Service does not automatically create one atomic transaction spanning multiple services, databases, and Kafka processing.</w:t>
      </w:r>
    </w:p>
    <w:p>
      <w:pPr>
        <w:pStyle w:val="Heading1"/>
      </w:pPr>
      <w:r>
        <w:t>10. Distributed Transaction Failure Scenarios</w:t>
      </w:r>
    </w:p>
    <w:p>
      <w:r>
        <w:drawing>
          <wp:inline xmlns:a="http://schemas.openxmlformats.org/drawingml/2006/main" xmlns:pic="http://schemas.openxmlformats.org/drawingml/2006/picture">
            <wp:extent cx="6217920" cy="2931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ic06_task03_failure_scena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3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— Failure scenarios analyzed.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</w:tcPr>
          <w:p>
            <w:r>
              <w:t>Scenario</w:t>
            </w:r>
          </w:p>
        </w:tc>
        <w:tc>
          <w:tcPr>
            <w:tcW w:type="dxa" w:w="5040"/>
            <w:shd w:fill="EDEDED"/>
          </w:tcPr>
          <w:p>
            <w:r>
              <w:t>Effect</w:t>
            </w:r>
          </w:p>
        </w:tc>
      </w:tr>
      <w:tr>
        <w:tc>
          <w:tcPr>
            <w:tcW w:type="dxa" w:w="5040"/>
          </w:tcPr>
          <w:p>
            <w:r>
              <w:t>User Service unavailable</w:t>
            </w:r>
          </w:p>
        </w:tc>
        <w:tc>
          <w:tcPr>
            <w:tcW w:type="dxa" w:w="5040"/>
          </w:tcPr>
          <w:p>
            <w:r>
              <w:t>User lookup cannot complete, so order creation cannot proceed normally.</w:t>
            </w:r>
          </w:p>
        </w:tc>
      </w:tr>
      <w:tr>
        <w:tc>
          <w:tcPr>
            <w:tcW w:type="dxa" w:w="5040"/>
          </w:tcPr>
          <w:p>
            <w:r>
              <w:t>Order database failure</w:t>
            </w:r>
          </w:p>
        </w:tc>
        <w:tc>
          <w:tcPr>
            <w:tcW w:type="dxa" w:w="5040"/>
          </w:tcPr>
          <w:p>
            <w:r>
              <w:t>The local transaction cannot complete and local database changes are rolled back.</w:t>
            </w:r>
          </w:p>
        </w:tc>
      </w:tr>
      <w:tr>
        <w:tc>
          <w:tcPr>
            <w:tcW w:type="dxa" w:w="5040"/>
          </w:tcPr>
          <w:p>
            <w:r>
              <w:t>Kafka / downstream processing failure</w:t>
            </w:r>
          </w:p>
        </w:tc>
        <w:tc>
          <w:tcPr>
            <w:tcW w:type="dxa" w:w="5040"/>
          </w:tcPr>
          <w:p>
            <w:r>
              <w:t>The Order database transaction and downstream event processing have separate boundaries; the order can remain committed while downstream recovery is needed.</w:t>
            </w:r>
          </w:p>
        </w:tc>
      </w:tr>
      <w:tr>
        <w:tc>
          <w:tcPr>
            <w:tcW w:type="dxa" w:w="5040"/>
          </w:tcPr>
          <w:p>
            <w:r>
              <w:t>Notification Service unavailable</w:t>
            </w:r>
          </w:p>
        </w:tc>
        <w:tc>
          <w:tcPr>
            <w:tcW w:type="dxa" w:w="5040"/>
          </w:tcPr>
          <w:p>
            <w:r>
              <w:t>Notification processing can fail independently from the already-created order.</w:t>
            </w:r>
          </w:p>
        </w:tc>
      </w:tr>
      <w:tr>
        <w:tc>
          <w:tcPr>
            <w:tcW w:type="dxa" w:w="5040"/>
          </w:tcPr>
          <w:p>
            <w:r>
              <w:t>Partial distributed operation</w:t>
            </w:r>
          </w:p>
        </w:tc>
        <w:tc>
          <w:tcPr>
            <w:tcW w:type="dxa" w:w="5040"/>
          </w:tcPr>
          <w:p>
            <w:r>
              <w:t>Different services can reach different states because one local rollback does not automatically reverse all remote operations.</w:t>
            </w:r>
          </w:p>
        </w:tc>
      </w:tr>
    </w:tbl>
    <w:p>
      <w:pPr>
        <w:pStyle w:val="Heading1"/>
      </w:pPr>
      <w:r>
        <w:t>11. Transaction Architecture Summary</w:t>
      </w:r>
    </w:p>
    <w:p>
      <w:pPr>
        <w:pStyle w:val="ListBullet"/>
      </w:pPr>
      <w:r>
        <w:t>Local ACID boundary: Order + OrderItem in order_service_db.</w:t>
      </w:r>
    </w:p>
    <w:p>
      <w:pPr>
        <w:pStyle w:val="ListBullet"/>
      </w:pPr>
      <w:r>
        <w:t>REST boundary: Order Service → User Service.</w:t>
      </w:r>
    </w:p>
    <w:p>
      <w:pPr>
        <w:pStyle w:val="ListBullet"/>
      </w:pPr>
      <w:r>
        <w:t>Event boundary: Order Service → Kafka → Notification Service.</w:t>
      </w:r>
    </w:p>
    <w:p>
      <w:pPr>
        <w:pStyle w:val="ListBullet"/>
      </w:pPr>
      <w:r>
        <w:t>Local rollback protects the local database transaction only.</w:t>
      </w:r>
    </w:p>
    <w:p>
      <w:pPr>
        <w:pStyle w:val="ListBullet"/>
      </w:pPr>
      <w:r>
        <w:t>Distributed failures require recovery/coordination mechanisms beyond a single @Transactional annotation.</w:t>
      </w:r>
    </w:p>
    <w:p>
      <w:pPr>
        <w:pStyle w:val="Heading1"/>
      </w:pPr>
      <w:r>
        <w:t>12. Concepts Learned</w:t>
      </w:r>
    </w:p>
    <w:p>
      <w:pPr>
        <w:pStyle w:val="ListBullet"/>
      </w:pPr>
      <w:r>
        <w:t>Spring @Transactional and local transaction boundaries.</w:t>
      </w:r>
    </w:p>
    <w:p>
      <w:pPr>
        <w:pStyle w:val="ListBullet"/>
      </w:pPr>
      <w:r>
        <w:t>Commit versus rollback.</w:t>
      </w:r>
    </w:p>
    <w:p>
      <w:pPr>
        <w:pStyle w:val="ListBullet"/>
      </w:pPr>
      <w:r>
        <w:t>Practical Atomicity demonstration.</w:t>
      </w:r>
    </w:p>
    <w:p>
      <w:pPr>
        <w:pStyle w:val="ListBullet"/>
      </w:pPr>
      <w:r>
        <w:t>JPA repository operations participating in one database transaction.</w:t>
      </w:r>
    </w:p>
    <w:p>
      <w:pPr>
        <w:pStyle w:val="ListBullet"/>
      </w:pPr>
      <w:r>
        <w:t>ACID properties in a microservices context.</w:t>
      </w:r>
    </w:p>
    <w:p>
      <w:pPr>
        <w:pStyle w:val="ListBullet"/>
      </w:pPr>
      <w:r>
        <w:t>Difference between local and distributed transactions.</w:t>
      </w:r>
    </w:p>
    <w:p>
      <w:pPr>
        <w:pStyle w:val="ListBullet"/>
      </w:pPr>
      <w:r>
        <w:t>Independent service/database ownership.</w:t>
      </w:r>
    </w:p>
    <w:p>
      <w:pPr>
        <w:pStyle w:val="ListBullet"/>
      </w:pPr>
      <w:r>
        <w:t>REST and Kafka as distributed communication boundaries.</w:t>
      </w:r>
    </w:p>
    <w:p>
      <w:pPr>
        <w:pStyle w:val="ListBullet"/>
      </w:pPr>
      <w:r>
        <w:t>Failure handling and recovery considerations in distributed systems.</w:t>
      </w:r>
    </w:p>
    <w:p>
      <w:pPr>
        <w:pStyle w:val="Heading1"/>
      </w:pPr>
      <w:r>
        <w:t>13.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DEDED"/>
          </w:tcPr>
          <w:p>
            <w:r>
              <w:t>Item</w:t>
            </w:r>
          </w:p>
        </w:tc>
        <w:tc>
          <w:tcPr>
            <w:tcW w:type="dxa" w:w="3360"/>
            <w:shd w:fill="EDEDED"/>
          </w:tcPr>
          <w:p>
            <w:r>
              <w:t>Evidence / Result</w:t>
            </w:r>
          </w:p>
        </w:tc>
        <w:tc>
          <w:tcPr>
            <w:tcW w:type="dxa" w:w="3360"/>
            <w:shd w:fill="EDEDED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Local transaction</w:t>
            </w:r>
          </w:p>
        </w:tc>
        <w:tc>
          <w:tcPr>
            <w:tcW w:type="dxa" w:w="3360"/>
          </w:tcPr>
          <w:p>
            <w:r>
              <w:t>@Transactional added to OrderService.createOrder()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Successful transaction</w:t>
            </w:r>
          </w:p>
        </w:tc>
        <w:tc>
          <w:tcPr>
            <w:tcW w:type="dxa" w:w="3360"/>
          </w:tcPr>
          <w:p>
            <w:r>
              <w:t>Order 16397 and corresponding OrderItem verified in MySQL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Rollback</w:t>
            </w:r>
          </w:p>
        </w:tc>
        <w:tc>
          <w:tcPr>
            <w:tcW w:type="dxa" w:w="3360"/>
          </w:tcPr>
          <w:p>
            <w:r>
              <w:t>HTTP 500; both FAIL_TRANSACTION queries returned 0 rows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Temporary code cleanup</w:t>
            </w:r>
          </w:p>
        </w:tc>
        <w:tc>
          <w:tcPr>
            <w:tcW w:type="dxa" w:w="3360"/>
          </w:tcPr>
          <w:p>
            <w:r>
              <w:t>Intentional failure code removed; service restarted successfully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OrderItem mapping</w:t>
            </w:r>
          </w:p>
        </w:tc>
        <w:tc>
          <w:tcPr>
            <w:tcW w:type="dxa" w:w="3360"/>
          </w:tcPr>
          <w:p>
            <w:r>
              <w:t>Existing @ManyToOne mapping retained; no changes required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Distributed analysis</w:t>
            </w:r>
          </w:p>
        </w:tc>
        <w:tc>
          <w:tcPr>
            <w:tcW w:type="dxa" w:w="3360"/>
          </w:tcPr>
          <w:p>
            <w:r>
              <w:t>REST, Kafka, separate databases and boundaries analyzed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Failure scenarios</w:t>
            </w:r>
          </w:p>
        </w:tc>
        <w:tc>
          <w:tcPr>
            <w:tcW w:type="dxa" w:w="3360"/>
          </w:tcPr>
          <w:p>
            <w:r>
              <w:t>User, DB, Kafka/consumer, notification and partial-state cases documented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  <w:tr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Service, local transaction, distributed boundary and failure diagrams included</w:t>
            </w:r>
          </w:p>
        </w:tc>
        <w:tc>
          <w:tcPr>
            <w:tcW w:type="dxa" w:w="3360"/>
          </w:tcPr>
          <w:p>
            <w:r>
              <w:t>Completed</w:t>
            </w:r>
          </w:p>
        </w:tc>
      </w:tr>
    </w:tbl>
    <w:p>
      <w:pPr>
        <w:pStyle w:val="Heading1"/>
      </w:pPr>
      <w:r>
        <w:t>14. Final Deliverables</w:t>
      </w:r>
    </w:p>
    <w:p>
      <w:pPr>
        <w:pStyle w:val="ListBullet"/>
      </w:pPr>
      <w:r>
        <w:t>Local transaction implementation using @Transactional.</w:t>
      </w:r>
    </w:p>
    <w:p>
      <w:pPr>
        <w:pStyle w:val="ListBullet"/>
      </w:pPr>
      <w:r>
        <w:t>Successful transaction verification.</w:t>
      </w:r>
    </w:p>
    <w:p>
      <w:pPr>
        <w:pStyle w:val="ListBullet"/>
      </w:pPr>
      <w:r>
        <w:t>Rollback demonstration and database verification.</w:t>
      </w:r>
    </w:p>
    <w:p>
      <w:pPr>
        <w:pStyle w:val="ListBullet"/>
      </w:pPr>
      <w:r>
        <w:t>ACID explanation with practical examples.</w:t>
      </w:r>
    </w:p>
    <w:p>
      <w:pPr>
        <w:pStyle w:val="ListBullet"/>
      </w:pPr>
      <w:r>
        <w:t>Distributed transaction analysis.</w:t>
      </w:r>
    </w:p>
    <w:p>
      <w:pPr>
        <w:pStyle w:val="ListBullet"/>
      </w:pPr>
      <w:r>
        <w:t>Distributed failure scenario analysis.</w:t>
      </w:r>
    </w:p>
    <w:p>
      <w:pPr>
        <w:pStyle w:val="ListBullet"/>
      </w:pPr>
      <w:r>
        <w:t>Transaction architecture diagrams.</w:t>
      </w:r>
    </w:p>
    <w:p>
      <w:pPr>
        <w:pStyle w:val="ListBullet"/>
      </w:pPr>
      <w:r>
        <w:t>Clean final code with temporary rollback test removed.</w:t>
      </w:r>
    </w:p>
    <w:p>
      <w:pPr>
        <w:pStyle w:val="ListBullet"/>
      </w:pPr>
      <w:r>
        <w:t>Final task documentation and verification checklist.</w:t>
      </w:r>
    </w:p>
    <w:p>
      <w:pPr>
        <w:pStyle w:val="Heading1"/>
      </w:pPr>
      <w:r>
        <w:t>15. Final Status</w:t>
      </w:r>
    </w:p>
    <w:p>
      <w:r>
        <w:rPr>
          <w:b/>
          <w:sz w:val="32"/>
        </w:rPr>
        <w:t>COMPLETED</w:t>
      </w:r>
    </w:p>
    <w:p>
      <w:r>
        <w:t>Task Assigned Date: 30-09-2026</w:t>
        <w:br/>
        <w:t>Task Completed Date: 29-09-2026</w:t>
        <w:br/>
        <w:t>Completion: Completed one day before the scheduled assigned date.</w:t>
      </w:r>
    </w:p>
    <w:p>
      <w:r>
        <w:t>All implementation and documentation deliverables for EPIC 06 — JIRA TASK 03 have been completed and verified.</w:t>
      </w:r>
    </w:p>
    <w:p>
      <w:pPr>
        <w:pStyle w:val="Heading1"/>
      </w:pPr>
      <w:r>
        <w:t>16. One-Line Work Status</w:t>
      </w:r>
    </w:p>
    <w:p>
      <w:r>
        <w:t>Implemented and verified local transactions and rollback in Order Service using @Transactional, and documented ACID properties, distributed transaction boundaries, failure scenarios, and transaction architecture.</w:t>
      </w:r>
    </w:p>
    <w:sectPr w:rsidR="00FC693F" w:rsidRPr="0006063C" w:rsidSect="00034616"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EPIC 06 — JIRA TASK 03 | Transactions &amp; Distributed Transaction Fundamentals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