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648" w:rsidRPr="00594C76" w:rsidRDefault="00D52811" w:rsidP="00594C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94C76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F80648" w:rsidRPr="00594C76">
        <w:rPr>
          <w:rFonts w:ascii="Times New Roman" w:hAnsi="Times New Roman" w:cs="Times New Roman"/>
          <w:b/>
          <w:bCs/>
          <w:sz w:val="32"/>
          <w:szCs w:val="32"/>
        </w:rPr>
        <w:t>Big Data Mining and Classification of Intelligent Material</w:t>
      </w:r>
    </w:p>
    <w:p w:rsidR="00F80648" w:rsidRPr="00594C76" w:rsidRDefault="00F80648" w:rsidP="00594C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C76">
        <w:rPr>
          <w:rFonts w:ascii="Times New Roman" w:hAnsi="Times New Roman" w:cs="Times New Roman"/>
          <w:b/>
          <w:bCs/>
          <w:sz w:val="32"/>
          <w:szCs w:val="32"/>
        </w:rPr>
        <w:t>Science Data Using Machine Learning</w:t>
      </w:r>
    </w:p>
    <w:p w:rsidR="00F80648" w:rsidRPr="00594C76" w:rsidRDefault="00F80648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227554" w:rsidRPr="00594C76" w:rsidRDefault="00227554" w:rsidP="00594C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gramStart"/>
      <w:r w:rsidRPr="00594C76">
        <w:rPr>
          <w:rFonts w:ascii="Times New Roman" w:hAnsi="Times New Roman" w:cs="Times New Roman"/>
          <w:sz w:val="24"/>
          <w:szCs w:val="24"/>
        </w:rPr>
        <w:t>a big</w:t>
      </w:r>
      <w:proofErr w:type="gramEnd"/>
      <w:r w:rsidRPr="00594C76">
        <w:rPr>
          <w:rFonts w:ascii="Times New Roman" w:hAnsi="Times New Roman" w:cs="Times New Roman"/>
          <w:sz w:val="24"/>
          <w:szCs w:val="24"/>
        </w:rPr>
        <w:t xml:space="preserve"> data storage for material science data.</w:t>
      </w:r>
    </w:p>
    <w:p w:rsidR="00227554" w:rsidRPr="00594C76" w:rsidRDefault="00227554" w:rsidP="00594C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Developed data mining techniques to retrieve the required data from a database to</w:t>
      </w:r>
      <w:r w:rsidR="00327447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perform data analytics.</w:t>
      </w:r>
    </w:p>
    <w:p w:rsidR="00F80648" w:rsidRPr="00594C76" w:rsidRDefault="00227554" w:rsidP="00594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Developed machine learning prediction model to determine the strength of metals.</w:t>
      </w:r>
    </w:p>
    <w:p w:rsidR="00F80648" w:rsidRPr="00594C76" w:rsidRDefault="00F80648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Disadvantage:</w:t>
      </w:r>
    </w:p>
    <w:p w:rsidR="00227554" w:rsidRPr="00594C76" w:rsidRDefault="00227554" w:rsidP="00594C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Query document to retrieve tensile properties of metals resulting in JSON file format.</w:t>
      </w:r>
    </w:p>
    <w:p w:rsidR="00327447" w:rsidRPr="00594C76" w:rsidRDefault="00227554" w:rsidP="00594C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Convert JSON to CSV file format and prepare the dataset to feed</w:t>
      </w:r>
      <w:r w:rsidR="00327447" w:rsidRPr="00594C76">
        <w:rPr>
          <w:rFonts w:ascii="Times New Roman" w:hAnsi="Times New Roman" w:cs="Times New Roman"/>
          <w:sz w:val="24"/>
          <w:szCs w:val="24"/>
        </w:rPr>
        <w:t>.</w:t>
      </w:r>
    </w:p>
    <w:p w:rsidR="00327447" w:rsidRPr="00594C76" w:rsidRDefault="00327447" w:rsidP="00594C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 xml:space="preserve"> T</w:t>
      </w:r>
      <w:r w:rsidR="00227554" w:rsidRPr="00594C76">
        <w:rPr>
          <w:rFonts w:ascii="Times New Roman" w:hAnsi="Times New Roman" w:cs="Times New Roman"/>
          <w:sz w:val="24"/>
          <w:szCs w:val="24"/>
        </w:rPr>
        <w:t>he machine</w:t>
      </w:r>
      <w:r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="00227554" w:rsidRPr="00594C76">
        <w:rPr>
          <w:rFonts w:ascii="Times New Roman" w:hAnsi="Times New Roman" w:cs="Times New Roman"/>
          <w:sz w:val="24"/>
          <w:szCs w:val="24"/>
        </w:rPr>
        <w:t>learning model</w:t>
      </w:r>
      <w:r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="00227554" w:rsidRPr="00594C76">
        <w:rPr>
          <w:rFonts w:ascii="Times New Roman" w:hAnsi="Times New Roman" w:cs="Times New Roman"/>
          <w:sz w:val="24"/>
          <w:szCs w:val="24"/>
        </w:rPr>
        <w:t>we developed the first ever big data storage for the Mg-alloy data, which</w:t>
      </w:r>
      <w:r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="00227554" w:rsidRPr="00594C76">
        <w:rPr>
          <w:rFonts w:ascii="Times New Roman" w:hAnsi="Times New Roman" w:cs="Times New Roman"/>
          <w:sz w:val="24"/>
          <w:szCs w:val="24"/>
        </w:rPr>
        <w:t xml:space="preserve">is highly essential to develop an intelligent database, </w:t>
      </w:r>
      <w:proofErr w:type="gramStart"/>
      <w:r w:rsidR="00227554" w:rsidRPr="00594C76">
        <w:rPr>
          <w:rFonts w:ascii="Times New Roman" w:hAnsi="Times New Roman" w:cs="Times New Roman"/>
          <w:sz w:val="24"/>
          <w:szCs w:val="24"/>
        </w:rPr>
        <w:t xml:space="preserve">automate </w:t>
      </w:r>
      <w:r w:rsidRPr="00594C7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27554" w:rsidRPr="00594C76" w:rsidRDefault="00327447" w:rsidP="00594C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</w:t>
      </w:r>
      <w:r w:rsidR="00227554" w:rsidRPr="00594C76">
        <w:rPr>
          <w:rFonts w:ascii="Times New Roman" w:hAnsi="Times New Roman" w:cs="Times New Roman"/>
          <w:sz w:val="24"/>
          <w:szCs w:val="24"/>
        </w:rPr>
        <w:t>he machine learning models</w:t>
      </w:r>
      <w:r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="00227554" w:rsidRPr="00594C76">
        <w:rPr>
          <w:rFonts w:ascii="Times New Roman" w:hAnsi="Times New Roman" w:cs="Times New Roman"/>
          <w:sz w:val="24"/>
          <w:szCs w:val="24"/>
        </w:rPr>
        <w:t xml:space="preserve">for determination of strong Mg-alloy materials, and further </w:t>
      </w:r>
      <w:proofErr w:type="gramStart"/>
      <w:r w:rsidR="00227554" w:rsidRPr="00594C76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="00227554" w:rsidRPr="00594C76">
        <w:rPr>
          <w:rFonts w:ascii="Times New Roman" w:hAnsi="Times New Roman" w:cs="Times New Roman"/>
          <w:sz w:val="24"/>
          <w:szCs w:val="24"/>
        </w:rPr>
        <w:t xml:space="preserve"> material science</w:t>
      </w:r>
      <w:r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="00227554" w:rsidRPr="00594C76">
        <w:rPr>
          <w:rFonts w:ascii="Times New Roman" w:hAnsi="Times New Roman" w:cs="Times New Roman"/>
          <w:sz w:val="24"/>
          <w:szCs w:val="24"/>
        </w:rPr>
        <w:t>analytics.</w:t>
      </w:r>
    </w:p>
    <w:p w:rsidR="007F0C7A" w:rsidRPr="00594C76" w:rsidRDefault="007F0C7A" w:rsidP="00594C76">
      <w:pPr>
        <w:rPr>
          <w:rFonts w:ascii="Times New Roman" w:hAnsi="Times New Roman" w:cs="Times New Roman"/>
          <w:sz w:val="20"/>
          <w:szCs w:val="20"/>
        </w:rPr>
      </w:pPr>
    </w:p>
    <w:p w:rsidR="007F0C7A" w:rsidRPr="00594C76" w:rsidRDefault="007F0C7A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C76">
        <w:rPr>
          <w:rFonts w:ascii="Times New Roman" w:hAnsi="Times New Roman" w:cs="Times New Roman"/>
          <w:b/>
          <w:sz w:val="32"/>
          <w:szCs w:val="32"/>
        </w:rPr>
        <w:t>Predicting drug properties with parameter-free machine learning:</w:t>
      </w:r>
    </w:p>
    <w:p w:rsidR="00D52811" w:rsidRPr="00594C76" w:rsidRDefault="007F0C7A" w:rsidP="00594C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594C76">
        <w:rPr>
          <w:rFonts w:ascii="Times New Roman" w:hAnsi="Times New Roman" w:cs="Times New Roman"/>
          <w:b/>
          <w:sz w:val="32"/>
          <w:szCs w:val="32"/>
        </w:rPr>
        <w:t>pareto</w:t>
      </w:r>
      <w:proofErr w:type="spellEnd"/>
      <w:r w:rsidRPr="00594C76">
        <w:rPr>
          <w:rFonts w:ascii="Times New Roman" w:hAnsi="Times New Roman" w:cs="Times New Roman"/>
          <w:b/>
          <w:sz w:val="32"/>
          <w:szCs w:val="32"/>
        </w:rPr>
        <w:t>-</w:t>
      </w:r>
      <w:proofErr w:type="gramEnd"/>
      <w:r w:rsidR="00D52811" w:rsidRPr="00594C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4C76">
        <w:rPr>
          <w:rFonts w:ascii="Times New Roman" w:hAnsi="Times New Roman" w:cs="Times New Roman"/>
          <w:b/>
          <w:sz w:val="32"/>
          <w:szCs w:val="32"/>
        </w:rPr>
        <w:t>optimal embedded modeling (POEM)</w:t>
      </w: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7F0C7A" w:rsidRPr="00594C76" w:rsidRDefault="007F0C7A" w:rsidP="00594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algorithms publicly disclosed in this investigation were developed and commercialized by Cyclic</w:t>
      </w:r>
      <w:r w:rsidR="00D52811" w:rsidRPr="00594C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4C7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94C76">
        <w:rPr>
          <w:rFonts w:ascii="Times New Roman" w:hAnsi="Times New Roman" w:cs="Times New Roman"/>
          <w:sz w:val="24"/>
          <w:szCs w:val="24"/>
        </w:rPr>
        <w:t xml:space="preserve"> Inc.</w:t>
      </w:r>
    </w:p>
    <w:p w:rsidR="007F0C7A" w:rsidRPr="00594C76" w:rsidRDefault="007F0C7A" w:rsidP="00594C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All data are publicly available, with information about data location reported in the supplementary</w:t>
      </w:r>
      <w:r w:rsidR="00D52811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information.</w:t>
      </w:r>
    </w:p>
    <w:p w:rsidR="007F0C7A" w:rsidRPr="00594C76" w:rsidRDefault="007F0C7A" w:rsidP="00594C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above notwithstanding, there are important trade-offs associated with the POEM approach. Mainly,</w:t>
      </w:r>
      <w:r w:rsidR="00D52811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 xml:space="preserve">POEM has high algorithmic complexity associated with the generation of an </w:t>
      </w:r>
      <w:r w:rsidRPr="00594C76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94C76">
        <w:rPr>
          <w:rFonts w:ascii="Times New Roman" w:hAnsi="Times New Roman" w:cs="Times New Roman"/>
          <w:i/>
          <w:iCs/>
          <w:sz w:val="24"/>
          <w:szCs w:val="24"/>
        </w:rPr>
        <w:t xml:space="preserve">× </w:t>
      </w:r>
      <w:r w:rsidRPr="00594C76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94C76">
        <w:rPr>
          <w:rFonts w:ascii="Times New Roman" w:hAnsi="Times New Roman" w:cs="Times New Roman"/>
          <w:sz w:val="24"/>
          <w:szCs w:val="24"/>
        </w:rPr>
        <w:t>dominance matrix.</w:t>
      </w:r>
    </w:p>
    <w:p w:rsidR="00D52811" w:rsidRPr="00594C76" w:rsidRDefault="00D52811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Disadvantage:</w:t>
      </w:r>
    </w:p>
    <w:p w:rsidR="007F0C7A" w:rsidRPr="00594C76" w:rsidRDefault="007F0C7A" w:rsidP="00594C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prediction of absorption, distribution, metabolism, excretion, and toxicity (ADMET) of small</w:t>
      </w:r>
      <w:r w:rsidR="00D52811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molecules from their molecular structure is a central problem in medicinal chemistry with great</w:t>
      </w:r>
      <w:r w:rsidR="00D52811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practical importance in drug discovery.</w:t>
      </w:r>
    </w:p>
    <w:p w:rsidR="007F0C7A" w:rsidRPr="00594C76" w:rsidRDefault="007F0C7A" w:rsidP="00594C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Here, we describe</w:t>
      </w:r>
      <w:r w:rsidR="00D52811" w:rsidRPr="00594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811" w:rsidRPr="00594C76">
        <w:rPr>
          <w:rFonts w:ascii="Times New Roman" w:hAnsi="Times New Roman" w:cs="Times New Roman"/>
          <w:sz w:val="24"/>
          <w:szCs w:val="24"/>
        </w:rPr>
        <w:t>pareto</w:t>
      </w:r>
      <w:proofErr w:type="spellEnd"/>
      <w:r w:rsidR="00D52811" w:rsidRPr="00594C76">
        <w:rPr>
          <w:rFonts w:ascii="Times New Roman" w:hAnsi="Times New Roman" w:cs="Times New Roman"/>
          <w:sz w:val="24"/>
          <w:szCs w:val="24"/>
        </w:rPr>
        <w:t>-</w:t>
      </w:r>
      <w:r w:rsidRPr="00594C76">
        <w:rPr>
          <w:rFonts w:ascii="Times New Roman" w:hAnsi="Times New Roman" w:cs="Times New Roman"/>
          <w:sz w:val="24"/>
          <w:szCs w:val="24"/>
        </w:rPr>
        <w:t>optimal embedded modeling (POEM), a similarity-based method for predicting molecular</w:t>
      </w:r>
      <w:r w:rsidR="00D52811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properties.</w:t>
      </w:r>
    </w:p>
    <w:p w:rsidR="00D52811" w:rsidRPr="00594C76" w:rsidRDefault="00D52811" w:rsidP="00594C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52811" w:rsidRPr="00594C76" w:rsidRDefault="000F4125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131413"/>
          <w:sz w:val="32"/>
          <w:szCs w:val="32"/>
        </w:rPr>
      </w:pPr>
      <w:r w:rsidRPr="00594C76">
        <w:rPr>
          <w:rFonts w:ascii="Times New Roman" w:hAnsi="Times New Roman" w:cs="Times New Roman"/>
          <w:b/>
          <w:color w:val="131413"/>
          <w:sz w:val="32"/>
          <w:szCs w:val="32"/>
        </w:rPr>
        <w:lastRenderedPageBreak/>
        <w:t>Characterization and identification of lysine</w:t>
      </w:r>
      <w:r w:rsidR="00A10A3B" w:rsidRPr="00594C76">
        <w:rPr>
          <w:rFonts w:ascii="Times New Roman" w:hAnsi="Times New Roman" w:cs="Times New Roman"/>
          <w:b/>
          <w:color w:val="131413"/>
          <w:sz w:val="32"/>
          <w:szCs w:val="32"/>
        </w:rPr>
        <w:t xml:space="preserve"> </w:t>
      </w:r>
      <w:proofErr w:type="spellStart"/>
      <w:r w:rsidRPr="00594C76">
        <w:rPr>
          <w:rFonts w:ascii="Times New Roman" w:hAnsi="Times New Roman" w:cs="Times New Roman"/>
          <w:b/>
          <w:color w:val="131413"/>
          <w:sz w:val="32"/>
          <w:szCs w:val="32"/>
        </w:rPr>
        <w:t>glutarylation</w:t>
      </w:r>
      <w:proofErr w:type="spellEnd"/>
      <w:r w:rsidRPr="00594C76">
        <w:rPr>
          <w:rFonts w:ascii="Times New Roman" w:hAnsi="Times New Roman" w:cs="Times New Roman"/>
          <w:b/>
          <w:color w:val="131413"/>
          <w:sz w:val="32"/>
          <w:szCs w:val="32"/>
        </w:rPr>
        <w:t xml:space="preserve"> based on intrinsic</w:t>
      </w:r>
      <w:r w:rsidR="00A10A3B" w:rsidRPr="00594C76">
        <w:rPr>
          <w:rFonts w:ascii="Times New Roman" w:hAnsi="Times New Roman" w:cs="Times New Roman"/>
          <w:b/>
          <w:color w:val="131413"/>
          <w:sz w:val="32"/>
          <w:szCs w:val="32"/>
        </w:rPr>
        <w:t xml:space="preserve"> </w:t>
      </w:r>
      <w:r w:rsidRPr="00594C76">
        <w:rPr>
          <w:rFonts w:ascii="Times New Roman" w:hAnsi="Times New Roman" w:cs="Times New Roman"/>
          <w:b/>
          <w:color w:val="131413"/>
          <w:sz w:val="32"/>
          <w:szCs w:val="32"/>
        </w:rPr>
        <w:t>interdependence between positions in the</w:t>
      </w:r>
      <w:r w:rsidR="00A10A3B" w:rsidRPr="00594C76">
        <w:rPr>
          <w:rFonts w:ascii="Times New Roman" w:hAnsi="Times New Roman" w:cs="Times New Roman"/>
          <w:b/>
          <w:color w:val="131413"/>
          <w:sz w:val="32"/>
          <w:szCs w:val="32"/>
        </w:rPr>
        <w:t xml:space="preserve"> </w:t>
      </w:r>
      <w:r w:rsidRPr="00594C76">
        <w:rPr>
          <w:rFonts w:ascii="Times New Roman" w:hAnsi="Times New Roman" w:cs="Times New Roman"/>
          <w:b/>
          <w:color w:val="131413"/>
          <w:sz w:val="32"/>
          <w:szCs w:val="32"/>
        </w:rPr>
        <w:t>substrate sites</w:t>
      </w:r>
    </w:p>
    <w:p w:rsidR="00A10A3B" w:rsidRPr="00594C76" w:rsidRDefault="00A10A3B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131413"/>
          <w:sz w:val="32"/>
          <w:szCs w:val="32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0F4125" w:rsidRPr="00594C76" w:rsidRDefault="00A10A3B" w:rsidP="00594C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413"/>
          <w:sz w:val="24"/>
          <w:szCs w:val="24"/>
        </w:rPr>
      </w:pPr>
      <w:r w:rsidRPr="00594C76">
        <w:rPr>
          <w:rFonts w:ascii="Times New Roman" w:hAnsi="Times New Roman" w:cs="Times New Roman"/>
          <w:color w:val="131413"/>
          <w:sz w:val="24"/>
          <w:szCs w:val="24"/>
        </w:rPr>
        <w:t>W</w:t>
      </w:r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e proposed a bioinformatics method for</w:t>
      </w:r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characterization and identification of </w:t>
      </w:r>
      <w:proofErr w:type="spellStart"/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glutarylation</w:t>
      </w:r>
      <w:proofErr w:type="spellEnd"/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sites</w:t>
      </w:r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using substrate site specificity.</w:t>
      </w:r>
    </w:p>
    <w:p w:rsidR="000F4125" w:rsidRPr="00594C76" w:rsidRDefault="000F4125" w:rsidP="00594C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413"/>
          <w:sz w:val="24"/>
          <w:szCs w:val="24"/>
        </w:rPr>
      </w:pPr>
      <w:r w:rsidRPr="00594C76">
        <w:rPr>
          <w:rFonts w:ascii="Times New Roman" w:hAnsi="Times New Roman" w:cs="Times New Roman"/>
          <w:color w:val="131413"/>
          <w:sz w:val="24"/>
          <w:szCs w:val="24"/>
        </w:rPr>
        <w:t>The investigation using</w:t>
      </w:r>
      <w:r w:rsidR="00A10A3B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color w:val="131413"/>
          <w:sz w:val="24"/>
          <w:szCs w:val="24"/>
        </w:rPr>
        <w:t>two-sample logo revealed that the most conspicuous feature</w:t>
      </w:r>
    </w:p>
    <w:p w:rsidR="000F4125" w:rsidRPr="00594C76" w:rsidRDefault="000F4125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413"/>
          <w:sz w:val="24"/>
          <w:szCs w:val="24"/>
        </w:rPr>
      </w:pPr>
      <w:proofErr w:type="gramStart"/>
      <w:r w:rsidRPr="00594C76">
        <w:rPr>
          <w:rFonts w:ascii="Times New Roman" w:hAnsi="Times New Roman" w:cs="Times New Roman"/>
          <w:color w:val="131413"/>
          <w:sz w:val="24"/>
          <w:szCs w:val="24"/>
        </w:rPr>
        <w:t>of</w:t>
      </w:r>
      <w:proofErr w:type="gramEnd"/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proofErr w:type="spellStart"/>
      <w:r w:rsidRPr="00594C76">
        <w:rPr>
          <w:rFonts w:ascii="Times New Roman" w:hAnsi="Times New Roman" w:cs="Times New Roman"/>
          <w:color w:val="131413"/>
          <w:sz w:val="24"/>
          <w:szCs w:val="24"/>
        </w:rPr>
        <w:t>glutarylation</w:t>
      </w:r>
      <w:proofErr w:type="spellEnd"/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sites is an enrichment of positively</w:t>
      </w:r>
      <w:r w:rsidR="00A10A3B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color w:val="131413"/>
          <w:sz w:val="24"/>
          <w:szCs w:val="24"/>
        </w:rPr>
        <w:t>charged</w:t>
      </w:r>
      <w:r w:rsidR="00A10A3B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As stated previously.</w:t>
      </w:r>
    </w:p>
    <w:p w:rsidR="000F4125" w:rsidRPr="00594C76" w:rsidRDefault="00A10A3B" w:rsidP="00594C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413"/>
          <w:sz w:val="24"/>
          <w:szCs w:val="24"/>
        </w:rPr>
      </w:pPr>
      <w:r w:rsidRPr="00594C76">
        <w:rPr>
          <w:rFonts w:ascii="Times New Roman" w:hAnsi="Times New Roman" w:cs="Times New Roman"/>
          <w:color w:val="131413"/>
          <w:sz w:val="24"/>
          <w:szCs w:val="24"/>
        </w:rPr>
        <w:t>T</w:t>
      </w:r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he main purpose of this study was to explore the</w:t>
      </w:r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substrate motifs of </w:t>
      </w:r>
      <w:proofErr w:type="spellStart"/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glutarylation</w:t>
      </w:r>
      <w:proofErr w:type="spellEnd"/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sites based on amino</w:t>
      </w:r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acid sequences.</w:t>
      </w:r>
    </w:p>
    <w:p w:rsidR="00A10A3B" w:rsidRPr="00594C76" w:rsidRDefault="00A10A3B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413"/>
          <w:sz w:val="24"/>
          <w:szCs w:val="24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Disadvantage:</w:t>
      </w:r>
    </w:p>
    <w:p w:rsidR="007F0C7A" w:rsidRPr="00594C76" w:rsidRDefault="000F4125" w:rsidP="00594C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413"/>
          <w:sz w:val="24"/>
          <w:szCs w:val="24"/>
        </w:rPr>
      </w:pPr>
      <w:r w:rsidRPr="00594C76">
        <w:rPr>
          <w:rFonts w:ascii="Times New Roman" w:hAnsi="Times New Roman" w:cs="Times New Roman"/>
          <w:color w:val="131413"/>
          <w:sz w:val="24"/>
          <w:szCs w:val="24"/>
        </w:rPr>
        <w:t>To accrued a variety of physiological and biological</w:t>
      </w:r>
      <w:r w:rsidR="00A10A3B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color w:val="131413"/>
          <w:sz w:val="24"/>
          <w:szCs w:val="24"/>
        </w:rPr>
        <w:t>processes.</w:t>
      </w:r>
    </w:p>
    <w:p w:rsidR="000F4125" w:rsidRPr="00594C76" w:rsidRDefault="000F4125" w:rsidP="00594C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131413"/>
          <w:sz w:val="24"/>
          <w:szCs w:val="24"/>
        </w:rPr>
      </w:pPr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As the number of experimentally identified </w:t>
      </w:r>
      <w:proofErr w:type="spellStart"/>
      <w:r w:rsidRPr="00594C76">
        <w:rPr>
          <w:rFonts w:ascii="Times New Roman" w:hAnsi="Times New Roman" w:cs="Times New Roman"/>
          <w:color w:val="131413"/>
          <w:sz w:val="24"/>
          <w:szCs w:val="24"/>
        </w:rPr>
        <w:t>glutarylated</w:t>
      </w:r>
      <w:proofErr w:type="spellEnd"/>
      <w:r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 peptides increases, it becomes imperative</w:t>
      </w:r>
    </w:p>
    <w:p w:rsidR="000F4125" w:rsidRPr="00594C76" w:rsidRDefault="00A10A3B" w:rsidP="00594C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31413"/>
          <w:sz w:val="24"/>
          <w:szCs w:val="24"/>
        </w:rPr>
      </w:pPr>
      <w:r w:rsidRPr="00594C76">
        <w:rPr>
          <w:rFonts w:ascii="Times New Roman" w:hAnsi="Times New Roman" w:cs="Times New Roman"/>
          <w:color w:val="131413"/>
          <w:sz w:val="24"/>
          <w:szCs w:val="24"/>
        </w:rPr>
        <w:t>T</w:t>
      </w:r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 xml:space="preserve">o investigate substrate motifs to enhance the study of protein </w:t>
      </w:r>
      <w:proofErr w:type="spellStart"/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glutarylation</w:t>
      </w:r>
      <w:proofErr w:type="spellEnd"/>
      <w:r w:rsidR="000F4125" w:rsidRPr="00594C76">
        <w:rPr>
          <w:rFonts w:ascii="Times New Roman" w:hAnsi="Times New Roman" w:cs="Times New Roman"/>
          <w:color w:val="131413"/>
          <w:sz w:val="24"/>
          <w:szCs w:val="24"/>
        </w:rPr>
        <w:t>.</w:t>
      </w:r>
    </w:p>
    <w:p w:rsidR="000F4125" w:rsidRPr="00594C76" w:rsidRDefault="000F4125" w:rsidP="00594C76">
      <w:pPr>
        <w:rPr>
          <w:rFonts w:ascii="Times New Roman" w:hAnsi="Times New Roman" w:cs="Times New Roman"/>
          <w:color w:val="131413"/>
          <w:sz w:val="24"/>
          <w:szCs w:val="24"/>
        </w:rPr>
      </w:pPr>
    </w:p>
    <w:p w:rsidR="000F4125" w:rsidRPr="00594C76" w:rsidRDefault="000F4125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C76">
        <w:rPr>
          <w:rFonts w:ascii="Times New Roman" w:hAnsi="Times New Roman" w:cs="Times New Roman"/>
          <w:b/>
          <w:bCs/>
          <w:sz w:val="32"/>
          <w:szCs w:val="32"/>
        </w:rPr>
        <w:t>Competitive Deep-Belief Networks for Underwater</w:t>
      </w:r>
    </w:p>
    <w:p w:rsidR="000F4125" w:rsidRPr="00594C76" w:rsidRDefault="000F4125" w:rsidP="00594C76">
      <w:pPr>
        <w:jc w:val="center"/>
        <w:rPr>
          <w:rFonts w:ascii="Times New Roman" w:hAnsi="Times New Roman" w:cs="Times New Roman"/>
          <w:sz w:val="32"/>
          <w:szCs w:val="32"/>
        </w:rPr>
      </w:pPr>
      <w:r w:rsidRPr="00594C76">
        <w:rPr>
          <w:rFonts w:ascii="Times New Roman" w:hAnsi="Times New Roman" w:cs="Times New Roman"/>
          <w:b/>
          <w:bCs/>
          <w:sz w:val="32"/>
          <w:szCs w:val="32"/>
        </w:rPr>
        <w:t>Acoustic Target Recognition</w:t>
      </w: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0F4125" w:rsidRPr="00594C76" w:rsidRDefault="000F4125" w:rsidP="00594C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proposed CDBN method integrates a new competitive learning mechanism into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deep-belief networks to learn more robust and discriminative features for underwater acoustic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target recognition.</w:t>
      </w:r>
    </w:p>
    <w:p w:rsidR="000F4125" w:rsidRPr="00594C76" w:rsidRDefault="000F4125" w:rsidP="00594C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 xml:space="preserve"> The proposed CDBN method can make use of unlabeled samples to solve the small-sample-size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problem of underwater acoustic target recognition.</w:t>
      </w:r>
    </w:p>
    <w:p w:rsidR="000F4125" w:rsidRPr="00594C76" w:rsidRDefault="000F4125" w:rsidP="00594C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 xml:space="preserve"> Compared with traditional hand-engineered feature-extraction methods, the proposed method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can learn features from datasets automatically, and does not require prior knowledge.</w:t>
      </w:r>
    </w:p>
    <w:p w:rsidR="00A10A3B" w:rsidRPr="00594C76" w:rsidRDefault="00A10A3B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Disadvantage:</w:t>
      </w:r>
    </w:p>
    <w:p w:rsidR="000F4125" w:rsidRPr="00594C76" w:rsidRDefault="000F4125" w:rsidP="00594C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RBM was pre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trained with 20,000 unlabeled data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points in an unsupervised manner.</w:t>
      </w:r>
    </w:p>
    <w:p w:rsidR="000F4125" w:rsidRPr="00594C76" w:rsidRDefault="000F4125" w:rsidP="00594C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hidden units of RBM were grouped using 2800 labeled training data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points.</w:t>
      </w:r>
    </w:p>
    <w:p w:rsidR="000F4125" w:rsidRPr="00594C76" w:rsidRDefault="000F4125" w:rsidP="00594C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Competitive learning was conducted to construct a CRBM.</w:t>
      </w:r>
    </w:p>
    <w:p w:rsidR="000F4125" w:rsidRPr="00594C76" w:rsidRDefault="000F4125" w:rsidP="00594C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lastRenderedPageBreak/>
        <w:t xml:space="preserve"> A 2048-500-500-50-50 CDBN was constructed by greedy layer-wise training and supervised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fine-tuning to obtain CDBN features.</w:t>
      </w:r>
    </w:p>
    <w:p w:rsidR="00A10A3B" w:rsidRPr="00594C76" w:rsidRDefault="00A10A3B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F0C7A" w:rsidRPr="00594C76" w:rsidRDefault="007F0C7A" w:rsidP="00594C7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</w:p>
    <w:p w:rsidR="0064720F" w:rsidRPr="00594C76" w:rsidRDefault="0064720F" w:rsidP="00594C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C76">
        <w:rPr>
          <w:rFonts w:ascii="Times New Roman" w:hAnsi="Times New Roman" w:cs="Times New Roman"/>
          <w:b/>
          <w:sz w:val="32"/>
          <w:szCs w:val="32"/>
        </w:rPr>
        <w:t>Ensembles of Regularized Linear Models</w:t>
      </w:r>
    </w:p>
    <w:p w:rsidR="00A10A3B" w:rsidRPr="00594C76" w:rsidRDefault="00A10A3B" w:rsidP="00594C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A10A3B" w:rsidRPr="00594C76" w:rsidRDefault="00A10A3B" w:rsidP="00594C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A</w:t>
      </w:r>
      <w:r w:rsidR="003759EC" w:rsidRPr="00594C76">
        <w:rPr>
          <w:rFonts w:ascii="Times New Roman" w:hAnsi="Times New Roman" w:cs="Times New Roman"/>
          <w:sz w:val="24"/>
          <w:szCs w:val="24"/>
        </w:rPr>
        <w:t xml:space="preserve"> novel method for forming ensembles of linear regression models. </w:t>
      </w:r>
    </w:p>
    <w:p w:rsidR="003759EC" w:rsidRPr="00594C76" w:rsidRDefault="003759EC" w:rsidP="00594C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Examples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using real and synthetic data-sets show that the approach systematically improves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 xml:space="preserve">the prediction accuracy of the base estimators being </w:t>
      </w:r>
      <w:proofErr w:type="spellStart"/>
      <w:r w:rsidRPr="00594C76">
        <w:rPr>
          <w:rFonts w:ascii="Times New Roman" w:hAnsi="Times New Roman" w:cs="Times New Roman"/>
          <w:sz w:val="24"/>
          <w:szCs w:val="24"/>
        </w:rPr>
        <w:t>ensembled</w:t>
      </w:r>
      <w:proofErr w:type="spellEnd"/>
      <w:r w:rsidRPr="00594C76">
        <w:rPr>
          <w:rFonts w:ascii="Times New Roman" w:hAnsi="Times New Roman" w:cs="Times New Roman"/>
          <w:sz w:val="24"/>
          <w:szCs w:val="24"/>
        </w:rPr>
        <w:t>.</w:t>
      </w:r>
    </w:p>
    <w:p w:rsidR="00A10A3B" w:rsidRPr="00594C76" w:rsidRDefault="003759EC" w:rsidP="00594C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experimental results demonstrated that the proposed CDBN method is effective for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 xml:space="preserve">underwater acoustic target recognition. </w:t>
      </w:r>
    </w:p>
    <w:p w:rsidR="003759EC" w:rsidRPr="00594C76" w:rsidRDefault="003759EC" w:rsidP="00594C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It can significantly reduce the random noise and enhance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the line-spectrum characteristics of ship noises, and the CDBN features have better classification</w:t>
      </w:r>
      <w:r w:rsidR="00A10A3B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performance than other hand-engineered features.</w:t>
      </w:r>
    </w:p>
    <w:p w:rsidR="003759EC" w:rsidRPr="00594C76" w:rsidRDefault="003759EC" w:rsidP="00594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Disadvantage:</w:t>
      </w:r>
    </w:p>
    <w:p w:rsidR="003759EC" w:rsidRPr="00594C76" w:rsidRDefault="003759EC" w:rsidP="00594C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We prove the consistency of our method in possibly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high-dimensional linear models, where the number of predictors can increase with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the sample size.</w:t>
      </w:r>
    </w:p>
    <w:p w:rsidR="003759EC" w:rsidRPr="00594C76" w:rsidRDefault="003759EC" w:rsidP="00594C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SVM was used to evaluate the classification performance of CDBN features.</w:t>
      </w:r>
    </w:p>
    <w:p w:rsidR="003759EC" w:rsidRPr="00594C76" w:rsidRDefault="003759EC" w:rsidP="00594C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classification performance of CDBN features was compared with four widely used traditional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hand-engineered feature sets.</w:t>
      </w:r>
    </w:p>
    <w:p w:rsidR="000310BA" w:rsidRPr="00594C76" w:rsidRDefault="000310BA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0310BA" w:rsidRPr="00594C76" w:rsidRDefault="000310BA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F0C7A" w:rsidRPr="00594C76" w:rsidRDefault="00177A73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C76">
        <w:rPr>
          <w:rFonts w:ascii="Times New Roman" w:hAnsi="Times New Roman" w:cs="Times New Roman"/>
          <w:b/>
          <w:bCs/>
          <w:sz w:val="32"/>
          <w:szCs w:val="32"/>
        </w:rPr>
        <w:t>House Price Prediction Using Machine</w:t>
      </w:r>
      <w:r w:rsidR="000310BA" w:rsidRPr="00594C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94C76">
        <w:rPr>
          <w:rFonts w:ascii="Times New Roman" w:hAnsi="Times New Roman" w:cs="Times New Roman"/>
          <w:b/>
          <w:bCs/>
          <w:sz w:val="32"/>
          <w:szCs w:val="32"/>
        </w:rPr>
        <w:t>Learning Algorithm</w:t>
      </w:r>
    </w:p>
    <w:p w:rsidR="000310BA" w:rsidRPr="00594C76" w:rsidRDefault="000310BA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177A73" w:rsidRPr="00594C76" w:rsidRDefault="00177A73" w:rsidP="00594C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It is simple to understand, interpret and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visualize.</w:t>
      </w:r>
    </w:p>
    <w:p w:rsidR="00177A73" w:rsidRPr="00594C76" w:rsidRDefault="00177A73" w:rsidP="00594C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Little effort required for data preparation.</w:t>
      </w:r>
    </w:p>
    <w:p w:rsidR="00177A73" w:rsidRPr="00594C76" w:rsidRDefault="00177A73" w:rsidP="00594C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It can handle both numerical and categorical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data.</w:t>
      </w:r>
    </w:p>
    <w:p w:rsidR="00177A73" w:rsidRPr="00594C76" w:rsidRDefault="00177A73" w:rsidP="00594C7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After training and testing of datasets with all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models, the random forest classifier and ridge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classifier models performs better than the simple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linear regression model.</w:t>
      </w:r>
    </w:p>
    <w:p w:rsidR="00177A73" w:rsidRPr="00594C76" w:rsidRDefault="00177A73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Disadvantage:</w:t>
      </w:r>
    </w:p>
    <w:p w:rsidR="00136D34" w:rsidRPr="00594C76" w:rsidRDefault="00136D34" w:rsidP="00594C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94C76">
        <w:rPr>
          <w:rFonts w:ascii="Times New Roman" w:hAnsi="Times New Roman" w:cs="Times New Roman"/>
          <w:bCs/>
          <w:sz w:val="24"/>
          <w:szCs w:val="24"/>
        </w:rPr>
        <w:t>We tested a regression models</w:t>
      </w:r>
      <w:r w:rsidR="000310BA" w:rsidRPr="00594C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bCs/>
          <w:sz w:val="24"/>
          <w:szCs w:val="24"/>
        </w:rPr>
        <w:t>such as Simple Linear Regression, Ridge</w:t>
      </w:r>
      <w:r w:rsidR="000310BA" w:rsidRPr="00594C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bCs/>
          <w:sz w:val="24"/>
          <w:szCs w:val="24"/>
        </w:rPr>
        <w:t>Regression, Lasso Regression, Support Vector</w:t>
      </w:r>
      <w:r w:rsidR="000310BA" w:rsidRPr="00594C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bCs/>
          <w:sz w:val="24"/>
          <w:szCs w:val="24"/>
        </w:rPr>
        <w:t>Regression, Random Forest Regression,</w:t>
      </w:r>
      <w:r w:rsidR="000310BA" w:rsidRPr="00594C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bCs/>
          <w:sz w:val="24"/>
          <w:szCs w:val="24"/>
        </w:rPr>
        <w:t>Decision Tree Algorithm and selected the best</w:t>
      </w:r>
      <w:r w:rsidR="000310BA" w:rsidRPr="00594C7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bCs/>
          <w:sz w:val="24"/>
          <w:szCs w:val="24"/>
        </w:rPr>
        <w:t>fit among the algorithm.</w:t>
      </w:r>
    </w:p>
    <w:p w:rsidR="00177A73" w:rsidRPr="00594C76" w:rsidRDefault="00177A73" w:rsidP="00594C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Most of the trees can provide correct prediction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of class for most part of the data.</w:t>
      </w:r>
    </w:p>
    <w:p w:rsidR="00177A73" w:rsidRPr="00594C76" w:rsidRDefault="00177A73" w:rsidP="00594C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594C7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94C76">
        <w:rPr>
          <w:rFonts w:ascii="Times New Roman" w:hAnsi="Times New Roman" w:cs="Times New Roman"/>
          <w:sz w:val="24"/>
          <w:szCs w:val="24"/>
        </w:rPr>
        <w:t>tree are</w:t>
      </w:r>
      <w:proofErr w:type="gramEnd"/>
      <w:r w:rsidRPr="00594C76">
        <w:rPr>
          <w:rFonts w:ascii="Times New Roman" w:hAnsi="Times New Roman" w:cs="Times New Roman"/>
          <w:sz w:val="24"/>
          <w:szCs w:val="24"/>
        </w:rPr>
        <w:t xml:space="preserve"> making mistakes at different places.</w:t>
      </w:r>
    </w:p>
    <w:p w:rsidR="000310BA" w:rsidRPr="00594C76" w:rsidRDefault="000310BA" w:rsidP="00594C7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:rsidR="007F0C7A" w:rsidRPr="00594C76" w:rsidRDefault="00A57023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4C76">
        <w:rPr>
          <w:rFonts w:ascii="Times New Roman" w:hAnsi="Times New Roman" w:cs="Times New Roman"/>
          <w:b/>
          <w:sz w:val="32"/>
          <w:szCs w:val="32"/>
        </w:rPr>
        <w:t>Predicting drug side effects by multi-label</w:t>
      </w:r>
      <w:r w:rsidR="000310BA" w:rsidRPr="00594C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94C76">
        <w:rPr>
          <w:rFonts w:ascii="Times New Roman" w:hAnsi="Times New Roman" w:cs="Times New Roman"/>
          <w:b/>
          <w:sz w:val="32"/>
          <w:szCs w:val="32"/>
        </w:rPr>
        <w:t>learning and ensemble learning</w:t>
      </w:r>
    </w:p>
    <w:p w:rsidR="000310BA" w:rsidRPr="00594C76" w:rsidRDefault="000310BA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A57023" w:rsidRPr="00594C76" w:rsidRDefault="00A57023" w:rsidP="00594C7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This paper transforms the side effect prediction as a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multi-label learning task.</w:t>
      </w:r>
    </w:p>
    <w:p w:rsidR="000E0A64" w:rsidRPr="00594C76" w:rsidRDefault="000E0A64" w:rsidP="00594C7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 xml:space="preserve">We propose a novel </w:t>
      </w:r>
      <w:proofErr w:type="spellStart"/>
      <w:r w:rsidRPr="00594C76">
        <w:rPr>
          <w:rFonts w:ascii="Times New Roman" w:hAnsi="Times New Roman" w:cs="Times New Roman"/>
          <w:sz w:val="24"/>
          <w:szCs w:val="24"/>
        </w:rPr>
        <w:t>multilabel</w:t>
      </w:r>
      <w:proofErr w:type="spellEnd"/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learning method for side effect prediction, named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‘feature selection-based multi-label k nearest neighbor</w:t>
      </w:r>
    </w:p>
    <w:p w:rsidR="000E0A64" w:rsidRPr="00594C76" w:rsidRDefault="000E0A64" w:rsidP="00594C7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In order to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combine various features effectively, we construct individual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feature-based FS-MLKNN models and use them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as base predictors.</w:t>
      </w:r>
    </w:p>
    <w:p w:rsidR="000310BA" w:rsidRPr="00594C76" w:rsidRDefault="000310BA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Disadvantage:</w:t>
      </w:r>
    </w:p>
    <w:p w:rsidR="007F0C7A" w:rsidRPr="00594C76" w:rsidRDefault="000310BA" w:rsidP="00594C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W</w:t>
      </w:r>
      <w:r w:rsidR="00B6667F" w:rsidRPr="00594C76">
        <w:rPr>
          <w:rFonts w:ascii="Times New Roman" w:hAnsi="Times New Roman" w:cs="Times New Roman"/>
          <w:sz w:val="24"/>
          <w:szCs w:val="24"/>
        </w:rPr>
        <w:t>e propose a novel method ‘feature selection-based multi-label k-nearest neighbor</w:t>
      </w:r>
      <w:r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="00B6667F" w:rsidRPr="00594C76">
        <w:rPr>
          <w:rFonts w:ascii="Times New Roman" w:hAnsi="Times New Roman" w:cs="Times New Roman"/>
          <w:sz w:val="24"/>
          <w:szCs w:val="24"/>
        </w:rPr>
        <w:t>method’ (FS-MLKNN), which can simultaneously determine critical feature dimensions and construct high-accuracy</w:t>
      </w:r>
      <w:r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="00B6667F" w:rsidRPr="00594C76">
        <w:rPr>
          <w:rFonts w:ascii="Times New Roman" w:hAnsi="Times New Roman" w:cs="Times New Roman"/>
          <w:sz w:val="24"/>
          <w:szCs w:val="24"/>
        </w:rPr>
        <w:t>multi-label prediction models.</w:t>
      </w:r>
    </w:p>
    <w:p w:rsidR="00B6667F" w:rsidRPr="00594C76" w:rsidRDefault="00B6667F" w:rsidP="00594C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Since researchers collected drug data and compile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them in the public databases, computational methods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were developed for the side effect prediction.</w:t>
      </w:r>
    </w:p>
    <w:p w:rsidR="000310BA" w:rsidRPr="00594C76" w:rsidRDefault="000310BA" w:rsidP="00594C76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B534F" w:rsidRPr="00594C76" w:rsidRDefault="00BB534F" w:rsidP="00594C7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C76">
        <w:rPr>
          <w:rFonts w:ascii="Times New Roman" w:hAnsi="Times New Roman" w:cs="Times New Roman"/>
          <w:b/>
          <w:bCs/>
          <w:sz w:val="32"/>
          <w:szCs w:val="32"/>
        </w:rPr>
        <w:t>Underwater target recognition</w:t>
      </w:r>
      <w:r w:rsidR="000310BA" w:rsidRPr="00594C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94C76">
        <w:rPr>
          <w:rFonts w:ascii="Times New Roman" w:hAnsi="Times New Roman" w:cs="Times New Roman"/>
          <w:b/>
          <w:bCs/>
          <w:sz w:val="32"/>
          <w:szCs w:val="32"/>
        </w:rPr>
        <w:t>methods based on the framework</w:t>
      </w:r>
    </w:p>
    <w:p w:rsidR="00BB534F" w:rsidRPr="00594C76" w:rsidRDefault="00BB534F" w:rsidP="00594C7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594C76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gramEnd"/>
      <w:r w:rsidRPr="00594C76">
        <w:rPr>
          <w:rFonts w:ascii="Times New Roman" w:hAnsi="Times New Roman" w:cs="Times New Roman"/>
          <w:b/>
          <w:bCs/>
          <w:sz w:val="32"/>
          <w:szCs w:val="32"/>
        </w:rPr>
        <w:t xml:space="preserve"> deep learning: A survey</w:t>
      </w: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t>Advantage:</w:t>
      </w:r>
    </w:p>
    <w:p w:rsidR="00BB534F" w:rsidRPr="00594C76" w:rsidRDefault="00BB534F" w:rsidP="00594C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With the development of the cluster system, multiple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AUVs are used for collaborative work to collect target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information from different angles and reduce the limitation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of collecting information from a single perspective.</w:t>
      </w:r>
    </w:p>
    <w:p w:rsidR="00BB534F" w:rsidRPr="00594C76" w:rsidRDefault="00BB534F" w:rsidP="00594C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For the development of diversified shapes of underwater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dangerous targets, as well as the shapes of unknown enemy</w:t>
      </w:r>
      <w:r w:rsidR="000310BA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dangerous targets, the accuracy of target recognition cannot</w:t>
      </w:r>
      <w:r w:rsidR="00D52989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be guaranteed only by training dataset</w:t>
      </w:r>
    </w:p>
    <w:p w:rsidR="007F0C7A" w:rsidRPr="00594C76" w:rsidRDefault="007F0C7A" w:rsidP="00594C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76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Disadvantage:</w:t>
      </w:r>
    </w:p>
    <w:p w:rsidR="007F0C7A" w:rsidRPr="00594C76" w:rsidRDefault="00B46AD2" w:rsidP="00594C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This article systematically describes the application of deep learning in underwater image analysis in the past</w:t>
      </w:r>
      <w:r w:rsidR="00594C76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few years and briefly expounds the basic principles of various underwater target recognition methods.</w:t>
      </w:r>
    </w:p>
    <w:p w:rsidR="00B46AD2" w:rsidRPr="00594C76" w:rsidRDefault="00B46AD2" w:rsidP="00594C7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C76">
        <w:rPr>
          <w:rFonts w:ascii="Times New Roman" w:hAnsi="Times New Roman" w:cs="Times New Roman"/>
          <w:sz w:val="24"/>
          <w:szCs w:val="24"/>
        </w:rPr>
        <w:t>The technical problems of AUV underwater</w:t>
      </w:r>
      <w:r w:rsidR="00594C76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dangerous target recognition methods are analyzed, and corresponding solutions are given. At the same time, we</w:t>
      </w:r>
      <w:r w:rsidR="00594C76" w:rsidRPr="00594C76">
        <w:rPr>
          <w:rFonts w:ascii="Times New Roman" w:hAnsi="Times New Roman" w:cs="Times New Roman"/>
          <w:sz w:val="24"/>
          <w:szCs w:val="24"/>
        </w:rPr>
        <w:t xml:space="preserve"> </w:t>
      </w:r>
      <w:r w:rsidRPr="00594C76">
        <w:rPr>
          <w:rFonts w:ascii="Times New Roman" w:hAnsi="Times New Roman" w:cs="Times New Roman"/>
          <w:sz w:val="24"/>
          <w:szCs w:val="24"/>
        </w:rPr>
        <w:t>prospect the future development trend of AUV underwater target recognition.</w:t>
      </w:r>
    </w:p>
    <w:p w:rsidR="007F0C7A" w:rsidRPr="00594C76" w:rsidRDefault="007F0C7A" w:rsidP="00594C76">
      <w:pPr>
        <w:rPr>
          <w:rFonts w:ascii="Times New Roman" w:hAnsi="Times New Roman" w:cs="Times New Roman"/>
          <w:sz w:val="28"/>
          <w:szCs w:val="28"/>
        </w:rPr>
      </w:pPr>
    </w:p>
    <w:sectPr w:rsidR="007F0C7A" w:rsidRPr="00594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42885"/>
    <w:multiLevelType w:val="hybridMultilevel"/>
    <w:tmpl w:val="3EA2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B725C"/>
    <w:multiLevelType w:val="hybridMultilevel"/>
    <w:tmpl w:val="145E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F3977"/>
    <w:multiLevelType w:val="hybridMultilevel"/>
    <w:tmpl w:val="7502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034"/>
    <w:multiLevelType w:val="hybridMultilevel"/>
    <w:tmpl w:val="832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06C7B"/>
    <w:multiLevelType w:val="hybridMultilevel"/>
    <w:tmpl w:val="F9EA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A4EE7"/>
    <w:multiLevelType w:val="hybridMultilevel"/>
    <w:tmpl w:val="9500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B23D2"/>
    <w:multiLevelType w:val="hybridMultilevel"/>
    <w:tmpl w:val="CF72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B1335"/>
    <w:multiLevelType w:val="hybridMultilevel"/>
    <w:tmpl w:val="FED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673D8"/>
    <w:multiLevelType w:val="hybridMultilevel"/>
    <w:tmpl w:val="E692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91258"/>
    <w:multiLevelType w:val="hybridMultilevel"/>
    <w:tmpl w:val="84AE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56631"/>
    <w:multiLevelType w:val="hybridMultilevel"/>
    <w:tmpl w:val="5AC4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A42352"/>
    <w:multiLevelType w:val="hybridMultilevel"/>
    <w:tmpl w:val="7F9C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90607"/>
    <w:multiLevelType w:val="hybridMultilevel"/>
    <w:tmpl w:val="F346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936EB3"/>
    <w:multiLevelType w:val="hybridMultilevel"/>
    <w:tmpl w:val="5708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41F36"/>
    <w:multiLevelType w:val="hybridMultilevel"/>
    <w:tmpl w:val="240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13"/>
  </w:num>
  <w:num w:numId="10">
    <w:abstractNumId w:val="14"/>
  </w:num>
  <w:num w:numId="11">
    <w:abstractNumId w:val="4"/>
  </w:num>
  <w:num w:numId="12">
    <w:abstractNumId w:val="10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0648"/>
    <w:rsid w:val="000310BA"/>
    <w:rsid w:val="000E0A64"/>
    <w:rsid w:val="000F4125"/>
    <w:rsid w:val="00136D34"/>
    <w:rsid w:val="00177A73"/>
    <w:rsid w:val="00227554"/>
    <w:rsid w:val="00327447"/>
    <w:rsid w:val="003759EC"/>
    <w:rsid w:val="00594C76"/>
    <w:rsid w:val="0064720F"/>
    <w:rsid w:val="007F0C7A"/>
    <w:rsid w:val="00A10A3B"/>
    <w:rsid w:val="00A57023"/>
    <w:rsid w:val="00B46AD2"/>
    <w:rsid w:val="00B6667F"/>
    <w:rsid w:val="00BB534F"/>
    <w:rsid w:val="00D52811"/>
    <w:rsid w:val="00D52989"/>
    <w:rsid w:val="00F8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gts</dc:creator>
  <cp:keywords/>
  <dc:description/>
  <cp:lastModifiedBy>gts</cp:lastModifiedBy>
  <cp:revision>18</cp:revision>
  <dcterms:created xsi:type="dcterms:W3CDTF">2023-01-20T10:38:00Z</dcterms:created>
  <dcterms:modified xsi:type="dcterms:W3CDTF">2023-01-20T11:14:00Z</dcterms:modified>
</cp:coreProperties>
</file>