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4685750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67FA17C1" w14:textId="34DE6E5A" w:rsidR="00466206" w:rsidRDefault="00466206">
          <w:pPr>
            <w:pStyle w:val="TOCHeading"/>
          </w:pPr>
          <w:r>
            <w:t>Contents</w:t>
          </w:r>
        </w:p>
        <w:p w14:paraId="42E30D1F" w14:textId="66A73A20" w:rsidR="00C9400A" w:rsidRDefault="0046620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140992" w:history="1">
            <w:r w:rsidR="00C9400A" w:rsidRPr="007C31AC">
              <w:rPr>
                <w:rStyle w:val="Hyperlink"/>
                <w:noProof/>
                <w:lang w:val="en-US"/>
              </w:rPr>
              <w:t>Intent –</w:t>
            </w:r>
            <w:r w:rsidR="00C9400A">
              <w:rPr>
                <w:noProof/>
                <w:webHidden/>
              </w:rPr>
              <w:tab/>
            </w:r>
            <w:r w:rsidR="00C9400A">
              <w:rPr>
                <w:noProof/>
                <w:webHidden/>
              </w:rPr>
              <w:fldChar w:fldCharType="begin"/>
            </w:r>
            <w:r w:rsidR="00C9400A">
              <w:rPr>
                <w:noProof/>
                <w:webHidden/>
              </w:rPr>
              <w:instrText xml:space="preserve"> PAGEREF _Toc196140992 \h </w:instrText>
            </w:r>
            <w:r w:rsidR="00C9400A">
              <w:rPr>
                <w:noProof/>
                <w:webHidden/>
              </w:rPr>
            </w:r>
            <w:r w:rsidR="00C9400A">
              <w:rPr>
                <w:noProof/>
                <w:webHidden/>
              </w:rPr>
              <w:fldChar w:fldCharType="separate"/>
            </w:r>
            <w:r w:rsidR="00C9400A">
              <w:rPr>
                <w:noProof/>
                <w:webHidden/>
              </w:rPr>
              <w:t>2</w:t>
            </w:r>
            <w:r w:rsidR="00C9400A">
              <w:rPr>
                <w:noProof/>
                <w:webHidden/>
              </w:rPr>
              <w:fldChar w:fldCharType="end"/>
            </w:r>
          </w:hyperlink>
        </w:p>
        <w:p w14:paraId="1B7B315C" w14:textId="3526B68E" w:rsidR="00C9400A" w:rsidRDefault="00C940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6140993" w:history="1">
            <w:r w:rsidRPr="007C31AC">
              <w:rPr>
                <w:rStyle w:val="Hyperlink"/>
                <w:noProof/>
                <w:lang w:val="en-US"/>
              </w:rPr>
              <w:t>A Short Tale of a Data Engineer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5AC1" w14:textId="122BA895" w:rsidR="00C9400A" w:rsidRDefault="00C940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6140994" w:history="1">
            <w:r w:rsidRPr="007C31AC">
              <w:rPr>
                <w:rStyle w:val="Hyperlink"/>
                <w:noProof/>
              </w:rPr>
              <w:t>Benefits of Configurations</w:t>
            </w:r>
            <w:r w:rsidRPr="007C31AC">
              <w:rPr>
                <w:rStyle w:val="Hyperlink"/>
                <w:noProof/>
                <w:lang w:val="en-US"/>
              </w:rPr>
              <w:t xml:space="preserve">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9120" w14:textId="4DE01627" w:rsidR="00C9400A" w:rsidRDefault="00C940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6140995" w:history="1">
            <w:r w:rsidRPr="007C31AC">
              <w:rPr>
                <w:rStyle w:val="Hyperlink"/>
                <w:noProof/>
                <w:lang w:val="en-US"/>
              </w:rPr>
              <w:t>The Framework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71DB" w14:textId="0DB1D399" w:rsidR="00C9400A" w:rsidRDefault="00C940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6140996" w:history="1">
            <w:r w:rsidRPr="007C31AC">
              <w:rPr>
                <w:rStyle w:val="Hyperlink"/>
                <w:noProof/>
                <w:lang w:val="en-US"/>
              </w:rPr>
              <w:t>Components of Framework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DADD" w14:textId="4144C19F" w:rsidR="00C9400A" w:rsidRDefault="00C9400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96140997" w:history="1">
            <w:r w:rsidRPr="007C31AC">
              <w:rPr>
                <w:rStyle w:val="Hyperlink"/>
                <w:noProof/>
                <w:lang w:val="en-US"/>
              </w:rPr>
              <w:t>Appendix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_Toc196140997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E31D1" w14:textId="13603751" w:rsidR="00466206" w:rsidRDefault="00466206">
          <w:r>
            <w:rPr>
              <w:b/>
              <w:bCs/>
              <w:noProof/>
            </w:rPr>
            <w:fldChar w:fldCharType="end"/>
          </w:r>
        </w:p>
      </w:sdtContent>
    </w:sdt>
    <w:p w14:paraId="48A9C17A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75648BDB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611AB4F8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2A24A7F0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764173FC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7C07EE64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689B54A2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79EED755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41433D95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160AC7CB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1D0E3AA2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0AE6EC99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6046BC0F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451211DA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7D20344B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597F4EF0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317085A7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327E9E80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357919C2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3AA94BD6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21FB48D6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0DDBA30C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3EC122A3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368E8E0A" w14:textId="77777777" w:rsidR="00653E66" w:rsidRDefault="00653E66" w:rsidP="009576D6">
      <w:pPr>
        <w:pStyle w:val="Title"/>
        <w:rPr>
          <w:sz w:val="36"/>
          <w:szCs w:val="36"/>
          <w:lang w:val="en-US"/>
        </w:rPr>
      </w:pPr>
    </w:p>
    <w:p w14:paraId="0060C70A" w14:textId="183EB7CD" w:rsidR="00781E7D" w:rsidRDefault="009576D6" w:rsidP="009576D6">
      <w:pPr>
        <w:pStyle w:val="Title"/>
        <w:rPr>
          <w:sz w:val="36"/>
          <w:szCs w:val="36"/>
          <w:lang w:val="en-US"/>
        </w:rPr>
      </w:pPr>
      <w:r w:rsidRPr="009576D6">
        <w:rPr>
          <w:sz w:val="36"/>
          <w:szCs w:val="36"/>
          <w:lang w:val="en-US"/>
        </w:rPr>
        <w:t>Create Airflow DAGs Dynamically Using YAML Configurations</w:t>
      </w:r>
    </w:p>
    <w:p w14:paraId="7EACC656" w14:textId="172E9FC1" w:rsidR="00CD025A" w:rsidRDefault="00CD025A" w:rsidP="003A7E0F">
      <w:pPr>
        <w:pStyle w:val="Heading1"/>
        <w:rPr>
          <w:lang w:val="en-US"/>
        </w:rPr>
      </w:pPr>
      <w:bookmarkStart w:id="0" w:name="_Toc196140992"/>
      <w:r>
        <w:rPr>
          <w:lang w:val="en-US"/>
        </w:rPr>
        <w:t>Intent –</w:t>
      </w:r>
      <w:bookmarkEnd w:id="0"/>
      <w:r>
        <w:rPr>
          <w:lang w:val="en-US"/>
        </w:rPr>
        <w:t xml:space="preserve"> </w:t>
      </w:r>
    </w:p>
    <w:p w14:paraId="60B3DCCA" w14:textId="04585275" w:rsidR="00CD025A" w:rsidRPr="00CD025A" w:rsidRDefault="00CD025A" w:rsidP="00CD025A">
      <w:r w:rsidRPr="00CD025A">
        <w:t xml:space="preserve">The intent </w:t>
      </w:r>
      <w:r>
        <w:t>of this article help audience understand – how t</w:t>
      </w:r>
      <w:r w:rsidRPr="00CD025A">
        <w:t>o simplify and scale workflow management by dynamically creating Airflow DAGs using YAML configurations. This approach enhances maintainability, reduces code duplication, and allows non-developers to define workflows easily, enabling teams to manage complex data pipelines with greater flexibility and clarity.</w:t>
      </w:r>
    </w:p>
    <w:p w14:paraId="0480500E" w14:textId="7E008B73" w:rsidR="00CD025A" w:rsidRDefault="00322574" w:rsidP="003A7E0F">
      <w:pPr>
        <w:pStyle w:val="Heading1"/>
        <w:rPr>
          <w:lang w:val="en-US"/>
        </w:rPr>
      </w:pPr>
      <w:bookmarkStart w:id="1" w:name="_Hlk196128032"/>
      <w:bookmarkStart w:id="2" w:name="_Toc196140993"/>
      <w:r>
        <w:rPr>
          <w:lang w:val="en-US"/>
        </w:rPr>
        <w:t xml:space="preserve">A </w:t>
      </w:r>
      <w:r w:rsidR="00CD025A">
        <w:rPr>
          <w:lang w:val="en-US"/>
        </w:rPr>
        <w:t xml:space="preserve">Short Tale of a Data Engineer </w:t>
      </w:r>
      <w:bookmarkEnd w:id="1"/>
      <w:r w:rsidR="00CD025A">
        <w:rPr>
          <w:lang w:val="en-US"/>
        </w:rPr>
        <w:t>–</w:t>
      </w:r>
      <w:bookmarkEnd w:id="2"/>
      <w:r w:rsidR="00CD025A">
        <w:rPr>
          <w:lang w:val="en-US"/>
        </w:rPr>
        <w:t xml:space="preserve"> </w:t>
      </w:r>
    </w:p>
    <w:p w14:paraId="33277771" w14:textId="00E9A39D" w:rsidR="00E340E7" w:rsidRPr="00383E13" w:rsidRDefault="00E340E7" w:rsidP="00CD025A">
      <w:r>
        <w:rPr>
          <w:lang w:val="en-US"/>
        </w:rPr>
        <w:t xml:space="preserve">Once upon a time, a data engineer started writing ETL DAGs for a never-ending project. ETL was simple, getting data from different sources and applying transformations (maybe reusable maybe not). So, they kept </w:t>
      </w:r>
      <w:r w:rsidR="000A58F6">
        <w:rPr>
          <w:lang w:val="en-US"/>
        </w:rPr>
        <w:t>writing</w:t>
      </w:r>
      <w:r>
        <w:t xml:space="preserve"> multiple DAGs </w:t>
      </w:r>
      <w:r w:rsidR="00383E13">
        <w:t>creating replica py files</w:t>
      </w:r>
      <w:r>
        <w:t xml:space="preserve"> </w:t>
      </w:r>
      <w:r w:rsidR="00383E13">
        <w:t xml:space="preserve">as </w:t>
      </w:r>
      <w:r>
        <w:t xml:space="preserve">the sources and transformations changed. Also, while they were using </w:t>
      </w:r>
      <w:r w:rsidRPr="00E340E7">
        <w:rPr>
          <w:b/>
          <w:bCs/>
        </w:rPr>
        <w:t>PythonOperator</w:t>
      </w:r>
      <w:r>
        <w:rPr>
          <w:b/>
          <w:bCs/>
        </w:rPr>
        <w:t xml:space="preserve"> </w:t>
      </w:r>
      <w:r w:rsidRPr="00E340E7">
        <w:t>(</w:t>
      </w:r>
      <w:r>
        <w:t>mostly</w:t>
      </w:r>
      <w:r w:rsidRPr="00E340E7">
        <w:t>)</w:t>
      </w:r>
      <w:r>
        <w:t xml:space="preserve"> they decided to shift </w:t>
      </w:r>
      <w:r w:rsidRPr="00E340E7">
        <w:rPr>
          <w:b/>
          <w:bCs/>
        </w:rPr>
        <w:t>KubernetesPodOperator</w:t>
      </w:r>
      <w:r w:rsidR="00383E13">
        <w:rPr>
          <w:b/>
          <w:bCs/>
        </w:rPr>
        <w:t xml:space="preserve"> </w:t>
      </w:r>
      <w:r w:rsidR="00383E13" w:rsidRPr="00383E13">
        <w:t>for</w:t>
      </w:r>
      <w:r w:rsidR="00383E13">
        <w:t xml:space="preserve"> some workloads. This means that they should apply the similar code changes to all the replica DAGs. Additionally, after migrating to the Airflow 2.0 </w:t>
      </w:r>
      <w:r w:rsidR="00383E13" w:rsidRPr="00E340E7">
        <w:rPr>
          <w:b/>
          <w:bCs/>
        </w:rPr>
        <w:t>KubernetesPodOperator</w:t>
      </w:r>
      <w:r w:rsidR="00383E13">
        <w:rPr>
          <w:b/>
          <w:bCs/>
        </w:rPr>
        <w:t xml:space="preserve"> </w:t>
      </w:r>
      <w:r w:rsidR="00383E13" w:rsidRPr="00383E13">
        <w:t>got</w:t>
      </w:r>
      <w:r w:rsidR="00383E13">
        <w:rPr>
          <w:b/>
          <w:bCs/>
        </w:rPr>
        <w:t xml:space="preserve"> </w:t>
      </w:r>
      <w:r w:rsidR="00383E13" w:rsidRPr="00383E13">
        <w:t>major changes</w:t>
      </w:r>
      <w:r w:rsidR="00383E13">
        <w:t xml:space="preserve"> which means applying same change to </w:t>
      </w:r>
      <w:r w:rsidR="000A58F6">
        <w:t>replica py files.</w:t>
      </w:r>
    </w:p>
    <w:p w14:paraId="7448B5BA" w14:textId="5E66242A" w:rsidR="000A58F6" w:rsidRPr="000A58F6" w:rsidRDefault="000A58F6" w:rsidP="00146A06">
      <w:pPr>
        <w:pStyle w:val="IntenseQuote"/>
      </w:pPr>
      <w:r w:rsidRPr="000A58F6">
        <w:t>I don’t want you to go to your job and start generalizing and abstracting things like</w:t>
      </w:r>
      <w:r w:rsidRPr="000A58F6">
        <w:t xml:space="preserve"> </w:t>
      </w:r>
      <w:r w:rsidRPr="000A58F6">
        <w:t>crazy. Over-engineering and over-generalization are a</w:t>
      </w:r>
      <w:r w:rsidRPr="000A58F6">
        <w:t xml:space="preserve"> p</w:t>
      </w:r>
      <w:r w:rsidRPr="000A58F6">
        <w:t>roblem</w:t>
      </w:r>
      <w:r w:rsidRPr="000A58F6">
        <w:t xml:space="preserve"> </w:t>
      </w:r>
      <w:r w:rsidRPr="000A58F6">
        <w:t>too. You should strive</w:t>
      </w:r>
      <w:r w:rsidRPr="000A58F6">
        <w:t xml:space="preserve"> </w:t>
      </w:r>
      <w:r w:rsidRPr="000A58F6">
        <w:t>for balance.</w:t>
      </w:r>
    </w:p>
    <w:p w14:paraId="4C931433" w14:textId="311A97C5" w:rsidR="00CD025A" w:rsidRDefault="00246F6F" w:rsidP="00E04A9E">
      <w:pPr>
        <w:pStyle w:val="Heading1"/>
        <w:rPr>
          <w:lang w:val="en-US"/>
        </w:rPr>
      </w:pPr>
      <w:bookmarkStart w:id="3" w:name="_Toc196140994"/>
      <w:r w:rsidRPr="00E64964">
        <w:rPr>
          <w:rStyle w:val="Heading1Char"/>
        </w:rPr>
        <w:t>Benefits of Configurations</w:t>
      </w:r>
      <w:r>
        <w:rPr>
          <w:lang w:val="en-US"/>
        </w:rPr>
        <w:t xml:space="preserve"> –</w:t>
      </w:r>
      <w:bookmarkEnd w:id="3"/>
    </w:p>
    <w:p w14:paraId="2C6CEB89" w14:textId="1535E0BC" w:rsidR="00246F6F" w:rsidRDefault="00246F6F" w:rsidP="00246F6F">
      <w:pPr>
        <w:pStyle w:val="ListParagraph"/>
        <w:numPr>
          <w:ilvl w:val="0"/>
          <w:numId w:val="1"/>
        </w:numPr>
        <w:rPr>
          <w:lang w:val="en-US"/>
        </w:rPr>
      </w:pPr>
      <w:r w:rsidRPr="00246F6F">
        <w:rPr>
          <w:lang w:val="en-US"/>
        </w:rPr>
        <w:t>DAG writing is a repetitive process. With configs one can avoid writing DAGs and avoid duplicating code.</w:t>
      </w:r>
    </w:p>
    <w:p w14:paraId="178283D6" w14:textId="2EBE0081" w:rsidR="00246F6F" w:rsidRDefault="00246F6F" w:rsidP="00246F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big help for those who don’t have the know-how. </w:t>
      </w:r>
      <w:r w:rsidRPr="00246F6F">
        <w:rPr>
          <w:lang w:val="en-US"/>
        </w:rPr>
        <w:t>When tha</w:t>
      </w:r>
      <w:r>
        <w:rPr>
          <w:lang w:val="en-US"/>
        </w:rPr>
        <w:t>t ha</w:t>
      </w:r>
      <w:r w:rsidRPr="00246F6F">
        <w:rPr>
          <w:lang w:val="en-US"/>
        </w:rPr>
        <w:t>ppens, data engineers become the ones who write DAGs for other people. Which</w:t>
      </w:r>
      <w:r>
        <w:rPr>
          <w:lang w:val="en-US"/>
        </w:rPr>
        <w:t xml:space="preserve"> </w:t>
      </w:r>
      <w:r w:rsidRPr="00246F6F">
        <w:rPr>
          <w:lang w:val="en-US"/>
        </w:rPr>
        <w:t>is not necessarily bad, but we can do better.</w:t>
      </w:r>
    </w:p>
    <w:p w14:paraId="77A0D6FF" w14:textId="0C99AD12" w:rsidR="004C4C90" w:rsidRDefault="004C4C90" w:rsidP="005C1626">
      <w:pPr>
        <w:pStyle w:val="Heading1"/>
        <w:rPr>
          <w:lang w:val="en-US"/>
        </w:rPr>
      </w:pPr>
      <w:bookmarkStart w:id="4" w:name="_Toc196140995"/>
      <w:r>
        <w:rPr>
          <w:lang w:val="en-US"/>
        </w:rPr>
        <w:t>The Framework –</w:t>
      </w:r>
      <w:bookmarkEnd w:id="4"/>
    </w:p>
    <w:p w14:paraId="1AA381A1" w14:textId="2C1CF48C" w:rsidR="004C4C90" w:rsidRPr="004C4C90" w:rsidRDefault="004C4C90" w:rsidP="004C4C90">
      <w:pPr>
        <w:rPr>
          <w:lang w:val="en-US"/>
        </w:rPr>
      </w:pPr>
      <w:r w:rsidRPr="004C4C90">
        <w:rPr>
          <w:lang w:val="en-US"/>
        </w:rPr>
        <w:t>Imagine that writing a DAG would be as simple as writing a simple configuration file.</w:t>
      </w:r>
      <w:r>
        <w:rPr>
          <w:lang w:val="en-US"/>
        </w:rPr>
        <w:t xml:space="preserve"> The</w:t>
      </w:r>
      <w:r w:rsidRPr="004C4C90">
        <w:rPr>
          <w:lang w:val="en-US"/>
        </w:rPr>
        <w:t xml:space="preserve"> configuration file would do everythin</w:t>
      </w:r>
      <w:r>
        <w:rPr>
          <w:lang w:val="en-US"/>
        </w:rPr>
        <w:t>g</w:t>
      </w:r>
      <w:r w:rsidRPr="004C4C90">
        <w:rPr>
          <w:lang w:val="en-US"/>
        </w:rPr>
        <w:t xml:space="preserve">. </w:t>
      </w:r>
      <w:r>
        <w:rPr>
          <w:lang w:val="en-US"/>
        </w:rPr>
        <w:t>One</w:t>
      </w:r>
      <w:r w:rsidRPr="004C4C90">
        <w:rPr>
          <w:lang w:val="en-US"/>
        </w:rPr>
        <w:t xml:space="preserve"> </w:t>
      </w:r>
      <w:r w:rsidRPr="004C4C90">
        <w:rPr>
          <w:lang w:val="en-US"/>
        </w:rPr>
        <w:t>must</w:t>
      </w:r>
      <w:r w:rsidRPr="004C4C90">
        <w:rPr>
          <w:lang w:val="en-US"/>
        </w:rPr>
        <w:t xml:space="preserve"> specify the things</w:t>
      </w:r>
      <w:r>
        <w:rPr>
          <w:lang w:val="en-US"/>
        </w:rPr>
        <w:t xml:space="preserve"> they</w:t>
      </w:r>
      <w:r w:rsidRPr="004C4C90">
        <w:rPr>
          <w:lang w:val="en-US"/>
        </w:rPr>
        <w:t xml:space="preserve"> want to do and </w:t>
      </w:r>
      <w:r w:rsidRPr="004C4C90">
        <w:rPr>
          <w:b/>
          <w:bCs/>
          <w:lang w:val="en-US"/>
        </w:rPr>
        <w:t>something else</w:t>
      </w:r>
      <w:r w:rsidRPr="004C4C90">
        <w:rPr>
          <w:lang w:val="en-US"/>
        </w:rPr>
        <w:t xml:space="preserve"> </w:t>
      </w:r>
      <w:r w:rsidRPr="004C4C90">
        <w:rPr>
          <w:lang w:val="en-US"/>
        </w:rPr>
        <w:t>will</w:t>
      </w:r>
      <w:r w:rsidRPr="004C4C90">
        <w:rPr>
          <w:lang w:val="en-US"/>
        </w:rPr>
        <w:t xml:space="preserve"> handle the rest.</w:t>
      </w:r>
    </w:p>
    <w:p w14:paraId="17656B6F" w14:textId="703BB00C" w:rsidR="00264E91" w:rsidRDefault="004C4C90" w:rsidP="004C4C90">
      <w:pPr>
        <w:rPr>
          <w:lang w:val="en-US"/>
        </w:rPr>
      </w:pPr>
      <w:r w:rsidRPr="004C4C90">
        <w:rPr>
          <w:lang w:val="en-US"/>
        </w:rPr>
        <w:t xml:space="preserve">That’s what </w:t>
      </w:r>
      <w:r>
        <w:rPr>
          <w:lang w:val="en-US"/>
        </w:rPr>
        <w:t>I am</w:t>
      </w:r>
      <w:r w:rsidRPr="004C4C90">
        <w:rPr>
          <w:lang w:val="en-US"/>
        </w:rPr>
        <w:t xml:space="preserve"> trying to achieve when </w:t>
      </w:r>
      <w:r>
        <w:rPr>
          <w:lang w:val="en-US"/>
        </w:rPr>
        <w:t xml:space="preserve">I </w:t>
      </w:r>
      <w:r w:rsidRPr="004C4C90">
        <w:rPr>
          <w:lang w:val="en-US"/>
        </w:rPr>
        <w:t>write</w:t>
      </w:r>
      <w:r>
        <w:rPr>
          <w:lang w:val="en-US"/>
        </w:rPr>
        <w:t xml:space="preserve"> this</w:t>
      </w:r>
      <w:r w:rsidRPr="004C4C90">
        <w:rPr>
          <w:lang w:val="en-US"/>
        </w:rPr>
        <w:t xml:space="preserve"> framework</w:t>
      </w:r>
      <w:r>
        <w:rPr>
          <w:lang w:val="en-US"/>
        </w:rPr>
        <w:t>.</w:t>
      </w:r>
      <w:r w:rsidRPr="004C4C90">
        <w:t xml:space="preserve"> </w:t>
      </w:r>
      <w:r w:rsidRPr="004C4C90">
        <w:rPr>
          <w:lang w:val="en-US"/>
        </w:rPr>
        <w:t>This framework allows for defining data pipelines using</w:t>
      </w:r>
      <w:r>
        <w:rPr>
          <w:lang w:val="en-US"/>
        </w:rPr>
        <w:t xml:space="preserve"> </w:t>
      </w:r>
      <w:r w:rsidRPr="004C4C90">
        <w:rPr>
          <w:lang w:val="en-US"/>
        </w:rPr>
        <w:t>a more</w:t>
      </w:r>
      <w:r>
        <w:rPr>
          <w:lang w:val="en-US"/>
        </w:rPr>
        <w:t xml:space="preserve"> </w:t>
      </w:r>
      <w:r w:rsidRPr="004C4C90">
        <w:rPr>
          <w:lang w:val="en-US"/>
        </w:rPr>
        <w:t>declarative</w:t>
      </w:r>
      <w:r>
        <w:rPr>
          <w:lang w:val="en-US"/>
        </w:rPr>
        <w:t xml:space="preserve"> </w:t>
      </w:r>
      <w:r w:rsidRPr="004C4C90">
        <w:rPr>
          <w:lang w:val="en-US"/>
        </w:rPr>
        <w:t xml:space="preserve">approach. Rather than the imperative approach </w:t>
      </w:r>
      <w:r w:rsidRPr="004C4C90">
        <w:rPr>
          <w:lang w:val="en-US"/>
        </w:rPr>
        <w:t>enforc</w:t>
      </w:r>
      <w:r>
        <w:rPr>
          <w:lang w:val="en-US"/>
        </w:rPr>
        <w:t>ed</w:t>
      </w:r>
      <w:r w:rsidRPr="004C4C90">
        <w:rPr>
          <w:lang w:val="en-US"/>
        </w:rPr>
        <w:t xml:space="preserve"> by DAG writing. </w:t>
      </w:r>
      <w:r>
        <w:rPr>
          <w:lang w:val="en-US"/>
        </w:rPr>
        <w:t>I</w:t>
      </w:r>
      <w:r w:rsidRPr="004C4C90">
        <w:rPr>
          <w:lang w:val="en-US"/>
        </w:rPr>
        <w:t xml:space="preserve"> believe</w:t>
      </w:r>
      <w:r>
        <w:rPr>
          <w:lang w:val="en-US"/>
        </w:rPr>
        <w:t xml:space="preserve"> </w:t>
      </w:r>
      <w:r w:rsidRPr="004C4C90">
        <w:rPr>
          <w:lang w:val="en-US"/>
        </w:rPr>
        <w:t>that</w:t>
      </w:r>
      <w:r>
        <w:rPr>
          <w:lang w:val="en-US"/>
        </w:rPr>
        <w:t xml:space="preserve"> </w:t>
      </w:r>
      <w:r w:rsidRPr="004C4C90">
        <w:rPr>
          <w:lang w:val="en-US"/>
        </w:rPr>
        <w:t>declarative data pipelines are the future of data pipelines.</w:t>
      </w:r>
    </w:p>
    <w:p w14:paraId="64493A8A" w14:textId="589533D3" w:rsidR="00264E91" w:rsidRPr="00264E91" w:rsidRDefault="00264E91" w:rsidP="00264E91">
      <w:pPr>
        <w:rPr>
          <w:lang w:val="en-US"/>
        </w:rPr>
      </w:pPr>
      <w:r w:rsidRPr="00264E91">
        <w:rPr>
          <w:lang w:val="en-US"/>
        </w:rPr>
        <w:lastRenderedPageBreak/>
        <w:t xml:space="preserve">To do so, </w:t>
      </w:r>
      <w:r>
        <w:rPr>
          <w:lang w:val="en-US"/>
        </w:rPr>
        <w:t>I</w:t>
      </w:r>
      <w:r w:rsidRPr="00264E91">
        <w:rPr>
          <w:lang w:val="en-US"/>
        </w:rPr>
        <w:t xml:space="preserve"> combined Dynamic DAGs, OOP, and software design patterns</w:t>
      </w:r>
      <w:r>
        <w:rPr>
          <w:lang w:val="en-US"/>
        </w:rPr>
        <w:t>.</w:t>
      </w:r>
      <w:r w:rsidRPr="00264E91">
        <w:rPr>
          <w:lang w:val="en-US"/>
        </w:rPr>
        <w:t xml:space="preserve"> Some of the benefits </w:t>
      </w:r>
      <w:r>
        <w:rPr>
          <w:lang w:val="en-US"/>
        </w:rPr>
        <w:t>I</w:t>
      </w:r>
      <w:r w:rsidRPr="00264E91">
        <w:rPr>
          <w:lang w:val="en-US"/>
        </w:rPr>
        <w:t xml:space="preserve"> obtained by building and using this framework are:</w:t>
      </w:r>
    </w:p>
    <w:p w14:paraId="6857A0B7" w14:textId="77777777" w:rsidR="00264E91" w:rsidRPr="00264E91" w:rsidRDefault="00264E91" w:rsidP="00264E91">
      <w:pPr>
        <w:rPr>
          <w:lang w:val="en-US"/>
        </w:rPr>
      </w:pPr>
    </w:p>
    <w:p w14:paraId="04BD6B7E" w14:textId="37AC493D" w:rsidR="00264E91" w:rsidRPr="00264E91" w:rsidRDefault="00264E91" w:rsidP="00264E91">
      <w:pPr>
        <w:pStyle w:val="ListParagraph"/>
        <w:numPr>
          <w:ilvl w:val="0"/>
          <w:numId w:val="2"/>
        </w:numPr>
        <w:rPr>
          <w:lang w:val="en-US"/>
        </w:rPr>
      </w:pPr>
      <w:r w:rsidRPr="00264E91">
        <w:rPr>
          <w:lang w:val="en-US"/>
        </w:rPr>
        <w:t xml:space="preserve">It helped </w:t>
      </w:r>
      <w:r w:rsidRPr="00264E91">
        <w:rPr>
          <w:lang w:val="en-US"/>
        </w:rPr>
        <w:t>in standardizing</w:t>
      </w:r>
      <w:r w:rsidRPr="00264E91">
        <w:rPr>
          <w:lang w:val="en-US"/>
        </w:rPr>
        <w:t xml:space="preserve"> the way we work with DAGs. So, everyone on the</w:t>
      </w:r>
      <w:r w:rsidRPr="00264E91">
        <w:rPr>
          <w:lang w:val="en-US"/>
        </w:rPr>
        <w:t xml:space="preserve"> </w:t>
      </w:r>
      <w:r w:rsidRPr="00264E91">
        <w:rPr>
          <w:lang w:val="en-US"/>
        </w:rPr>
        <w:t>team is on the same page</w:t>
      </w:r>
      <w:r w:rsidRPr="00264E91">
        <w:rPr>
          <w:lang w:val="en-US"/>
        </w:rPr>
        <w:t>.</w:t>
      </w:r>
    </w:p>
    <w:p w14:paraId="71D18089" w14:textId="2F2FD4C6" w:rsidR="00264E91" w:rsidRPr="00264E91" w:rsidRDefault="00264E91" w:rsidP="00264E91">
      <w:pPr>
        <w:pStyle w:val="ListParagraph"/>
        <w:numPr>
          <w:ilvl w:val="0"/>
          <w:numId w:val="2"/>
        </w:numPr>
        <w:rPr>
          <w:lang w:val="en-US"/>
        </w:rPr>
      </w:pPr>
      <w:r w:rsidRPr="00264E91">
        <w:rPr>
          <w:lang w:val="en-US"/>
        </w:rPr>
        <w:t>Almost all DAGs are generated from the same lines of code. So, if we want to</w:t>
      </w:r>
      <w:r>
        <w:rPr>
          <w:lang w:val="en-US"/>
        </w:rPr>
        <w:t xml:space="preserve"> </w:t>
      </w:r>
      <w:r w:rsidRPr="00264E91">
        <w:rPr>
          <w:lang w:val="en-US"/>
        </w:rPr>
        <w:t xml:space="preserve">introduce a </w:t>
      </w:r>
      <w:r w:rsidRPr="00264E91">
        <w:rPr>
          <w:lang w:val="en-US"/>
        </w:rPr>
        <w:t>change,</w:t>
      </w:r>
      <w:r w:rsidRPr="00264E91">
        <w:rPr>
          <w:lang w:val="en-US"/>
        </w:rPr>
        <w:t xml:space="preserve"> we do it in one file and that applies to the rest of the project.</w:t>
      </w:r>
      <w:r>
        <w:rPr>
          <w:lang w:val="en-US"/>
        </w:rPr>
        <w:t xml:space="preserve"> We</w:t>
      </w:r>
      <w:r w:rsidRPr="00264E91">
        <w:rPr>
          <w:lang w:val="en-US"/>
        </w:rPr>
        <w:t xml:space="preserve"> don’t have to do the same change in 10 or 20 files.</w:t>
      </w:r>
    </w:p>
    <w:p w14:paraId="0D3CF7B7" w14:textId="59026DD2" w:rsidR="00264E91" w:rsidRPr="00264E91" w:rsidRDefault="00264E91" w:rsidP="00264E91">
      <w:pPr>
        <w:pStyle w:val="ListParagraph"/>
        <w:numPr>
          <w:ilvl w:val="0"/>
          <w:numId w:val="2"/>
        </w:numPr>
        <w:rPr>
          <w:lang w:val="en-US"/>
        </w:rPr>
      </w:pPr>
      <w:r w:rsidRPr="00264E91">
        <w:rPr>
          <w:lang w:val="en-US"/>
        </w:rPr>
        <w:t>We used design patterns to obtain a level of code decoupling that makes us feel</w:t>
      </w:r>
      <w:r>
        <w:rPr>
          <w:lang w:val="en-US"/>
        </w:rPr>
        <w:t xml:space="preserve"> </w:t>
      </w:r>
      <w:r w:rsidRPr="00264E91">
        <w:rPr>
          <w:lang w:val="en-US"/>
        </w:rPr>
        <w:t>safe. Introducing new functionalities is easier now. Just as deprecating them.</w:t>
      </w:r>
    </w:p>
    <w:p w14:paraId="1FBFA1D9" w14:textId="0C4011BD" w:rsidR="00264E91" w:rsidRDefault="00264E91" w:rsidP="00264E91">
      <w:pPr>
        <w:pStyle w:val="ListParagraph"/>
        <w:numPr>
          <w:ilvl w:val="0"/>
          <w:numId w:val="2"/>
        </w:numPr>
        <w:rPr>
          <w:lang w:val="en-US"/>
        </w:rPr>
      </w:pPr>
      <w:r w:rsidRPr="00264E91">
        <w:rPr>
          <w:lang w:val="en-US"/>
        </w:rPr>
        <w:t>Since writing a DAG is as easy as writing a configuration file, almost anyone can do</w:t>
      </w:r>
      <w:r>
        <w:rPr>
          <w:lang w:val="en-US"/>
        </w:rPr>
        <w:t xml:space="preserve"> </w:t>
      </w:r>
      <w:r w:rsidRPr="00264E91">
        <w:rPr>
          <w:lang w:val="en-US"/>
        </w:rPr>
        <w:t>it. In this way, we empower Data Analysts and Data scientists to write their own</w:t>
      </w:r>
      <w:r>
        <w:rPr>
          <w:lang w:val="en-US"/>
        </w:rPr>
        <w:t xml:space="preserve"> </w:t>
      </w:r>
      <w:r w:rsidRPr="00264E91">
        <w:rPr>
          <w:lang w:val="en-US"/>
        </w:rPr>
        <w:t>DAGs without having to get dirty with the Airflow programming style.</w:t>
      </w:r>
    </w:p>
    <w:p w14:paraId="4AF4D450" w14:textId="2EF4077B" w:rsidR="00D73F56" w:rsidRPr="00D73F56" w:rsidRDefault="00D73F56" w:rsidP="003A7E0F">
      <w:pPr>
        <w:pStyle w:val="Heading1"/>
        <w:rPr>
          <w:lang w:val="en-US"/>
        </w:rPr>
      </w:pPr>
      <w:bookmarkStart w:id="5" w:name="_Toc196140996"/>
      <w:r>
        <w:rPr>
          <w:lang w:val="en-US"/>
        </w:rPr>
        <w:t>Components of Framework –</w:t>
      </w:r>
      <w:bookmarkEnd w:id="5"/>
    </w:p>
    <w:p w14:paraId="15B0C366" w14:textId="6A4FCBAA" w:rsidR="00264E91" w:rsidRPr="00264E91" w:rsidRDefault="00264E91" w:rsidP="00264E91">
      <w:pPr>
        <w:rPr>
          <w:lang w:val="en-US"/>
        </w:rPr>
      </w:pPr>
      <w:r>
        <w:rPr>
          <w:lang w:val="en-US"/>
        </w:rPr>
        <w:t>The</w:t>
      </w:r>
      <w:r w:rsidRPr="00264E91">
        <w:rPr>
          <w:lang w:val="en-US"/>
        </w:rPr>
        <w:t xml:space="preserve"> framework comprises 5 components:</w:t>
      </w:r>
    </w:p>
    <w:p w14:paraId="634BB5A6" w14:textId="02A47E31" w:rsidR="00264E91" w:rsidRDefault="00264E91" w:rsidP="00264E91">
      <w:pPr>
        <w:rPr>
          <w:lang w:val="en-US"/>
        </w:rPr>
      </w:pPr>
      <w:r w:rsidRPr="00264E91">
        <w:rPr>
          <w:lang w:val="en-US"/>
        </w:rPr>
        <w:t>Config files, a DAG factory, a Task creator,</w:t>
      </w:r>
      <w:r>
        <w:rPr>
          <w:lang w:val="en-US"/>
        </w:rPr>
        <w:t xml:space="preserve"> </w:t>
      </w:r>
      <w:r w:rsidRPr="00264E91">
        <w:rPr>
          <w:lang w:val="en-US"/>
        </w:rPr>
        <w:t>Task strategies, and an Operator Factory</w:t>
      </w:r>
      <w:r>
        <w:rPr>
          <w:lang w:val="en-US"/>
        </w:rPr>
        <w:t>.</w:t>
      </w:r>
    </w:p>
    <w:p w14:paraId="6ED60CD3" w14:textId="731C149B" w:rsidR="001920E4" w:rsidRDefault="001920E4" w:rsidP="001920E4">
      <w:pPr>
        <w:pStyle w:val="ListParagraph"/>
        <w:numPr>
          <w:ilvl w:val="0"/>
          <w:numId w:val="3"/>
        </w:numPr>
        <w:rPr>
          <w:lang w:val="en-US"/>
        </w:rPr>
      </w:pPr>
      <w:r w:rsidRPr="007A222F">
        <w:rPr>
          <w:rStyle w:val="SubtitleChar"/>
        </w:rPr>
        <w:t>Config Files</w:t>
      </w:r>
      <w:r>
        <w:rPr>
          <w:lang w:val="en-US"/>
        </w:rPr>
        <w:t xml:space="preserve"> – </w:t>
      </w:r>
    </w:p>
    <w:p w14:paraId="3B9684A6" w14:textId="7B9718AB" w:rsidR="001920E4" w:rsidRDefault="001920E4" w:rsidP="001920E4">
      <w:pPr>
        <w:rPr>
          <w:lang w:val="en-US"/>
        </w:rPr>
      </w:pPr>
      <w:r w:rsidRPr="001920E4">
        <w:rPr>
          <w:lang w:val="en-US"/>
        </w:rPr>
        <w:t>Config Files are how DAGs are generated. You basically specify what you want in your</w:t>
      </w:r>
      <w:r w:rsidR="00A33A2C">
        <w:rPr>
          <w:lang w:val="en-US"/>
        </w:rPr>
        <w:t xml:space="preserve"> </w:t>
      </w:r>
      <w:r w:rsidRPr="001920E4">
        <w:rPr>
          <w:lang w:val="en-US"/>
        </w:rPr>
        <w:t>DAG and that’s it.</w:t>
      </w:r>
      <w:r>
        <w:rPr>
          <w:lang w:val="en-US"/>
        </w:rPr>
        <w:t xml:space="preserve"> </w:t>
      </w:r>
      <w:r w:rsidRPr="001920E4">
        <w:rPr>
          <w:lang w:val="en-US"/>
        </w:rPr>
        <w:t>Take for instance a simple DAG with 5 tasks. Two of those 2 tasks are</w:t>
      </w:r>
      <w:r>
        <w:rPr>
          <w:lang w:val="en-US"/>
        </w:rPr>
        <w:t xml:space="preserve"> Empty</w:t>
      </w:r>
      <w:r w:rsidRPr="001920E4">
        <w:rPr>
          <w:lang w:val="en-US"/>
        </w:rPr>
        <w:t>Operators</w:t>
      </w:r>
      <w:r>
        <w:rPr>
          <w:lang w:val="en-US"/>
        </w:rPr>
        <w:t xml:space="preserve"> </w:t>
      </w:r>
      <w:r w:rsidRPr="001920E4">
        <w:rPr>
          <w:lang w:val="en-US"/>
        </w:rPr>
        <w:t>making the DAG look pretty with a</w:t>
      </w:r>
      <w:r>
        <w:rPr>
          <w:lang w:val="en-US"/>
        </w:rPr>
        <w:t xml:space="preserve"> </w:t>
      </w:r>
      <w:r w:rsidRPr="001920E4">
        <w:rPr>
          <w:lang w:val="en-US"/>
        </w:rPr>
        <w:t>start</w:t>
      </w:r>
      <w:r>
        <w:rPr>
          <w:lang w:val="en-US"/>
        </w:rPr>
        <w:t xml:space="preserve"> </w:t>
      </w:r>
      <w:r w:rsidRPr="001920E4">
        <w:rPr>
          <w:lang w:val="en-US"/>
        </w:rPr>
        <w:t>task and an</w:t>
      </w:r>
      <w:r>
        <w:rPr>
          <w:lang w:val="en-US"/>
        </w:rPr>
        <w:t xml:space="preserve"> </w:t>
      </w:r>
      <w:r w:rsidRPr="001920E4">
        <w:rPr>
          <w:lang w:val="en-US"/>
        </w:rPr>
        <w:t>end</w:t>
      </w:r>
      <w:r>
        <w:rPr>
          <w:lang w:val="en-US"/>
        </w:rPr>
        <w:t xml:space="preserve"> </w:t>
      </w:r>
      <w:r w:rsidRPr="001920E4">
        <w:rPr>
          <w:lang w:val="en-US"/>
        </w:rPr>
        <w:t>task. The other 3 tasks are just</w:t>
      </w:r>
      <w:r>
        <w:rPr>
          <w:lang w:val="en-US"/>
        </w:rPr>
        <w:t xml:space="preserve"> </w:t>
      </w:r>
      <w:r w:rsidRPr="001920E4">
        <w:rPr>
          <w:lang w:val="en-US"/>
        </w:rPr>
        <w:t>PythonOperators</w:t>
      </w:r>
      <w:r>
        <w:rPr>
          <w:lang w:val="en-US"/>
        </w:rPr>
        <w:t xml:space="preserve"> </w:t>
      </w:r>
      <w:r w:rsidRPr="001920E4">
        <w:rPr>
          <w:lang w:val="en-US"/>
        </w:rPr>
        <w:t>doing whatever you want — data extraction, data transformation,</w:t>
      </w:r>
      <w:r w:rsidR="00D42D05">
        <w:rPr>
          <w:lang w:val="en-US"/>
        </w:rPr>
        <w:t xml:space="preserve"> </w:t>
      </w:r>
      <w:r w:rsidRPr="001920E4">
        <w:rPr>
          <w:lang w:val="en-US"/>
        </w:rPr>
        <w:t>etc. This is how it looks like on the Airflow UI.</w:t>
      </w:r>
    </w:p>
    <w:p w14:paraId="3F0BE5FB" w14:textId="2B3985B9" w:rsidR="001920E4" w:rsidRDefault="001920E4" w:rsidP="001920E4">
      <w:pPr>
        <w:jc w:val="center"/>
        <w:rPr>
          <w:lang w:val="en-US"/>
        </w:rPr>
      </w:pPr>
      <w:r w:rsidRPr="001920E4">
        <w:rPr>
          <w:noProof/>
          <w:lang w:val="en-US"/>
        </w:rPr>
        <w:drawing>
          <wp:inline distT="0" distB="0" distL="0" distR="0" wp14:anchorId="2A1F25EA" wp14:editId="38372BB4">
            <wp:extent cx="2781880" cy="1365250"/>
            <wp:effectExtent l="0" t="0" r="0" b="6350"/>
            <wp:docPr id="319657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530" cy="13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0BC63" w14:textId="705CF5BE" w:rsidR="00C22FD6" w:rsidRDefault="00C22FD6" w:rsidP="00C22FD6">
      <w:pPr>
        <w:rPr>
          <w:u w:val="single"/>
          <w:lang w:val="en-US"/>
        </w:rPr>
      </w:pPr>
      <w:r w:rsidRPr="00C22FD6">
        <w:rPr>
          <w:u w:val="single"/>
          <w:lang w:val="en-US"/>
        </w:rPr>
        <w:t>Sample Configuration YAML</w:t>
      </w:r>
    </w:p>
    <w:p w14:paraId="3C342182" w14:textId="2198BD57" w:rsidR="00C22FD6" w:rsidRDefault="00C22FD6" w:rsidP="00C22FD6">
      <w:pPr>
        <w:jc w:val="center"/>
        <w:rPr>
          <w:u w:val="single"/>
          <w:lang w:val="en-US"/>
        </w:rPr>
      </w:pPr>
      <w:r w:rsidRPr="00C22FD6">
        <w:rPr>
          <w:u w:val="single"/>
          <w:lang w:val="en-US"/>
        </w:rPr>
        <w:drawing>
          <wp:inline distT="0" distB="0" distL="0" distR="0" wp14:anchorId="7BA48A0B" wp14:editId="6809A26F">
            <wp:extent cx="2346740" cy="1809750"/>
            <wp:effectExtent l="0" t="0" r="0" b="2540"/>
            <wp:docPr id="2030470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709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7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9D9D" w14:textId="22202E10" w:rsidR="00C22FD6" w:rsidRDefault="00C03ECC" w:rsidP="00C03ECC">
      <w:pPr>
        <w:rPr>
          <w:lang w:val="en-US"/>
        </w:rPr>
      </w:pPr>
      <w:r w:rsidRPr="00C03ECC">
        <w:rPr>
          <w:lang w:val="en-US"/>
        </w:rPr>
        <w:lastRenderedPageBreak/>
        <w:t>An interface takes the configuration file and passes it to the other</w:t>
      </w:r>
      <w:r>
        <w:rPr>
          <w:lang w:val="en-US"/>
        </w:rPr>
        <w:t xml:space="preserve"> </w:t>
      </w:r>
      <w:r w:rsidRPr="00C03ECC">
        <w:rPr>
          <w:lang w:val="en-US"/>
        </w:rPr>
        <w:t>components</w:t>
      </w:r>
      <w:r>
        <w:rPr>
          <w:lang w:val="en-US"/>
        </w:rPr>
        <w:t xml:space="preserve"> </w:t>
      </w:r>
      <w:r w:rsidRPr="00C03ECC">
        <w:rPr>
          <w:lang w:val="en-US"/>
        </w:rPr>
        <w:t>of the</w:t>
      </w:r>
      <w:r>
        <w:rPr>
          <w:lang w:val="en-US"/>
        </w:rPr>
        <w:t xml:space="preserve"> </w:t>
      </w:r>
      <w:r w:rsidRPr="00C03ECC">
        <w:rPr>
          <w:lang w:val="en-US"/>
        </w:rPr>
        <w:t>framework. Such components take the file a build the DAG as requested by you.</w:t>
      </w:r>
    </w:p>
    <w:p w14:paraId="5AB1B887" w14:textId="773C7B1A" w:rsidR="00E03C3C" w:rsidRPr="007A222F" w:rsidRDefault="00E03C3C" w:rsidP="00E03C3C">
      <w:pPr>
        <w:pStyle w:val="ListParagraph"/>
        <w:numPr>
          <w:ilvl w:val="0"/>
          <w:numId w:val="3"/>
        </w:numPr>
        <w:rPr>
          <w:rStyle w:val="SubtitleChar"/>
        </w:rPr>
      </w:pPr>
      <w:r w:rsidRPr="007A222F">
        <w:rPr>
          <w:rStyle w:val="SubtitleChar"/>
        </w:rPr>
        <w:t xml:space="preserve">DAG Factory – </w:t>
      </w:r>
    </w:p>
    <w:p w14:paraId="0C497420" w14:textId="6F949133" w:rsidR="00E03C3C" w:rsidRDefault="00E03C3C" w:rsidP="00E03C3C">
      <w:pPr>
        <w:rPr>
          <w:lang w:val="en-US"/>
        </w:rPr>
      </w:pPr>
      <w:r w:rsidRPr="00E03C3C">
        <w:rPr>
          <w:lang w:val="en-US"/>
        </w:rPr>
        <w:t>The DAG Factory is just an implementation of the</w:t>
      </w:r>
      <w:r>
        <w:rPr>
          <w:lang w:val="en-US"/>
        </w:rPr>
        <w:t xml:space="preserve"> </w:t>
      </w:r>
      <w:r w:rsidRPr="00E03C3C">
        <w:rPr>
          <w:b/>
          <w:bCs/>
          <w:lang w:val="en-US"/>
        </w:rPr>
        <w:t>Factory Method pattern</w:t>
      </w:r>
      <w:r>
        <w:rPr>
          <w:lang w:val="en-US"/>
        </w:rPr>
        <w:t xml:space="preserve">. </w:t>
      </w:r>
      <w:r w:rsidRPr="00E03C3C">
        <w:rPr>
          <w:lang w:val="en-US"/>
        </w:rPr>
        <w:t>The responsibility of the DAG factory is not only to create DAGs. But, to make sure the</w:t>
      </w:r>
      <w:r>
        <w:rPr>
          <w:lang w:val="en-US"/>
        </w:rPr>
        <w:t xml:space="preserve"> </w:t>
      </w:r>
      <w:r w:rsidRPr="00E03C3C">
        <w:rPr>
          <w:lang w:val="en-US"/>
        </w:rPr>
        <w:t>tasks</w:t>
      </w:r>
      <w:r>
        <w:rPr>
          <w:lang w:val="en-US"/>
        </w:rPr>
        <w:t xml:space="preserve"> </w:t>
      </w:r>
      <w:r w:rsidRPr="00E03C3C">
        <w:rPr>
          <w:lang w:val="en-US"/>
        </w:rPr>
        <w:t>of the DAGs are properly created according to the dependencies declared in the</w:t>
      </w:r>
      <w:r>
        <w:rPr>
          <w:lang w:val="en-US"/>
        </w:rPr>
        <w:t xml:space="preserve"> </w:t>
      </w:r>
      <w:r w:rsidRPr="00E03C3C">
        <w:rPr>
          <w:lang w:val="en-US"/>
        </w:rPr>
        <w:t>configuration file. To achieve that, it uses the</w:t>
      </w:r>
      <w:r>
        <w:rPr>
          <w:lang w:val="en-US"/>
        </w:rPr>
        <w:t xml:space="preserve"> </w:t>
      </w:r>
      <w:r w:rsidRPr="00E03C3C">
        <w:rPr>
          <w:lang w:val="en-US"/>
        </w:rPr>
        <w:t>Task Creato</w:t>
      </w:r>
      <w:r>
        <w:rPr>
          <w:lang w:val="en-US"/>
        </w:rPr>
        <w:t>r.</w:t>
      </w:r>
    </w:p>
    <w:p w14:paraId="79887DB6" w14:textId="06F668ED" w:rsidR="00BC4D7F" w:rsidRPr="007A222F" w:rsidRDefault="00BC4D7F" w:rsidP="00BC4D7F">
      <w:pPr>
        <w:pStyle w:val="ListParagraph"/>
        <w:numPr>
          <w:ilvl w:val="0"/>
          <w:numId w:val="3"/>
        </w:numPr>
        <w:rPr>
          <w:rStyle w:val="SubtitleChar"/>
        </w:rPr>
      </w:pPr>
      <w:r w:rsidRPr="007A222F">
        <w:rPr>
          <w:rStyle w:val="SubtitleChar"/>
        </w:rPr>
        <w:t>Task Creator &amp; Task Strategy –</w:t>
      </w:r>
    </w:p>
    <w:p w14:paraId="3EAF571B" w14:textId="6020DAEC" w:rsidR="00BC4D7F" w:rsidRDefault="00BC4D7F" w:rsidP="00272D39">
      <w:pPr>
        <w:rPr>
          <w:b/>
          <w:bCs/>
          <w:lang w:val="en-US"/>
        </w:rPr>
      </w:pPr>
      <w:r w:rsidRPr="00BC4D7F">
        <w:rPr>
          <w:lang w:val="en-US"/>
        </w:rPr>
        <w:t>The Task Creator and the Task Strategies are an</w:t>
      </w:r>
      <w:r>
        <w:rPr>
          <w:lang w:val="en-US"/>
        </w:rPr>
        <w:t xml:space="preserve"> </w:t>
      </w:r>
      <w:r w:rsidRPr="00BC4D7F">
        <w:rPr>
          <w:lang w:val="en-US"/>
        </w:rPr>
        <w:t>implementation of th</w:t>
      </w:r>
      <w:r>
        <w:rPr>
          <w:lang w:val="en-US"/>
        </w:rPr>
        <w:t xml:space="preserve">e </w:t>
      </w:r>
      <w:r w:rsidRPr="00BC4D7F">
        <w:rPr>
          <w:lang w:val="en-US"/>
        </w:rPr>
        <w:t>Strategy Pattern</w:t>
      </w:r>
      <w:r w:rsidR="00272D39">
        <w:rPr>
          <w:lang w:val="en-US"/>
        </w:rPr>
        <w:t xml:space="preserve">. </w:t>
      </w:r>
      <w:r w:rsidR="00272D39" w:rsidRPr="00272D39">
        <w:rPr>
          <w:lang w:val="en-US"/>
        </w:rPr>
        <w:t>Basically, you have an interface (strategy) that declares what should be implemented</w:t>
      </w:r>
      <w:r w:rsidR="00B01CBB">
        <w:rPr>
          <w:lang w:val="en-US"/>
        </w:rPr>
        <w:t xml:space="preserve"> </w:t>
      </w:r>
      <w:r w:rsidR="00272D39" w:rsidRPr="00272D39">
        <w:rPr>
          <w:lang w:val="en-US"/>
        </w:rPr>
        <w:t>by the child classes. Then, a</w:t>
      </w:r>
      <w:r w:rsidR="000C39F7">
        <w:rPr>
          <w:lang w:val="en-US"/>
        </w:rPr>
        <w:t xml:space="preserve"> </w:t>
      </w:r>
      <w:r w:rsidR="00272D39" w:rsidRPr="00272D39">
        <w:rPr>
          <w:lang w:val="en-US"/>
        </w:rPr>
        <w:t>context</w:t>
      </w:r>
      <w:r w:rsidR="000C39F7">
        <w:rPr>
          <w:lang w:val="en-US"/>
        </w:rPr>
        <w:t xml:space="preserve"> </w:t>
      </w:r>
      <w:r w:rsidR="00272D39" w:rsidRPr="00272D39">
        <w:rPr>
          <w:lang w:val="en-US"/>
        </w:rPr>
        <w:t>class interacts with those child classes through the</w:t>
      </w:r>
      <w:r w:rsidR="007C7A1D">
        <w:rPr>
          <w:lang w:val="en-US"/>
        </w:rPr>
        <w:t xml:space="preserve"> </w:t>
      </w:r>
      <w:r w:rsidR="00272D39" w:rsidRPr="00272D39">
        <w:rPr>
          <w:lang w:val="en-US"/>
        </w:rPr>
        <w:t>interface.</w:t>
      </w:r>
      <w:r w:rsidR="000C39F7">
        <w:rPr>
          <w:lang w:val="en-US"/>
        </w:rPr>
        <w:t xml:space="preserve"> </w:t>
      </w:r>
      <w:r w:rsidR="00272D39" w:rsidRPr="00272D39">
        <w:rPr>
          <w:lang w:val="en-US"/>
        </w:rPr>
        <w:t>It is an interesting pattern since you replace inheritance with composition.</w:t>
      </w:r>
      <w:r w:rsidR="00F31CB7">
        <w:rPr>
          <w:lang w:val="en-US"/>
        </w:rPr>
        <w:t xml:space="preserve"> </w:t>
      </w:r>
      <w:r w:rsidR="00272D39" w:rsidRPr="00674649">
        <w:rPr>
          <w:b/>
          <w:bCs/>
          <w:lang w:val="en-US"/>
        </w:rPr>
        <w:t>Furthermore, it follows the</w:t>
      </w:r>
      <w:r w:rsidR="000C39F7" w:rsidRPr="00674649">
        <w:rPr>
          <w:b/>
          <w:bCs/>
          <w:lang w:val="en-US"/>
        </w:rPr>
        <w:t xml:space="preserve"> </w:t>
      </w:r>
      <w:r w:rsidR="00272D39" w:rsidRPr="00674649">
        <w:rPr>
          <w:b/>
          <w:bCs/>
          <w:lang w:val="en-US"/>
        </w:rPr>
        <w:t>Open-Closed Principle. So, you can add new strategies</w:t>
      </w:r>
      <w:r w:rsidR="009D5A09" w:rsidRPr="00674649">
        <w:rPr>
          <w:b/>
          <w:bCs/>
          <w:lang w:val="en-US"/>
        </w:rPr>
        <w:t xml:space="preserve"> </w:t>
      </w:r>
      <w:r w:rsidR="00272D39" w:rsidRPr="00674649">
        <w:rPr>
          <w:b/>
          <w:bCs/>
          <w:lang w:val="en-US"/>
        </w:rPr>
        <w:t>without having to change the</w:t>
      </w:r>
      <w:r w:rsidR="000C39F7" w:rsidRPr="00674649">
        <w:rPr>
          <w:b/>
          <w:bCs/>
          <w:lang w:val="en-US"/>
        </w:rPr>
        <w:t xml:space="preserve"> </w:t>
      </w:r>
      <w:r w:rsidR="00272D39" w:rsidRPr="00674649">
        <w:rPr>
          <w:b/>
          <w:bCs/>
          <w:lang w:val="en-US"/>
        </w:rPr>
        <w:t>context.</w:t>
      </w:r>
    </w:p>
    <w:p w14:paraId="21D49CC2" w14:textId="499951A8" w:rsidR="00674649" w:rsidRPr="007A222F" w:rsidRDefault="00674649" w:rsidP="00674649">
      <w:pPr>
        <w:pStyle w:val="ListParagraph"/>
        <w:numPr>
          <w:ilvl w:val="0"/>
          <w:numId w:val="3"/>
        </w:numPr>
        <w:rPr>
          <w:rStyle w:val="SubtitleChar"/>
        </w:rPr>
      </w:pPr>
      <w:r w:rsidRPr="007A222F">
        <w:rPr>
          <w:rStyle w:val="SubtitleChar"/>
        </w:rPr>
        <w:t>Operator Factory –</w:t>
      </w:r>
    </w:p>
    <w:p w14:paraId="7947DA2D" w14:textId="36B61D80" w:rsidR="00674649" w:rsidRDefault="00674649" w:rsidP="00674649">
      <w:pPr>
        <w:rPr>
          <w:lang w:val="en-US"/>
        </w:rPr>
      </w:pPr>
      <w:r w:rsidRPr="00674649">
        <w:rPr>
          <w:lang w:val="en-US"/>
        </w:rPr>
        <w:t>Finally, we have the Operator Factory. This is another implementation of the</w:t>
      </w:r>
      <w:r w:rsidR="000548FD">
        <w:rPr>
          <w:lang w:val="en-US"/>
        </w:rPr>
        <w:t xml:space="preserve"> </w:t>
      </w:r>
      <w:r w:rsidRPr="00674649">
        <w:rPr>
          <w:lang w:val="en-US"/>
        </w:rPr>
        <w:t xml:space="preserve">FactoryMethod pattern. I personally love </w:t>
      </w:r>
      <w:r w:rsidR="009335CC" w:rsidRPr="00674649">
        <w:rPr>
          <w:lang w:val="en-US"/>
        </w:rPr>
        <w:t>Operator</w:t>
      </w:r>
      <w:r w:rsidRPr="00674649">
        <w:rPr>
          <w:lang w:val="en-US"/>
        </w:rPr>
        <w:t xml:space="preserve"> Factory</w:t>
      </w:r>
      <w:r w:rsidR="000548FD">
        <w:rPr>
          <w:lang w:val="en-US"/>
        </w:rPr>
        <w:t>.</w:t>
      </w:r>
      <w:r w:rsidRPr="00674649">
        <w:rPr>
          <w:lang w:val="en-US"/>
        </w:rPr>
        <w:t xml:space="preserve"> </w:t>
      </w:r>
      <w:r w:rsidR="000548FD">
        <w:rPr>
          <w:lang w:val="en-US"/>
        </w:rPr>
        <w:t xml:space="preserve">It helps you </w:t>
      </w:r>
      <w:r w:rsidR="008033F4">
        <w:rPr>
          <w:lang w:val="en-US"/>
        </w:rPr>
        <w:t>make</w:t>
      </w:r>
      <w:r w:rsidR="000548FD">
        <w:rPr>
          <w:lang w:val="en-US"/>
        </w:rPr>
        <w:t xml:space="preserve"> changes once in Factory method which will be applied to operators in case the version upgrade </w:t>
      </w:r>
      <w:r w:rsidR="000661C0">
        <w:rPr>
          <w:lang w:val="en-US"/>
        </w:rPr>
        <w:t>changes</w:t>
      </w:r>
      <w:r w:rsidR="000548FD">
        <w:rPr>
          <w:lang w:val="en-US"/>
        </w:rPr>
        <w:t xml:space="preserve"> any operator definition.</w:t>
      </w:r>
    </w:p>
    <w:p w14:paraId="1349986F" w14:textId="6DA565F6" w:rsidR="008033F4" w:rsidRDefault="00BC3136" w:rsidP="0060798C">
      <w:pPr>
        <w:pStyle w:val="Heading1"/>
        <w:rPr>
          <w:lang w:val="en-US"/>
        </w:rPr>
      </w:pPr>
      <w:bookmarkStart w:id="6" w:name="_Toc196140997"/>
      <w:r>
        <w:rPr>
          <w:lang w:val="en-US"/>
        </w:rPr>
        <w:t>Appendix –</w:t>
      </w:r>
      <w:bookmarkEnd w:id="6"/>
    </w:p>
    <w:p w14:paraId="6F4D7670" w14:textId="13097AAD" w:rsidR="00BC3136" w:rsidRPr="00674649" w:rsidRDefault="00FA49C9" w:rsidP="00FE6EA1">
      <w:pPr>
        <w:pStyle w:val="Subtitle"/>
        <w:rPr>
          <w:lang w:val="en-US"/>
        </w:rPr>
      </w:pPr>
      <w:r>
        <w:rPr>
          <w:lang w:val="en-US"/>
        </w:rPr>
        <w:t>GitHub</w:t>
      </w:r>
      <w:r w:rsidR="00BC3136">
        <w:rPr>
          <w:lang w:val="en-US"/>
        </w:rPr>
        <w:t xml:space="preserve"> - </w:t>
      </w:r>
      <w:hyperlink r:id="rId10" w:history="1">
        <w:r w:rsidR="00D03DF5" w:rsidRPr="00D03DF5">
          <w:rPr>
            <w:rStyle w:val="Hyperlink"/>
          </w:rPr>
          <w:t>airflow/</w:t>
        </w:r>
        <w:proofErr w:type="spellStart"/>
        <w:r w:rsidR="00D03DF5" w:rsidRPr="00D03DF5">
          <w:rPr>
            <w:rStyle w:val="Hyperlink"/>
          </w:rPr>
          <w:t>dynamic_dags</w:t>
        </w:r>
        <w:proofErr w:type="spellEnd"/>
        <w:r w:rsidR="00D03DF5" w:rsidRPr="00D03DF5">
          <w:rPr>
            <w:rStyle w:val="Hyperlink"/>
          </w:rPr>
          <w:t xml:space="preserve"> at main · </w:t>
        </w:r>
        <w:proofErr w:type="spellStart"/>
        <w:r w:rsidR="00D03DF5" w:rsidRPr="00D03DF5">
          <w:rPr>
            <w:rStyle w:val="Hyperlink"/>
          </w:rPr>
          <w:t>AbhishekBtra</w:t>
        </w:r>
        <w:proofErr w:type="spellEnd"/>
        <w:r w:rsidR="00D03DF5" w:rsidRPr="00D03DF5">
          <w:rPr>
            <w:rStyle w:val="Hyperlink"/>
          </w:rPr>
          <w:t>/airflow</w:t>
        </w:r>
      </w:hyperlink>
    </w:p>
    <w:sectPr w:rsidR="00BC3136" w:rsidRPr="0067464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B0F0B" w14:textId="77777777" w:rsidR="00350860" w:rsidRDefault="00350860" w:rsidP="00AC41C5">
      <w:pPr>
        <w:spacing w:after="0" w:line="240" w:lineRule="auto"/>
      </w:pPr>
      <w:r>
        <w:separator/>
      </w:r>
    </w:p>
  </w:endnote>
  <w:endnote w:type="continuationSeparator" w:id="0">
    <w:p w14:paraId="68405B53" w14:textId="77777777" w:rsidR="00350860" w:rsidRDefault="00350860" w:rsidP="00AC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336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04FDE" w14:textId="42C6EF76" w:rsidR="002D01D7" w:rsidRDefault="002D01D7">
        <w:pPr>
          <w:pStyle w:val="Footer"/>
        </w:pPr>
        <w:r w:rsidRPr="00810137">
          <w:rPr>
            <w:sz w:val="16"/>
            <w:szCs w:val="16"/>
          </w:rPr>
          <w:fldChar w:fldCharType="begin"/>
        </w:r>
        <w:r w:rsidRPr="00810137">
          <w:rPr>
            <w:sz w:val="16"/>
            <w:szCs w:val="16"/>
          </w:rPr>
          <w:instrText xml:space="preserve"> PAGE   \* MERGEFORMAT </w:instrText>
        </w:r>
        <w:r w:rsidRPr="00810137">
          <w:rPr>
            <w:sz w:val="16"/>
            <w:szCs w:val="16"/>
          </w:rPr>
          <w:fldChar w:fldCharType="separate"/>
        </w:r>
        <w:r w:rsidRPr="00810137">
          <w:rPr>
            <w:noProof/>
            <w:sz w:val="16"/>
            <w:szCs w:val="16"/>
          </w:rPr>
          <w:t>2</w:t>
        </w:r>
        <w:r w:rsidRPr="00810137">
          <w:rPr>
            <w:noProof/>
            <w:sz w:val="16"/>
            <w:szCs w:val="16"/>
          </w:rPr>
          <w:fldChar w:fldCharType="end"/>
        </w:r>
        <w:r w:rsidR="00810137">
          <w:rPr>
            <w:noProof/>
          </w:rPr>
          <w:tab/>
        </w:r>
        <w:r w:rsidR="00810137">
          <w:rPr>
            <w:noProof/>
          </w:rPr>
          <w:tab/>
        </w:r>
        <w:r w:rsidR="00810137" w:rsidRPr="00810137">
          <w:rPr>
            <w:noProof/>
            <w:sz w:val="16"/>
            <w:szCs w:val="16"/>
          </w:rPr>
          <w:t>Abhishek Batra – Data Architect</w:t>
        </w:r>
      </w:p>
    </w:sdtContent>
  </w:sdt>
  <w:p w14:paraId="001E5E7D" w14:textId="186529C6" w:rsidR="002D01D7" w:rsidRPr="002D01D7" w:rsidRDefault="002D01D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A559F" w14:textId="77777777" w:rsidR="00350860" w:rsidRDefault="00350860" w:rsidP="00AC41C5">
      <w:pPr>
        <w:spacing w:after="0" w:line="240" w:lineRule="auto"/>
      </w:pPr>
      <w:r>
        <w:separator/>
      </w:r>
    </w:p>
  </w:footnote>
  <w:footnote w:type="continuationSeparator" w:id="0">
    <w:p w14:paraId="568AA5F3" w14:textId="77777777" w:rsidR="00350860" w:rsidRDefault="00350860" w:rsidP="00AC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5B936" w14:textId="54EDAE04" w:rsidR="00AC41C5" w:rsidRPr="00C4113F" w:rsidRDefault="00C4113F">
    <w:pPr>
      <w:pStyle w:val="Header"/>
      <w:rPr>
        <w:sz w:val="16"/>
        <w:szCs w:val="16"/>
      </w:rPr>
    </w:pPr>
    <w:r>
      <w:rPr>
        <w:sz w:val="16"/>
        <w:szCs w:val="16"/>
        <w:lang w:val="en-US"/>
      </w:rPr>
      <w:ptab w:relativeTo="margin" w:alignment="center" w:leader="none"/>
    </w:r>
    <w:r w:rsidR="00AC41C5" w:rsidRPr="00C4113F">
      <w:rPr>
        <w:sz w:val="16"/>
        <w:szCs w:val="16"/>
        <w:lang w:val="en-US"/>
      </w:rPr>
      <w:t>Create Airflow DAGs Dynamically Using YAML Configurations</w:t>
    </w:r>
  </w:p>
  <w:p w14:paraId="64F85012" w14:textId="77777777" w:rsidR="00AC41C5" w:rsidRDefault="00AC4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C5D38"/>
    <w:multiLevelType w:val="hybridMultilevel"/>
    <w:tmpl w:val="1ECA8CBA"/>
    <w:lvl w:ilvl="0" w:tplc="C5062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A417C"/>
    <w:multiLevelType w:val="hybridMultilevel"/>
    <w:tmpl w:val="E4E83C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E2080"/>
    <w:multiLevelType w:val="hybridMultilevel"/>
    <w:tmpl w:val="0B5E5DC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642274">
    <w:abstractNumId w:val="2"/>
  </w:num>
  <w:num w:numId="2" w16cid:durableId="35743979">
    <w:abstractNumId w:val="1"/>
  </w:num>
  <w:num w:numId="3" w16cid:durableId="45325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D6"/>
    <w:rsid w:val="000548FD"/>
    <w:rsid w:val="00064866"/>
    <w:rsid w:val="000661C0"/>
    <w:rsid w:val="000A58F6"/>
    <w:rsid w:val="000C39F7"/>
    <w:rsid w:val="00146A06"/>
    <w:rsid w:val="001920E4"/>
    <w:rsid w:val="002147B2"/>
    <w:rsid w:val="00246F6F"/>
    <w:rsid w:val="00264E91"/>
    <w:rsid w:val="00272D39"/>
    <w:rsid w:val="002D01D7"/>
    <w:rsid w:val="00322574"/>
    <w:rsid w:val="00350860"/>
    <w:rsid w:val="00383E13"/>
    <w:rsid w:val="003A7E0F"/>
    <w:rsid w:val="003D7092"/>
    <w:rsid w:val="0046298D"/>
    <w:rsid w:val="00466206"/>
    <w:rsid w:val="00491D4D"/>
    <w:rsid w:val="004C4C90"/>
    <w:rsid w:val="00524C2B"/>
    <w:rsid w:val="005328E1"/>
    <w:rsid w:val="005C1626"/>
    <w:rsid w:val="0060798C"/>
    <w:rsid w:val="006320E3"/>
    <w:rsid w:val="00633086"/>
    <w:rsid w:val="00653E66"/>
    <w:rsid w:val="00674649"/>
    <w:rsid w:val="0073602B"/>
    <w:rsid w:val="0074138B"/>
    <w:rsid w:val="007525AD"/>
    <w:rsid w:val="00781E7D"/>
    <w:rsid w:val="007A222F"/>
    <w:rsid w:val="007C7A1D"/>
    <w:rsid w:val="008033F4"/>
    <w:rsid w:val="00810137"/>
    <w:rsid w:val="00895E01"/>
    <w:rsid w:val="008C3BC2"/>
    <w:rsid w:val="00900B70"/>
    <w:rsid w:val="009335CC"/>
    <w:rsid w:val="00940E8A"/>
    <w:rsid w:val="009576D6"/>
    <w:rsid w:val="009B44C4"/>
    <w:rsid w:val="009D5A09"/>
    <w:rsid w:val="00A33A2C"/>
    <w:rsid w:val="00AC41C5"/>
    <w:rsid w:val="00AF53FA"/>
    <w:rsid w:val="00B01CBB"/>
    <w:rsid w:val="00B4036E"/>
    <w:rsid w:val="00BC3136"/>
    <w:rsid w:val="00BC4D7F"/>
    <w:rsid w:val="00C03ECC"/>
    <w:rsid w:val="00C0427C"/>
    <w:rsid w:val="00C22FD6"/>
    <w:rsid w:val="00C4113F"/>
    <w:rsid w:val="00C90ECC"/>
    <w:rsid w:val="00C9400A"/>
    <w:rsid w:val="00CD025A"/>
    <w:rsid w:val="00D03DF5"/>
    <w:rsid w:val="00D42D05"/>
    <w:rsid w:val="00D73F56"/>
    <w:rsid w:val="00D9201F"/>
    <w:rsid w:val="00DC008D"/>
    <w:rsid w:val="00DF3727"/>
    <w:rsid w:val="00E03C3C"/>
    <w:rsid w:val="00E04A9E"/>
    <w:rsid w:val="00E340E7"/>
    <w:rsid w:val="00E64964"/>
    <w:rsid w:val="00E86BC9"/>
    <w:rsid w:val="00F025FB"/>
    <w:rsid w:val="00F31CB7"/>
    <w:rsid w:val="00F92F12"/>
    <w:rsid w:val="00FA49C9"/>
    <w:rsid w:val="00FC467C"/>
    <w:rsid w:val="00FE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45119"/>
  <w15:chartTrackingRefBased/>
  <w15:docId w15:val="{16393F86-4E87-4E8A-BA3C-DDB0A053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6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4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1C5"/>
  </w:style>
  <w:style w:type="paragraph" w:styleId="Footer">
    <w:name w:val="footer"/>
    <w:basedOn w:val="Normal"/>
    <w:link w:val="FooterChar"/>
    <w:uiPriority w:val="99"/>
    <w:unhideWhenUsed/>
    <w:rsid w:val="00AC4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1C5"/>
  </w:style>
  <w:style w:type="paragraph" w:styleId="TOCHeading">
    <w:name w:val="TOC Heading"/>
    <w:basedOn w:val="Heading1"/>
    <w:next w:val="Normal"/>
    <w:uiPriority w:val="39"/>
    <w:unhideWhenUsed/>
    <w:qFormat/>
    <w:rsid w:val="0046620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662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62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hishekBtra/airflow/tree/main/dynamic_dag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AE8BF-64EA-4B0F-8DBD-DF882D18B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BATRA</dc:creator>
  <cp:keywords/>
  <dc:description/>
  <cp:lastModifiedBy>ABHISHEK BATRA</cp:lastModifiedBy>
  <cp:revision>90</cp:revision>
  <dcterms:created xsi:type="dcterms:W3CDTF">2025-04-21T05:56:00Z</dcterms:created>
  <dcterms:modified xsi:type="dcterms:W3CDTF">2025-04-21T09:46:00Z</dcterms:modified>
</cp:coreProperties>
</file>