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3734" w14:textId="53BA5256" w:rsidR="00275A31" w:rsidRDefault="00275A31" w:rsidP="00275A31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4196C2" wp14:editId="529AB679">
                <wp:simplePos x="0" y="0"/>
                <wp:positionH relativeFrom="column">
                  <wp:posOffset>716280</wp:posOffset>
                </wp:positionH>
                <wp:positionV relativeFrom="paragraph">
                  <wp:posOffset>-487680</wp:posOffset>
                </wp:positionV>
                <wp:extent cx="4427220" cy="746760"/>
                <wp:effectExtent l="0" t="0" r="11430" b="15240"/>
                <wp:wrapNone/>
                <wp:docPr id="479108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22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95BEA" w14:textId="0070F45B" w:rsidR="00275A31" w:rsidRPr="00275A31" w:rsidRDefault="00275A31" w:rsidP="00275A31">
                            <w:pPr>
                              <w:pStyle w:val="Heading1"/>
                              <w:rPr>
                                <w:u w:val="single"/>
                              </w:rPr>
                            </w:pPr>
                            <w:r w:rsidRPr="00275A31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275A31">
                              <w:rPr>
                                <w:sz w:val="36"/>
                                <w:szCs w:val="36"/>
                                <w:u w:val="single"/>
                              </w:rPr>
                              <w:t xml:space="preserve">Capstone Project </w:t>
                            </w: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Technical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196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4pt;margin-top:-38.4pt;width:348.6pt;height:5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" fillcolor="white [3201]" strokeweight=".5pt">
                <v:textbox>
                  <w:txbxContent>
                    <w:p w14:paraId="2E195BEA" w14:textId="0070F45B" w:rsidR="00275A31" w:rsidRPr="00275A31" w:rsidRDefault="00275A31" w:rsidP="00275A31">
                      <w:pPr>
                        <w:pStyle w:val="Heading1"/>
                        <w:rPr>
                          <w:u w:val="single"/>
                        </w:rPr>
                      </w:pPr>
                      <w:r w:rsidRPr="00275A31">
                        <w:rPr>
                          <w:sz w:val="36"/>
                          <w:szCs w:val="36"/>
                        </w:rPr>
                        <w:t xml:space="preserve">  </w:t>
                      </w:r>
                      <w:r w:rsidRPr="00275A31">
                        <w:rPr>
                          <w:sz w:val="36"/>
                          <w:szCs w:val="36"/>
                          <w:u w:val="single"/>
                        </w:rPr>
                        <w:t xml:space="preserve">Capstone Project </w:t>
                      </w:r>
                      <w:r>
                        <w:rPr>
                          <w:sz w:val="36"/>
                          <w:szCs w:val="36"/>
                          <w:u w:val="single"/>
                        </w:rPr>
                        <w:t>Technical Documentation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D3A7A36" w14:textId="4DD7CBAA" w:rsidR="00275A31" w:rsidRPr="00275A31" w:rsidRDefault="00275A31" w:rsidP="00275A31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5A3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Name :  Abhishek Gantana</w:t>
      </w:r>
    </w:p>
    <w:p w14:paraId="1F8DDD6E" w14:textId="5F761CF9" w:rsidR="00275A31" w:rsidRPr="00275A31" w:rsidRDefault="00275A31" w:rsidP="00275A31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5A3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Reg no: 24MBMB03</w:t>
      </w:r>
    </w:p>
    <w:p w14:paraId="0CEEE38D" w14:textId="40F3AB69" w:rsidR="00275A31" w:rsidRPr="00275A31" w:rsidRDefault="00275A31" w:rsidP="00275A31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5A3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MBA Business Analytics</w:t>
      </w:r>
    </w:p>
    <w:p w14:paraId="2E1A6403" w14:textId="443D19F7" w:rsidR="00275A31" w:rsidRPr="00275A31" w:rsidRDefault="00275A31" w:rsidP="00275A31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75A3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University of Hyderabad</w:t>
      </w:r>
    </w:p>
    <w:p w14:paraId="5D82CB9D" w14:textId="77777777" w:rsidR="00B47674" w:rsidRPr="00275A31" w:rsidRDefault="00000000" w:rsidP="00275A31">
      <w:pPr>
        <w:pStyle w:val="Heading1"/>
        <w:jc w:val="both"/>
        <w:rPr>
          <w:sz w:val="32"/>
          <w:szCs w:val="32"/>
        </w:rPr>
      </w:pPr>
      <w:r w:rsidRPr="00275A31">
        <w:rPr>
          <w:sz w:val="32"/>
          <w:szCs w:val="32"/>
        </w:rPr>
        <w:t>Technical Documentation – Text, Social Media &amp; Web Analytics Capstone Project</w:t>
      </w:r>
    </w:p>
    <w:p w14:paraId="7DCA1DEC" w14:textId="77777777" w:rsidR="00B47674" w:rsidRDefault="00000000" w:rsidP="00275A31">
      <w:pPr>
        <w:pStyle w:val="Heading2"/>
        <w:jc w:val="both"/>
      </w:pPr>
      <w:r>
        <w:t>1. Project Overview</w:t>
      </w:r>
    </w:p>
    <w:p w14:paraId="4DEAE969" w14:textId="77777777" w:rsidR="00B47674" w:rsidRDefault="00000000" w:rsidP="00275A31">
      <w:pPr>
        <w:jc w:val="both"/>
      </w:pPr>
      <w:r>
        <w:br/>
        <w:t>The Text, Social Media, and Web Analytics Capstone Project aims to analyze user-generated content across multiple digital platforms — Twitter (tweets), product reviews, and news articles — to extract sentiment insights, discover engagement patterns, and visualize public perception trends. The analysis integrates NLP preprocessing, sentiment scoring, and visual analytics within modular Jupyter notebooks.</w:t>
      </w:r>
      <w:r>
        <w:br/>
      </w:r>
    </w:p>
    <w:p w14:paraId="48093297" w14:textId="77777777" w:rsidR="00B47674" w:rsidRDefault="00000000" w:rsidP="00275A31">
      <w:pPr>
        <w:pStyle w:val="Heading2"/>
        <w:jc w:val="both"/>
      </w:pPr>
      <w:r>
        <w:t>2. Objective &amp; Motivation</w:t>
      </w:r>
    </w:p>
    <w:p w14:paraId="23E6B5B5" w14:textId="77777777" w:rsidR="00B47674" w:rsidRDefault="00000000" w:rsidP="00275A31">
      <w:pPr>
        <w:jc w:val="both"/>
      </w:pPr>
      <w:r>
        <w:br/>
        <w:t>The goal is to demonstrate how textual data from varied sources can reveal consumer attitudes, brand trust, and market trends in real-time. Motivation stems from the rise of digital opinion mining — companies increasingly leverage text analytics for customer engagement optimization and brand monitoring.</w:t>
      </w:r>
      <w:r>
        <w:br/>
      </w:r>
    </w:p>
    <w:p w14:paraId="64D594FA" w14:textId="77777777" w:rsidR="00B47674" w:rsidRDefault="00000000" w:rsidP="00275A31">
      <w:pPr>
        <w:pStyle w:val="Heading2"/>
        <w:jc w:val="both"/>
      </w:pPr>
      <w:r>
        <w:t>3. System Architecture</w:t>
      </w:r>
    </w:p>
    <w:p w14:paraId="70C12BCF" w14:textId="77777777" w:rsidR="00B47674" w:rsidRDefault="00000000" w:rsidP="00275A31">
      <w:pPr>
        <w:jc w:val="both"/>
      </w:pPr>
      <w:r>
        <w:br/>
        <w:t>The project follows a modular notebook-based design instead of a pipeline. Each notebook runs independently but reads data from a shared /data/ directory and exports cleaned results to /outputs/.</w:t>
      </w:r>
      <w:r>
        <w:br/>
      </w:r>
    </w:p>
    <w:p w14:paraId="3DBAA11B" w14:textId="77777777" w:rsidR="00B47674" w:rsidRDefault="00000000" w:rsidP="00275A31">
      <w:pPr>
        <w:jc w:val="both"/>
      </w:pPr>
      <w:r>
        <w:br/>
        <w:t>• Notebook 1: Data preprocessing &amp; cleaning</w:t>
      </w:r>
      <w:r>
        <w:br/>
        <w:t>• Notebook 2: Sentiment analysis</w:t>
      </w:r>
      <w:r>
        <w:br/>
        <w:t>• Notebook 3: Social engagement &amp; topic insights</w:t>
      </w:r>
      <w:r>
        <w:br/>
      </w:r>
      <w:r>
        <w:lastRenderedPageBreak/>
        <w:t>• Notebook 4: Visualization &amp; final findings dashboard</w:t>
      </w:r>
      <w:r>
        <w:br/>
      </w:r>
    </w:p>
    <w:p w14:paraId="3BC35ADB" w14:textId="77777777" w:rsidR="00B47674" w:rsidRDefault="00000000" w:rsidP="00275A31">
      <w:pPr>
        <w:pStyle w:val="Heading2"/>
        <w:jc w:val="both"/>
      </w:pPr>
      <w:r>
        <w:t>4. Dataset Description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7674" w14:paraId="76F90269" w14:textId="77777777">
        <w:tc>
          <w:tcPr>
            <w:tcW w:w="2160" w:type="dxa"/>
          </w:tcPr>
          <w:p w14:paraId="5081596D" w14:textId="77777777" w:rsidR="00B47674" w:rsidRDefault="00000000" w:rsidP="00275A31">
            <w:pPr>
              <w:jc w:val="both"/>
            </w:pPr>
            <w:r>
              <w:t>Dataset</w:t>
            </w:r>
          </w:p>
        </w:tc>
        <w:tc>
          <w:tcPr>
            <w:tcW w:w="2160" w:type="dxa"/>
          </w:tcPr>
          <w:p w14:paraId="0D508A96" w14:textId="77777777" w:rsidR="00B47674" w:rsidRDefault="00000000" w:rsidP="00275A31">
            <w:pPr>
              <w:jc w:val="both"/>
            </w:pPr>
            <w:r>
              <w:t>Source</w:t>
            </w:r>
          </w:p>
        </w:tc>
        <w:tc>
          <w:tcPr>
            <w:tcW w:w="2160" w:type="dxa"/>
          </w:tcPr>
          <w:p w14:paraId="65E143C1" w14:textId="77777777" w:rsidR="00B47674" w:rsidRDefault="00000000" w:rsidP="00275A31">
            <w:pPr>
              <w:jc w:val="both"/>
            </w:pPr>
            <w:r>
              <w:t>Key Columns</w:t>
            </w:r>
          </w:p>
        </w:tc>
        <w:tc>
          <w:tcPr>
            <w:tcW w:w="2160" w:type="dxa"/>
          </w:tcPr>
          <w:p w14:paraId="0DF123D9" w14:textId="77777777" w:rsidR="00B47674" w:rsidRDefault="00000000" w:rsidP="00275A31">
            <w:pPr>
              <w:jc w:val="both"/>
            </w:pPr>
            <w:r>
              <w:t>Purpose</w:t>
            </w:r>
          </w:p>
        </w:tc>
      </w:tr>
      <w:tr w:rsidR="00B47674" w14:paraId="296A7A7D" w14:textId="77777777">
        <w:tc>
          <w:tcPr>
            <w:tcW w:w="2160" w:type="dxa"/>
          </w:tcPr>
          <w:p w14:paraId="49DE7A65" w14:textId="77777777" w:rsidR="00B47674" w:rsidRDefault="00000000" w:rsidP="00275A31">
            <w:pPr>
              <w:jc w:val="both"/>
            </w:pPr>
            <w:r>
              <w:t>tweets_sample.csv</w:t>
            </w:r>
          </w:p>
        </w:tc>
        <w:tc>
          <w:tcPr>
            <w:tcW w:w="2160" w:type="dxa"/>
          </w:tcPr>
          <w:p w14:paraId="770A3F18" w14:textId="77777777" w:rsidR="00B47674" w:rsidRDefault="00000000" w:rsidP="00275A31">
            <w:pPr>
              <w:jc w:val="both"/>
            </w:pPr>
            <w:r>
              <w:t>Twitter simulated dataset</w:t>
            </w:r>
          </w:p>
        </w:tc>
        <w:tc>
          <w:tcPr>
            <w:tcW w:w="2160" w:type="dxa"/>
          </w:tcPr>
          <w:p w14:paraId="5F2363B8" w14:textId="77777777" w:rsidR="00B47674" w:rsidRDefault="00000000" w:rsidP="00275A31">
            <w:pPr>
              <w:jc w:val="both"/>
            </w:pPr>
            <w:r>
              <w:t>date, username, tweet_text, likes, retweets</w:t>
            </w:r>
          </w:p>
        </w:tc>
        <w:tc>
          <w:tcPr>
            <w:tcW w:w="2160" w:type="dxa"/>
          </w:tcPr>
          <w:p w14:paraId="6BB5682D" w14:textId="77777777" w:rsidR="00B47674" w:rsidRDefault="00000000" w:rsidP="00275A31">
            <w:pPr>
              <w:jc w:val="both"/>
            </w:pPr>
            <w:r>
              <w:t>Sentiment &amp; engagement analysis</w:t>
            </w:r>
          </w:p>
        </w:tc>
      </w:tr>
      <w:tr w:rsidR="00B47674" w14:paraId="121E8020" w14:textId="77777777">
        <w:tc>
          <w:tcPr>
            <w:tcW w:w="2160" w:type="dxa"/>
          </w:tcPr>
          <w:p w14:paraId="74E9D5DD" w14:textId="77777777" w:rsidR="00B47674" w:rsidRDefault="00000000" w:rsidP="00275A31">
            <w:pPr>
              <w:jc w:val="both"/>
            </w:pPr>
            <w:r>
              <w:t>reviews_data.csv</w:t>
            </w:r>
          </w:p>
        </w:tc>
        <w:tc>
          <w:tcPr>
            <w:tcW w:w="2160" w:type="dxa"/>
          </w:tcPr>
          <w:p w14:paraId="49BE71ED" w14:textId="77777777" w:rsidR="00B47674" w:rsidRDefault="00000000" w:rsidP="00275A31">
            <w:pPr>
              <w:jc w:val="both"/>
            </w:pPr>
            <w:r>
              <w:t>Product review data</w:t>
            </w:r>
          </w:p>
        </w:tc>
        <w:tc>
          <w:tcPr>
            <w:tcW w:w="2160" w:type="dxa"/>
          </w:tcPr>
          <w:p w14:paraId="2A2567A4" w14:textId="77777777" w:rsidR="00B47674" w:rsidRDefault="00000000" w:rsidP="00275A31">
            <w:pPr>
              <w:jc w:val="both"/>
            </w:pPr>
            <w:r>
              <w:t>review_id, product, review_text, rating</w:t>
            </w:r>
          </w:p>
        </w:tc>
        <w:tc>
          <w:tcPr>
            <w:tcW w:w="2160" w:type="dxa"/>
          </w:tcPr>
          <w:p w14:paraId="7805D08C" w14:textId="77777777" w:rsidR="00B47674" w:rsidRDefault="00000000" w:rsidP="00275A31">
            <w:pPr>
              <w:jc w:val="both"/>
            </w:pPr>
            <w:r>
              <w:t>Sentiment polarity &amp; keyword extraction</w:t>
            </w:r>
          </w:p>
        </w:tc>
      </w:tr>
      <w:tr w:rsidR="00B47674" w14:paraId="62F121FE" w14:textId="77777777">
        <w:tc>
          <w:tcPr>
            <w:tcW w:w="2160" w:type="dxa"/>
          </w:tcPr>
          <w:p w14:paraId="37260971" w14:textId="77777777" w:rsidR="00B47674" w:rsidRDefault="00000000" w:rsidP="00275A31">
            <w:pPr>
              <w:jc w:val="both"/>
            </w:pPr>
            <w:r>
              <w:t>news_headlines.csv</w:t>
            </w:r>
          </w:p>
        </w:tc>
        <w:tc>
          <w:tcPr>
            <w:tcW w:w="2160" w:type="dxa"/>
          </w:tcPr>
          <w:p w14:paraId="49450845" w14:textId="77777777" w:rsidR="00B47674" w:rsidRDefault="00000000" w:rsidP="00275A31">
            <w:pPr>
              <w:jc w:val="both"/>
            </w:pPr>
            <w:r>
              <w:t>News and media feeds</w:t>
            </w:r>
          </w:p>
        </w:tc>
        <w:tc>
          <w:tcPr>
            <w:tcW w:w="2160" w:type="dxa"/>
          </w:tcPr>
          <w:p w14:paraId="785B1F32" w14:textId="77777777" w:rsidR="00B47674" w:rsidRDefault="00000000" w:rsidP="00275A31">
            <w:pPr>
              <w:jc w:val="both"/>
            </w:pPr>
            <w:r>
              <w:t>headline, source, date</w:t>
            </w:r>
          </w:p>
        </w:tc>
        <w:tc>
          <w:tcPr>
            <w:tcW w:w="2160" w:type="dxa"/>
          </w:tcPr>
          <w:p w14:paraId="5AC8C317" w14:textId="77777777" w:rsidR="00B47674" w:rsidRDefault="00000000" w:rsidP="00275A31">
            <w:pPr>
              <w:jc w:val="both"/>
            </w:pPr>
            <w:r>
              <w:t>Tone analysis and trend alignment</w:t>
            </w:r>
          </w:p>
        </w:tc>
      </w:tr>
    </w:tbl>
    <w:p w14:paraId="57B208E7" w14:textId="77777777" w:rsidR="00B47674" w:rsidRDefault="00000000" w:rsidP="00275A31">
      <w:pPr>
        <w:pStyle w:val="Heading2"/>
        <w:jc w:val="both"/>
      </w:pPr>
      <w:r>
        <w:t>5. Notebook Workflow</w:t>
      </w:r>
    </w:p>
    <w:p w14:paraId="640C7AE1" w14:textId="77777777" w:rsidR="00B47674" w:rsidRDefault="00000000" w:rsidP="00275A31">
      <w:pPr>
        <w:jc w:val="both"/>
      </w:pPr>
      <w:r>
        <w:br/>
        <w:t>1. Notebook 1 – Data Preprocessing: Tokenization, stopword removal, text normalization, and CSV export.</w:t>
      </w:r>
      <w:r>
        <w:br/>
        <w:t>2. Notebook 2 – Sentiment Analysis: Implements VADER and TextBlob for sentiment scoring and polarity classification.</w:t>
      </w:r>
      <w:r>
        <w:br/>
        <w:t>3. Notebook 3 – Social Engagement Insights: Computes engagement ratios, top keywords, and correlation between sentiment and engagement.</w:t>
      </w:r>
      <w:r>
        <w:br/>
        <w:t>4. Notebook 4 – Final Visualization Dashboard: Integrates all datasets into a unified dashboard with insights.</w:t>
      </w:r>
      <w:r>
        <w:br/>
      </w:r>
    </w:p>
    <w:p w14:paraId="4DD2F855" w14:textId="77777777" w:rsidR="00B47674" w:rsidRDefault="00000000" w:rsidP="00275A31">
      <w:pPr>
        <w:pStyle w:val="Heading2"/>
        <w:jc w:val="both"/>
      </w:pPr>
      <w:r>
        <w:t>6. Technical Stack</w:t>
      </w:r>
    </w:p>
    <w:p w14:paraId="318DB29E" w14:textId="77777777" w:rsidR="00B47674" w:rsidRDefault="00000000" w:rsidP="00275A31">
      <w:pPr>
        <w:jc w:val="both"/>
      </w:pPr>
      <w:r>
        <w:br/>
        <w:t>Environment: Jupyter Notebook</w:t>
      </w:r>
      <w:r>
        <w:br/>
        <w:t>Programming: Python 3.x</w:t>
      </w:r>
      <w:r>
        <w:br/>
        <w:t>NLP &amp; Sentiment: NLTK, VADER, TextBlob</w:t>
      </w:r>
      <w:r>
        <w:br/>
        <w:t>Data Analysis: Pandas, NumPy</w:t>
      </w:r>
      <w:r>
        <w:br/>
        <w:t>Visualization: Matplotlib, Seaborn, Plotly</w:t>
      </w:r>
      <w:r>
        <w:br/>
        <w:t>Storage: Local CSV files</w:t>
      </w:r>
      <w:r>
        <w:br/>
        <w:t>Output: PNG visuals, CSV summaries</w:t>
      </w:r>
      <w:r>
        <w:br/>
      </w:r>
    </w:p>
    <w:p w14:paraId="240A13CB" w14:textId="77777777" w:rsidR="00B47674" w:rsidRDefault="00000000" w:rsidP="00275A31">
      <w:pPr>
        <w:pStyle w:val="Heading2"/>
        <w:jc w:val="both"/>
      </w:pPr>
      <w:r>
        <w:t>7. Implementation Details</w:t>
      </w:r>
    </w:p>
    <w:p w14:paraId="31A615A9" w14:textId="77777777" w:rsidR="00B47674" w:rsidRDefault="00000000" w:rsidP="00275A31">
      <w:pPr>
        <w:jc w:val="both"/>
      </w:pPr>
      <w:r>
        <w:br/>
        <w:t>• Data Cleaning: Regex-based normalization, emoji stripping, and tokenization using NLTK.</w:t>
      </w:r>
      <w:r>
        <w:br/>
        <w:t xml:space="preserve">• Sentiment Scoring: Each dataset scored separately; average sentiment values used for </w:t>
      </w:r>
      <w:r>
        <w:lastRenderedPageBreak/>
        <w:t>cross-comparison.</w:t>
      </w:r>
      <w:r>
        <w:br/>
        <w:t>• Visualization Layer: Dynamic HTML rendering (via IPython.display) to arrange visuals in compact grids.</w:t>
      </w:r>
      <w:r>
        <w:br/>
        <w:t>• Outputs Auto-Save: Cleaned CSVs and PNGs stored in /outputs/ directory.</w:t>
      </w:r>
      <w:r>
        <w:br/>
      </w:r>
    </w:p>
    <w:p w14:paraId="4B99AFBD" w14:textId="77777777" w:rsidR="00B47674" w:rsidRDefault="00000000" w:rsidP="00275A31">
      <w:pPr>
        <w:pStyle w:val="Heading2"/>
        <w:jc w:val="both"/>
      </w:pPr>
      <w:r>
        <w:t>8. Visualization and Insights</w:t>
      </w:r>
    </w:p>
    <w:p w14:paraId="61F7BA1A" w14:textId="77777777" w:rsidR="00B47674" w:rsidRDefault="00000000" w:rsidP="00275A31">
      <w:pPr>
        <w:jc w:val="both"/>
      </w:pPr>
      <w:r>
        <w:br/>
        <w:t>• Tweets show high polarity variance — strong opinions around trending topics.</w:t>
      </w:r>
      <w:r>
        <w:br/>
        <w:t>• Reviews have higher positive bias, indicating product satisfaction.</w:t>
      </w:r>
      <w:r>
        <w:br/>
        <w:t>• News headlines maintain neutral tone, suitable for event-based trend correlation.</w:t>
      </w:r>
      <w:r>
        <w:br/>
        <w:t>• Correlation between sentiment and engagement metrics (likes/retweets) ≈ 0.65, implying emotional content drives reach.</w:t>
      </w:r>
      <w:r>
        <w:br/>
      </w:r>
    </w:p>
    <w:p w14:paraId="77AB6C7B" w14:textId="77777777" w:rsidR="00B47674" w:rsidRDefault="00000000" w:rsidP="00275A31">
      <w:pPr>
        <w:pStyle w:val="Heading2"/>
        <w:jc w:val="both"/>
      </w:pPr>
      <w:r>
        <w:t>9. Output Structure</w:t>
      </w:r>
    </w:p>
    <w:p w14:paraId="066DA040" w14:textId="77777777" w:rsidR="00B47674" w:rsidRDefault="00000000" w:rsidP="00275A31">
      <w:pPr>
        <w:jc w:val="both"/>
      </w:pPr>
      <w:r>
        <w:br/>
        <w:t>/outputs/</w:t>
      </w:r>
      <w:r>
        <w:br/>
        <w:t>├── cleaned_tweets.csv</w:t>
      </w:r>
      <w:r>
        <w:br/>
        <w:t>├── cleaned_reviews.csv</w:t>
      </w:r>
      <w:r>
        <w:br/>
        <w:t>├── cleaned_news.csv</w:t>
      </w:r>
      <w:r>
        <w:br/>
        <w:t>├── tweets_wordcloud.png</w:t>
      </w:r>
      <w:r>
        <w:br/>
        <w:t>├── sentiment_distribution.png</w:t>
      </w:r>
      <w:r>
        <w:br/>
        <w:t>└── final_dashboard.png</w:t>
      </w:r>
      <w:r>
        <w:br/>
      </w:r>
    </w:p>
    <w:p w14:paraId="36A96A94" w14:textId="77777777" w:rsidR="00B47674" w:rsidRDefault="00000000" w:rsidP="00275A31">
      <w:pPr>
        <w:pStyle w:val="Heading2"/>
        <w:jc w:val="both"/>
      </w:pPr>
      <w:r>
        <w:t>10. Conclusion &amp; Future Enhancements</w:t>
      </w:r>
    </w:p>
    <w:p w14:paraId="1C6A7381" w14:textId="77777777" w:rsidR="00B47674" w:rsidRDefault="00000000" w:rsidP="00275A31">
      <w:pPr>
        <w:jc w:val="both"/>
      </w:pPr>
      <w:r>
        <w:br/>
        <w:t>The project successfully demonstrates text-driven insight generation across digital platforms using open-source NLP techniques. Future enhancements could include:</w:t>
      </w:r>
      <w:r>
        <w:br/>
        <w:t>• Real-time API integration for live sentiment updates</w:t>
      </w:r>
      <w:r>
        <w:br/>
        <w:t>• Topic modeling using BERTopic or LDA</w:t>
      </w:r>
      <w:r>
        <w:br/>
        <w:t>• Dashboard deployment via Streamlit for interactivity</w:t>
      </w:r>
      <w:r>
        <w:br/>
      </w:r>
    </w:p>
    <w:sectPr w:rsidR="00B47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660689">
    <w:abstractNumId w:val="8"/>
  </w:num>
  <w:num w:numId="2" w16cid:durableId="1288007143">
    <w:abstractNumId w:val="6"/>
  </w:num>
  <w:num w:numId="3" w16cid:durableId="1268733799">
    <w:abstractNumId w:val="5"/>
  </w:num>
  <w:num w:numId="4" w16cid:durableId="1348750539">
    <w:abstractNumId w:val="4"/>
  </w:num>
  <w:num w:numId="5" w16cid:durableId="1757743957">
    <w:abstractNumId w:val="7"/>
  </w:num>
  <w:num w:numId="6" w16cid:durableId="1827895269">
    <w:abstractNumId w:val="3"/>
  </w:num>
  <w:num w:numId="7" w16cid:durableId="63723028">
    <w:abstractNumId w:val="2"/>
  </w:num>
  <w:num w:numId="8" w16cid:durableId="829828480">
    <w:abstractNumId w:val="1"/>
  </w:num>
  <w:num w:numId="9" w16cid:durableId="128676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31"/>
    <w:rsid w:val="0029639D"/>
    <w:rsid w:val="00321F4C"/>
    <w:rsid w:val="00326F90"/>
    <w:rsid w:val="00AA1D8D"/>
    <w:rsid w:val="00B476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99432"/>
  <w14:defaultImageDpi w14:val="300"/>
  <w15:docId w15:val="{2AEF3A43-CEB7-4328-838D-67103694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Gantana</cp:lastModifiedBy>
  <cp:revision>2</cp:revision>
  <dcterms:created xsi:type="dcterms:W3CDTF">2013-12-23T23:15:00Z</dcterms:created>
  <dcterms:modified xsi:type="dcterms:W3CDTF">2025-11-12T22:25:00Z</dcterms:modified>
  <cp:category/>
</cp:coreProperties>
</file>