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56"/>
        <w:gridCol w:w="5256"/>
      </w:tblGrid>
      <w:tr>
        <w:tc>
          <w:tcPr>
            <w:tcW w:type="dxa" w:w="5256"/>
            <w:tcMar>
              <w:top w:w="0" w:type="dxa"/>
              <w:start w:w="0" w:type="dxa"/>
              <w:bottom w:w="0" w:type="dxa"/>
              <w:end w:w="0" w:type="dxa"/>
            </w:tcMar>
          </w:tcPr>
          <w:p>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ChatGPT Image Aug 11, 2026, 01_04_58 PM.png"/>
                          <pic:cNvPicPr/>
                        </pic:nvPicPr>
                        <pic:blipFill>
                          <a:blip r:embed="rId11"/>
                          <a:stretch>
                            <a:fillRect/>
                          </a:stretch>
                        </pic:blipFill>
                        <pic:spPr>
                          <a:xfrm>
                            <a:off x="0" y="0"/>
                            <a:ext cx="1143000" cy="1143000"/>
                          </a:xfrm>
                          <a:prstGeom prst="rect"/>
                        </pic:spPr>
                      </pic:pic>
                    </a:graphicData>
                  </a:graphic>
                </wp:inline>
              </w:drawing>
            </w:r>
          </w:p>
        </w:tc>
        <w:tc>
          <w:tcPr>
            <w:tcW w:type="dxa" w:w="5256"/>
            <w:tcMar>
              <w:top w:w="0" w:type="dxa"/>
              <w:start w:w="0" w:type="dxa"/>
              <w:bottom w:w="0" w:type="dxa"/>
              <w:end w:w="0" w:type="dxa"/>
            </w:tcMar>
          </w:tcPr>
          <w:p>
            <w:pPr>
              <w:jc w:val="right"/>
            </w:pPr>
            <w:r>
              <w:drawing>
                <wp:inline xmlns:a="http://schemas.openxmlformats.org/drawingml/2006/main" xmlns:pic="http://schemas.openxmlformats.org/drawingml/2006/picture">
                  <wp:extent cx="1234440" cy="1092376"/>
                  <wp:docPr id="2" name="Picture 2"/>
                  <wp:cNvGraphicFramePr>
                    <a:graphicFrameLocks noChangeAspect="1"/>
                  </wp:cNvGraphicFramePr>
                  <a:graphic>
                    <a:graphicData uri="http://schemas.openxmlformats.org/drawingml/2006/picture">
                      <pic:pic>
                        <pic:nvPicPr>
                          <pic:cNvPr id="0" name="ASV_Education_Official_Approved_Logo.png"/>
                          <pic:cNvPicPr/>
                        </pic:nvPicPr>
                        <pic:blipFill>
                          <a:blip r:embed="rId12"/>
                          <a:stretch>
                            <a:fillRect/>
                          </a:stretch>
                        </pic:blipFill>
                        <pic:spPr>
                          <a:xfrm>
                            <a:off x="0" y="0"/>
                            <a:ext cx="1234440" cy="1092376"/>
                          </a:xfrm>
                          <a:prstGeom prst="rect"/>
                        </pic:spPr>
                      </pic:pic>
                    </a:graphicData>
                  </a:graphic>
                </wp:inline>
              </w:drawing>
            </w:r>
          </w:p>
        </w:tc>
      </w:tr>
    </w:tbl>
    <w:p>
      <w:pPr>
        <w:spacing w:after="240"/>
      </w:pPr>
    </w:p>
    <w:p>
      <w:pPr>
        <w:pStyle w:val="Title"/>
        <w:jc w:val="left"/>
      </w:pPr>
      <w:r>
        <w:t>AERS Transform Developer Content Upload and Platform Configuration Pack</w:t>
      </w:r>
    </w:p>
    <w:p>
      <w:r>
        <w:rPr>
          <w:rFonts w:ascii="Aptos" w:hAnsi="Aptos"/>
          <w:b/>
          <w:color w:val="149EA0"/>
          <w:sz w:val="28"/>
        </w:rPr>
        <w:t>Approved 16 Week Content Ingestion Workflow Configuration and Acceptance Controls</w:t>
      </w:r>
    </w:p>
    <w:p>
      <w:pPr>
        <w:spacing w:after="160"/>
      </w:pP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2592"/>
            <w:vAlign w:val="center"/>
            <w:tcMar>
              <w:top w:w="90" w:type="dxa"/>
              <w:start w:w="90" w:type="dxa"/>
              <w:bottom w:w="90" w:type="dxa"/>
              <w:end w:w="90" w:type="dxa"/>
            </w:tcMar>
            <w:shd w:fill="123F67"/>
          </w:tcPr>
          <w:p>
            <w:pPr>
              <w:spacing w:after="0" w:before="0" w:line="240" w:lineRule="auto"/>
            </w:pPr>
            <w:r>
              <w:rPr>
                <w:rFonts w:ascii="Aptos" w:hAnsi="Aptos"/>
                <w:b/>
                <w:color w:val="FFFFFF"/>
                <w:sz w:val="19"/>
              </w:rPr>
              <w:t>Document control</w:t>
            </w:r>
          </w:p>
        </w:tc>
        <w:tc>
          <w:tcPr>
            <w:tcW w:type="dxa" w:w="7488"/>
            <w:vAlign w:val="center"/>
            <w:tcMar>
              <w:top w:w="90" w:type="dxa"/>
              <w:start w:w="90" w:type="dxa"/>
              <w:bottom w:w="90" w:type="dxa"/>
              <w:end w:w="90" w:type="dxa"/>
            </w:tcMar>
            <w:shd w:fill="123F67"/>
          </w:tcPr>
          <w:p>
            <w:pPr>
              <w:spacing w:after="0" w:before="0" w:line="240" w:lineRule="auto"/>
            </w:pPr>
            <w:r>
              <w:rPr>
                <w:rFonts w:ascii="Aptos" w:hAnsi="Aptos"/>
                <w:b/>
                <w:color w:val="FFFFFF"/>
                <w:sz w:val="19"/>
              </w:rPr>
              <w:t>Value</w:t>
            </w:r>
          </w:p>
        </w:tc>
      </w:tr>
      <w:tr>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9"/>
              </w:rPr>
              <w:t>Document ID</w:t>
            </w:r>
          </w:p>
        </w:tc>
        <w:tc>
          <w:tcPr>
            <w:tcW w:type="dxa" w:w="7488"/>
            <w:vAlign w:val="center"/>
            <w:tcMar>
              <w:top w:w="90" w:type="dxa"/>
              <w:start w:w="90" w:type="dxa"/>
              <w:bottom w:w="90" w:type="dxa"/>
              <w:end w:w="90" w:type="dxa"/>
            </w:tcMar>
          </w:tcPr>
          <w:p>
            <w:pPr>
              <w:spacing w:after="0" w:before="0" w:line="240" w:lineRule="auto"/>
            </w:pPr>
            <w:r>
              <w:rPr>
                <w:rFonts w:ascii="Aptos" w:hAnsi="Aptos"/>
                <w:color w:val="243746"/>
                <w:sz w:val="19"/>
              </w:rPr>
              <w:t>AERS-DEV-CUPC-001</w:t>
            </w:r>
          </w:p>
        </w:tc>
      </w:tr>
      <w:tr>
        <w:tc>
          <w:tcPr>
            <w:tcW w:type="dxa" w:w="2592"/>
            <w:vAlign w:val="center"/>
            <w:tcMar>
              <w:top w:w="90" w:type="dxa"/>
              <w:start w:w="90" w:type="dxa"/>
              <w:bottom w:w="90" w:type="dxa"/>
              <w:end w:w="90" w:type="dxa"/>
            </w:tcMar>
            <w:shd w:fill="F3F6F8"/>
          </w:tcPr>
          <w:p>
            <w:pPr>
              <w:spacing w:after="0" w:before="0" w:line="240" w:lineRule="auto"/>
            </w:pPr>
            <w:r>
              <w:rPr>
                <w:rFonts w:ascii="Aptos" w:hAnsi="Aptos"/>
                <w:color w:val="243746"/>
                <w:sz w:val="19"/>
              </w:rPr>
              <w:t>Version</w:t>
            </w:r>
          </w:p>
        </w:tc>
        <w:tc>
          <w:tcPr>
            <w:tcW w:type="dxa" w:w="7488"/>
            <w:vAlign w:val="center"/>
            <w:tcMar>
              <w:top w:w="90" w:type="dxa"/>
              <w:start w:w="90" w:type="dxa"/>
              <w:bottom w:w="90" w:type="dxa"/>
              <w:end w:w="90" w:type="dxa"/>
            </w:tcMar>
            <w:shd w:fill="F3F6F8"/>
          </w:tcPr>
          <w:p>
            <w:pPr>
              <w:spacing w:after="0" w:before="0" w:line="240" w:lineRule="auto"/>
            </w:pPr>
            <w:r>
              <w:rPr>
                <w:rFonts w:ascii="Aptos" w:hAnsi="Aptos"/>
                <w:color w:val="243746"/>
                <w:sz w:val="19"/>
              </w:rPr>
              <w:t>1.0</w:t>
            </w:r>
          </w:p>
        </w:tc>
      </w:tr>
      <w:tr>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9"/>
              </w:rPr>
              <w:t>Issue date</w:t>
            </w:r>
          </w:p>
        </w:tc>
        <w:tc>
          <w:tcPr>
            <w:tcW w:type="dxa" w:w="7488"/>
            <w:vAlign w:val="center"/>
            <w:tcMar>
              <w:top w:w="90" w:type="dxa"/>
              <w:start w:w="90" w:type="dxa"/>
              <w:bottom w:w="90" w:type="dxa"/>
              <w:end w:w="90" w:type="dxa"/>
            </w:tcMar>
          </w:tcPr>
          <w:p>
            <w:pPr>
              <w:spacing w:after="0" w:before="0" w:line="240" w:lineRule="auto"/>
            </w:pPr>
            <w:r>
              <w:rPr>
                <w:rFonts w:ascii="Aptos" w:hAnsi="Aptos"/>
                <w:color w:val="243746"/>
                <w:sz w:val="19"/>
              </w:rPr>
              <w:t>17 September 2026</w:t>
            </w:r>
          </w:p>
        </w:tc>
      </w:tr>
      <w:tr>
        <w:tc>
          <w:tcPr>
            <w:tcW w:type="dxa" w:w="2592"/>
            <w:vAlign w:val="center"/>
            <w:tcMar>
              <w:top w:w="90" w:type="dxa"/>
              <w:start w:w="90" w:type="dxa"/>
              <w:bottom w:w="90" w:type="dxa"/>
              <w:end w:w="90" w:type="dxa"/>
            </w:tcMar>
            <w:shd w:fill="F3F6F8"/>
          </w:tcPr>
          <w:p>
            <w:pPr>
              <w:spacing w:after="0" w:before="0" w:line="240" w:lineRule="auto"/>
            </w:pPr>
            <w:r>
              <w:rPr>
                <w:rFonts w:ascii="Aptos" w:hAnsi="Aptos"/>
                <w:color w:val="243746"/>
                <w:sz w:val="19"/>
              </w:rPr>
              <w:t>Programme architecture</w:t>
            </w:r>
          </w:p>
        </w:tc>
        <w:tc>
          <w:tcPr>
            <w:tcW w:type="dxa" w:w="7488"/>
            <w:vAlign w:val="center"/>
            <w:tcMar>
              <w:top w:w="90" w:type="dxa"/>
              <w:start w:w="90" w:type="dxa"/>
              <w:bottom w:w="90" w:type="dxa"/>
              <w:end w:w="90" w:type="dxa"/>
            </w:tcMar>
            <w:shd w:fill="F3F6F8"/>
          </w:tcPr>
          <w:p>
            <w:pPr>
              <w:spacing w:after="0" w:before="0" w:line="240" w:lineRule="auto"/>
            </w:pPr>
            <w:r>
              <w:rPr>
                <w:rFonts w:ascii="Aptos" w:hAnsi="Aptos"/>
                <w:color w:val="243746"/>
                <w:sz w:val="19"/>
              </w:rPr>
              <w:t>AERS Transform v2.0</w:t>
            </w:r>
          </w:p>
        </w:tc>
      </w:tr>
      <w:tr>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9"/>
              </w:rPr>
              <w:t>Primary recipient</w:t>
            </w:r>
          </w:p>
        </w:tc>
        <w:tc>
          <w:tcPr>
            <w:tcW w:type="dxa" w:w="7488"/>
            <w:vAlign w:val="center"/>
            <w:tcMar>
              <w:top w:w="90" w:type="dxa"/>
              <w:start w:w="90" w:type="dxa"/>
              <w:bottom w:w="90" w:type="dxa"/>
              <w:end w:w="90" w:type="dxa"/>
            </w:tcMar>
          </w:tcPr>
          <w:p>
            <w:pPr>
              <w:spacing w:after="0" w:before="0" w:line="240" w:lineRule="auto"/>
            </w:pPr>
            <w:r>
              <w:rPr>
                <w:rFonts w:ascii="Aptos" w:hAnsi="Aptos"/>
                <w:color w:val="243746"/>
                <w:sz w:val="19"/>
              </w:rPr>
              <w:t>Developer and Product Implementation Team</w:t>
            </w:r>
          </w:p>
        </w:tc>
      </w:tr>
      <w:tr>
        <w:tc>
          <w:tcPr>
            <w:tcW w:type="dxa" w:w="2592"/>
            <w:vAlign w:val="center"/>
            <w:tcMar>
              <w:top w:w="90" w:type="dxa"/>
              <w:start w:w="90" w:type="dxa"/>
              <w:bottom w:w="90" w:type="dxa"/>
              <w:end w:w="90" w:type="dxa"/>
            </w:tcMar>
            <w:shd w:fill="F3F6F8"/>
          </w:tcPr>
          <w:p>
            <w:pPr>
              <w:spacing w:after="0" w:before="0" w:line="240" w:lineRule="auto"/>
            </w:pPr>
            <w:r>
              <w:rPr>
                <w:rFonts w:ascii="Aptos" w:hAnsi="Aptos"/>
                <w:color w:val="243746"/>
                <w:sz w:val="19"/>
              </w:rPr>
              <w:t>Approval authority</w:t>
            </w:r>
          </w:p>
        </w:tc>
        <w:tc>
          <w:tcPr>
            <w:tcW w:type="dxa" w:w="7488"/>
            <w:vAlign w:val="center"/>
            <w:tcMar>
              <w:top w:w="90" w:type="dxa"/>
              <w:start w:w="90" w:type="dxa"/>
              <w:bottom w:w="90" w:type="dxa"/>
              <w:end w:w="90" w:type="dxa"/>
            </w:tcMar>
            <w:shd w:fill="F3F6F8"/>
          </w:tcPr>
          <w:p>
            <w:pPr>
              <w:spacing w:after="0" w:before="0" w:line="240" w:lineRule="auto"/>
            </w:pPr>
            <w:r>
              <w:rPr>
                <w:rFonts w:ascii="Aptos" w:hAnsi="Aptos"/>
                <w:color w:val="243746"/>
                <w:sz w:val="19"/>
              </w:rPr>
              <w:t>ASV Education Pvt. Ltd. and authorised AERS programme owners</w:t>
            </w:r>
          </w:p>
        </w:tc>
      </w:tr>
      <w:tr>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9"/>
              </w:rPr>
              <w:t>Source status</w:t>
            </w:r>
          </w:p>
        </w:tc>
        <w:tc>
          <w:tcPr>
            <w:tcW w:type="dxa" w:w="7488"/>
            <w:vAlign w:val="center"/>
            <w:tcMar>
              <w:top w:w="90" w:type="dxa"/>
              <w:start w:w="90" w:type="dxa"/>
              <w:bottom w:w="90" w:type="dxa"/>
              <w:end w:w="90" w:type="dxa"/>
            </w:tcMar>
          </w:tcPr>
          <w:p>
            <w:pPr>
              <w:spacing w:after="0" w:before="0" w:line="240" w:lineRule="auto"/>
            </w:pPr>
            <w:r>
              <w:rPr>
                <w:rFonts w:ascii="Aptos" w:hAnsi="Aptos"/>
                <w:color w:val="243746"/>
                <w:sz w:val="19"/>
              </w:rPr>
              <w:t>Weeks 1–16 current and verified</w:t>
            </w:r>
          </w:p>
        </w:tc>
      </w:tr>
    </w:tbl>
    <w:p>
      <w:pPr>
        <w:spacing w:after="0"/>
      </w:pPr>
    </w:p>
    <w:tbl>
      <w:tblPr>
        <w:tblW w:type="auto" w:w="0"/>
        <w:jc w:val="center"/>
        <w:tblLook w:firstColumn="1" w:firstRow="1" w:lastColumn="0" w:lastRow="0" w:noHBand="0" w:noVBand="1" w:val="04A0"/>
      </w:tblPr>
      <w:tblGrid>
        <w:gridCol w:w="10512"/>
      </w:tblGrid>
      <w:tr>
        <w:tc>
          <w:tcPr>
            <w:tcW w:type="dxa" w:w="10512"/>
            <w:shd w:fill="FFF3D2"/>
            <w:tcMar>
              <w:top w:w="150" w:type="dxa"/>
              <w:start w:w="160" w:type="dxa"/>
              <w:bottom w:w="150" w:type="dxa"/>
              <w:end w:w="160" w:type="dxa"/>
            </w:tcMar>
          </w:tcPr>
          <w:p>
            <w:r>
              <w:rPr>
                <w:rFonts w:ascii="Aptos" w:hAnsi="Aptos"/>
                <w:b/>
                <w:color w:val="123F67"/>
                <w:sz w:val="20"/>
              </w:rPr>
              <w:t>Purpose</w:t>
            </w:r>
          </w:p>
          <w:p>
            <w:r>
              <w:rPr>
                <w:rFonts w:ascii="Aptos" w:hAnsi="Aptos"/>
                <w:color w:val="243746"/>
                <w:sz w:val="19"/>
              </w:rPr>
              <w:t>Use this pack to configure the AERS Transform platform from the approved content sources. The developer may implement delivery, tracking and reporting. The developer must not change programme methodology, validate learner evidence, approve readiness, calculate an unapproved ERI or issue an Employability Passport.</w:t>
            </w:r>
          </w:p>
        </w:tc>
      </w:tr>
    </w:tbl>
    <w:p>
      <w:pPr>
        <w:spacing w:after="0"/>
      </w:pPr>
    </w:p>
    <w:p>
      <w:r>
        <w:br w:type="page"/>
      </w:r>
    </w:p>
    <w:p>
      <w:pPr>
        <w:pStyle w:val="Heading1"/>
        <w:keepNext w:val="1"/>
      </w:pPr>
      <w:r>
        <w:t>1 Implementation Decision</w:t>
      </w:r>
    </w:p>
    <w:p>
      <w:r>
        <w:rPr>
          <w:rFonts w:ascii="Aptos" w:hAnsi="Aptos"/>
          <w:color w:val="243746"/>
        </w:rPr>
        <w:t>The content-control stage is complete. All sixteen programme weeks now have a current and verified source. The next authorised activity is controlled ingestion into the platform, followed by workflow testing and human approval of the assessment, ERI and Passport release rules.</w:t>
      </w:r>
    </w:p>
    <w:tbl>
      <w:tblPr>
        <w:tblW w:type="auto" w:w="0"/>
        <w:jc w:val="center"/>
        <w:tblLook w:firstColumn="1" w:firstRow="1" w:lastColumn="0" w:lastRow="0" w:noHBand="0" w:noVBand="1" w:val="04A0"/>
      </w:tblPr>
      <w:tblGrid>
        <w:gridCol w:w="10512"/>
      </w:tblGrid>
      <w:tr>
        <w:tc>
          <w:tcPr>
            <w:tcW w:type="dxa" w:w="10512"/>
            <w:shd w:fill="E7F5F3"/>
            <w:tcMar>
              <w:top w:w="150" w:type="dxa"/>
              <w:start w:w="160" w:type="dxa"/>
              <w:bottom w:w="150" w:type="dxa"/>
              <w:end w:w="160" w:type="dxa"/>
            </w:tcMar>
          </w:tcPr>
          <w:p>
            <w:r>
              <w:rPr>
                <w:rFonts w:ascii="Aptos" w:hAnsi="Aptos"/>
                <w:b/>
                <w:color w:val="123F67"/>
                <w:sz w:val="20"/>
              </w:rPr>
              <w:t>Current readiness position</w:t>
            </w:r>
          </w:p>
          <w:p>
            <w:r>
              <w:rPr>
                <w:rFonts w:ascii="Aptos" w:hAnsi="Aptos"/>
                <w:color w:val="243746"/>
                <w:sz w:val="19"/>
              </w:rPr>
              <w:t>Content is ready for ingestion. The platform is not yet ready for live learner delivery until the acceptance tests and approval gates in this pack are completed.</w:t>
            </w:r>
          </w:p>
        </w:tc>
      </w:tr>
    </w:tbl>
    <w:p>
      <w:pPr>
        <w:spacing w:after="0"/>
      </w:pPr>
    </w:p>
    <w:p>
      <w:pPr>
        <w:pStyle w:val="Heading2"/>
        <w:keepNext w:val="1"/>
      </w:pPr>
      <w:r>
        <w:t>What the developer must deliver</w:t>
      </w:r>
    </w:p>
    <w:p>
      <w:pPr>
        <w:pStyle w:val="ListBullet"/>
        <w:ind w:left="360" w:hanging="230"/>
      </w:pPr>
      <w:r>
        <w:rPr>
          <w:rFonts w:ascii="Aptos" w:hAnsi="Aptos"/>
          <w:color w:val="243746"/>
        </w:rPr>
        <w:t>Create the programme, week, module, lesson, quiz, activity, evidence, review and output objects defined in this pack.</w:t>
      </w:r>
    </w:p>
    <w:p>
      <w:pPr>
        <w:pStyle w:val="ListBullet"/>
        <w:ind w:left="360" w:hanging="230"/>
      </w:pPr>
      <w:r>
        <w:rPr>
          <w:rFonts w:ascii="Aptos" w:hAnsi="Aptos"/>
          <w:color w:val="243746"/>
        </w:rPr>
        <w:t>Upload only the current controlled files and approved media assets.</w:t>
      </w:r>
    </w:p>
    <w:p>
      <w:pPr>
        <w:pStyle w:val="ListBullet"/>
        <w:ind w:left="360" w:hanging="230"/>
      </w:pPr>
      <w:r>
        <w:rPr>
          <w:rFonts w:ascii="Aptos" w:hAnsi="Aptos"/>
          <w:color w:val="243746"/>
        </w:rPr>
        <w:t>Configure role-based access, state transitions, notifications, audit records and release conditions.</w:t>
      </w:r>
    </w:p>
    <w:p>
      <w:pPr>
        <w:pStyle w:val="ListBullet"/>
        <w:ind w:left="360" w:hanging="230"/>
      </w:pPr>
      <w:r>
        <w:rPr>
          <w:rFonts w:ascii="Aptos" w:hAnsi="Aptos"/>
          <w:color w:val="243746"/>
        </w:rPr>
        <w:t>Provide a traceable staging environment for AERS content review and user acceptance testing.</w:t>
      </w:r>
    </w:p>
    <w:p>
      <w:pPr>
        <w:pStyle w:val="ListBullet"/>
        <w:ind w:left="360" w:hanging="230"/>
      </w:pPr>
      <w:r>
        <w:rPr>
          <w:rFonts w:ascii="Aptos" w:hAnsi="Aptos"/>
          <w:color w:val="243746"/>
        </w:rPr>
        <w:t>Correct defects and obtain written acceptance before production release.</w:t>
      </w:r>
    </w:p>
    <w:p>
      <w:pPr>
        <w:pStyle w:val="Heading2"/>
        <w:keepNext w:val="1"/>
      </w:pPr>
      <w:r>
        <w:t>What remains with authorised AERS personnel</w:t>
      </w:r>
    </w:p>
    <w:p>
      <w:pPr>
        <w:pStyle w:val="ListBullet"/>
        <w:ind w:left="360" w:hanging="230"/>
      </w:pPr>
      <w:r>
        <w:rPr>
          <w:rFonts w:ascii="Aptos" w:hAnsi="Aptos"/>
          <w:color w:val="243746"/>
        </w:rPr>
        <w:t>Content interpretation, methodology, quiz rules and evidence requirements.</w:t>
      </w:r>
    </w:p>
    <w:p>
      <w:pPr>
        <w:pStyle w:val="ListBullet"/>
        <w:ind w:left="360" w:hanging="230"/>
      </w:pPr>
      <w:r>
        <w:rPr>
          <w:rFonts w:ascii="Aptos" w:hAnsi="Aptos"/>
          <w:color w:val="243746"/>
        </w:rPr>
        <w:t>Human scoring, feedback, moderation, exceptions, holds and progression decisions.</w:t>
      </w:r>
    </w:p>
    <w:p>
      <w:pPr>
        <w:pStyle w:val="ListBullet"/>
        <w:ind w:left="360" w:hanging="230"/>
      </w:pPr>
      <w:r>
        <w:rPr>
          <w:rFonts w:ascii="Aptos" w:hAnsi="Aptos"/>
          <w:color w:val="243746"/>
        </w:rPr>
        <w:t>Approval of the ERI method and any readiness statement.</w:t>
      </w:r>
    </w:p>
    <w:p>
      <w:pPr>
        <w:pStyle w:val="ListBullet"/>
        <w:ind w:left="360" w:hanging="230"/>
      </w:pPr>
      <w:r>
        <w:rPr>
          <w:rFonts w:ascii="Aptos" w:hAnsi="Aptos"/>
          <w:color w:val="243746"/>
        </w:rPr>
        <w:t>Approval, release, correction, revocation and versioning of the Employability Passport.</w:t>
      </w:r>
    </w:p>
    <w:p>
      <w:pPr>
        <w:pStyle w:val="Heading2"/>
        <w:keepNext w:val="1"/>
      </w:pPr>
      <w:r>
        <w:t>Required implementation environments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656"/>
            <w:vAlign w:val="center"/>
            <w:tcMar>
              <w:top w:w="90" w:type="dxa"/>
              <w:start w:w="90" w:type="dxa"/>
              <w:bottom w:w="90" w:type="dxa"/>
              <w:end w:w="90" w:type="dxa"/>
            </w:tcMar>
            <w:shd w:fill="123F67"/>
          </w:tcPr>
          <w:p>
            <w:pPr>
              <w:spacing w:after="0" w:before="0" w:line="240" w:lineRule="auto"/>
            </w:pPr>
            <w:r>
              <w:rPr>
                <w:rFonts w:ascii="Aptos" w:hAnsi="Aptos"/>
                <w:b/>
                <w:color w:val="FFFFFF"/>
                <w:sz w:val="17"/>
              </w:rPr>
              <w:t>Environment</w:t>
            </w:r>
          </w:p>
        </w:tc>
        <w:tc>
          <w:tcPr>
            <w:tcW w:type="dxa" w:w="3168"/>
            <w:vAlign w:val="center"/>
            <w:tcMar>
              <w:top w:w="90" w:type="dxa"/>
              <w:start w:w="90" w:type="dxa"/>
              <w:bottom w:w="90" w:type="dxa"/>
              <w:end w:w="90" w:type="dxa"/>
            </w:tcMar>
            <w:shd w:fill="123F67"/>
          </w:tcPr>
          <w:p>
            <w:pPr>
              <w:spacing w:after="0" w:before="0" w:line="240" w:lineRule="auto"/>
            </w:pPr>
            <w:r>
              <w:rPr>
                <w:rFonts w:ascii="Aptos" w:hAnsi="Aptos"/>
                <w:b/>
                <w:color w:val="FFFFFF"/>
                <w:sz w:val="17"/>
              </w:rPr>
              <w:t>Purpose</w:t>
            </w:r>
          </w:p>
        </w:tc>
        <w:tc>
          <w:tcPr>
            <w:tcW w:type="dxa" w:w="3384"/>
            <w:vAlign w:val="center"/>
            <w:tcMar>
              <w:top w:w="90" w:type="dxa"/>
              <w:start w:w="90" w:type="dxa"/>
              <w:bottom w:w="90" w:type="dxa"/>
              <w:end w:w="90" w:type="dxa"/>
            </w:tcMar>
            <w:shd w:fill="123F67"/>
          </w:tcPr>
          <w:p>
            <w:pPr>
              <w:spacing w:after="0" w:before="0" w:line="240" w:lineRule="auto"/>
            </w:pPr>
            <w:r>
              <w:rPr>
                <w:rFonts w:ascii="Aptos" w:hAnsi="Aptos"/>
                <w:b/>
                <w:color w:val="FFFFFF"/>
                <w:sz w:val="17"/>
              </w:rPr>
              <w:t>Data rule</w:t>
            </w:r>
          </w:p>
        </w:tc>
        <w:tc>
          <w:tcPr>
            <w:tcW w:type="dxa" w:w="1872"/>
            <w:vAlign w:val="center"/>
            <w:tcMar>
              <w:top w:w="90" w:type="dxa"/>
              <w:start w:w="90" w:type="dxa"/>
              <w:bottom w:w="90" w:type="dxa"/>
              <w:end w:w="90" w:type="dxa"/>
            </w:tcMar>
            <w:shd w:fill="123F67"/>
          </w:tcPr>
          <w:p>
            <w:pPr>
              <w:spacing w:after="0" w:before="0" w:line="240" w:lineRule="auto"/>
            </w:pPr>
            <w:r>
              <w:rPr>
                <w:rFonts w:ascii="Aptos" w:hAnsi="Aptos"/>
                <w:b/>
                <w:color w:val="FFFFFF"/>
                <w:sz w:val="17"/>
              </w:rPr>
              <w:t>Release authority</w:t>
            </w:r>
          </w:p>
        </w:tc>
      </w:tr>
      <w:tr>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7"/>
              </w:rPr>
              <w:t>Development</w:t>
            </w:r>
          </w:p>
        </w:tc>
        <w:tc>
          <w:tcPr>
            <w:tcW w:type="dxa" w:w="3168"/>
            <w:vAlign w:val="center"/>
            <w:tcMar>
              <w:top w:w="90" w:type="dxa"/>
              <w:start w:w="90" w:type="dxa"/>
              <w:bottom w:w="90" w:type="dxa"/>
              <w:end w:w="90" w:type="dxa"/>
            </w:tcMar>
          </w:tcPr>
          <w:p>
            <w:pPr>
              <w:spacing w:after="0" w:before="0" w:line="240" w:lineRule="auto"/>
            </w:pPr>
            <w:r>
              <w:rPr>
                <w:rFonts w:ascii="Aptos" w:hAnsi="Aptos"/>
                <w:color w:val="243746"/>
                <w:sz w:val="17"/>
              </w:rPr>
              <w:t>Build and developer testing</w:t>
            </w:r>
          </w:p>
        </w:tc>
        <w:tc>
          <w:tcPr>
            <w:tcW w:type="dxa" w:w="3384"/>
            <w:vAlign w:val="center"/>
            <w:tcMar>
              <w:top w:w="90" w:type="dxa"/>
              <w:start w:w="90" w:type="dxa"/>
              <w:bottom w:w="90" w:type="dxa"/>
              <w:end w:w="90" w:type="dxa"/>
            </w:tcMar>
          </w:tcPr>
          <w:p>
            <w:pPr>
              <w:spacing w:after="0" w:before="0" w:line="240" w:lineRule="auto"/>
            </w:pPr>
            <w:r>
              <w:rPr>
                <w:rFonts w:ascii="Aptos" w:hAnsi="Aptos"/>
                <w:color w:val="243746"/>
                <w:sz w:val="17"/>
              </w:rPr>
              <w:t>Synthetic data only</w:t>
            </w:r>
          </w:p>
        </w:tc>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7"/>
              </w:rPr>
              <w:t>Technical lead</w:t>
            </w:r>
          </w:p>
        </w:tc>
      </w:tr>
      <w:tr>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7"/>
              </w:rPr>
              <w:t>Staging</w:t>
            </w:r>
          </w:p>
        </w:tc>
        <w:tc>
          <w:tcPr>
            <w:tcW w:type="dxa" w:w="3168"/>
            <w:vAlign w:val="center"/>
            <w:tcMar>
              <w:top w:w="90" w:type="dxa"/>
              <w:start w:w="90" w:type="dxa"/>
              <w:bottom w:w="90" w:type="dxa"/>
              <w:end w:w="90" w:type="dxa"/>
            </w:tcMar>
            <w:shd w:fill="F3F6F8"/>
          </w:tcPr>
          <w:p>
            <w:pPr>
              <w:spacing w:after="0" w:before="0" w:line="240" w:lineRule="auto"/>
            </w:pPr>
            <w:r>
              <w:rPr>
                <w:rFonts w:ascii="Aptos" w:hAnsi="Aptos"/>
                <w:color w:val="243746"/>
                <w:sz w:val="17"/>
              </w:rPr>
              <w:t>Content review, role testing and UAT</w:t>
            </w:r>
          </w:p>
        </w:tc>
        <w:tc>
          <w:tcPr>
            <w:tcW w:type="dxa" w:w="3384"/>
            <w:vAlign w:val="center"/>
            <w:tcMar>
              <w:top w:w="90" w:type="dxa"/>
              <w:start w:w="90" w:type="dxa"/>
              <w:bottom w:w="90" w:type="dxa"/>
              <w:end w:w="90" w:type="dxa"/>
            </w:tcMar>
            <w:shd w:fill="F3F6F8"/>
          </w:tcPr>
          <w:p>
            <w:pPr>
              <w:spacing w:after="0" w:before="0" w:line="240" w:lineRule="auto"/>
            </w:pPr>
            <w:r>
              <w:rPr>
                <w:rFonts w:ascii="Aptos" w:hAnsi="Aptos"/>
                <w:color w:val="243746"/>
                <w:sz w:val="17"/>
              </w:rPr>
              <w:t>Approved test accounts and non-production evidence</w:t>
            </w:r>
          </w:p>
        </w:tc>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7"/>
              </w:rPr>
              <w:t>Product owner and QA</w:t>
            </w:r>
          </w:p>
        </w:tc>
      </w:tr>
      <w:tr>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7"/>
              </w:rPr>
              <w:t>Production</w:t>
            </w:r>
          </w:p>
        </w:tc>
        <w:tc>
          <w:tcPr>
            <w:tcW w:type="dxa" w:w="3168"/>
            <w:vAlign w:val="center"/>
            <w:tcMar>
              <w:top w:w="90" w:type="dxa"/>
              <w:start w:w="90" w:type="dxa"/>
              <w:bottom w:w="90" w:type="dxa"/>
              <w:end w:w="90" w:type="dxa"/>
            </w:tcMar>
          </w:tcPr>
          <w:p>
            <w:pPr>
              <w:spacing w:after="0" w:before="0" w:line="240" w:lineRule="auto"/>
            </w:pPr>
            <w:r>
              <w:rPr>
                <w:rFonts w:ascii="Aptos" w:hAnsi="Aptos"/>
                <w:color w:val="243746"/>
                <w:sz w:val="17"/>
              </w:rPr>
              <w:t>Live cohorts after sign-off</w:t>
            </w:r>
          </w:p>
        </w:tc>
        <w:tc>
          <w:tcPr>
            <w:tcW w:type="dxa" w:w="3384"/>
            <w:vAlign w:val="center"/>
            <w:tcMar>
              <w:top w:w="90" w:type="dxa"/>
              <w:start w:w="90" w:type="dxa"/>
              <w:bottom w:w="90" w:type="dxa"/>
              <w:end w:w="90" w:type="dxa"/>
            </w:tcMar>
          </w:tcPr>
          <w:p>
            <w:pPr>
              <w:spacing w:after="0" w:before="0" w:line="240" w:lineRule="auto"/>
            </w:pPr>
            <w:r>
              <w:rPr>
                <w:rFonts w:ascii="Aptos" w:hAnsi="Aptos"/>
                <w:color w:val="243746"/>
                <w:sz w:val="17"/>
              </w:rPr>
              <w:t>Live data under approved privacy controls</w:t>
            </w:r>
          </w:p>
        </w:tc>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7"/>
              </w:rPr>
              <w:t>Programme owner</w:t>
            </w:r>
          </w:p>
        </w:tc>
      </w:tr>
    </w:tbl>
    <w:p>
      <w:pPr>
        <w:spacing w:after="0"/>
      </w:pPr>
    </w:p>
    <w:p>
      <w:r>
        <w:br w:type="page"/>
      </w:r>
    </w:p>
    <w:p>
      <w:pPr>
        <w:pStyle w:val="Heading1"/>
        <w:keepNext w:val="1"/>
      </w:pPr>
      <w:r>
        <w:t>2 Non Negotiable Programme Controls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22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Control</w:t>
            </w:r>
          </w:p>
        </w:tc>
        <w:tc>
          <w:tcPr>
            <w:tcW w:type="dxa" w:w="259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Approved rule</w:t>
            </w:r>
          </w:p>
        </w:tc>
        <w:tc>
          <w:tcPr>
            <w:tcW w:type="dxa" w:w="3528"/>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Required system behaviour</w:t>
            </w:r>
          </w:p>
        </w:tc>
        <w:tc>
          <w:tcPr>
            <w:tcW w:type="dxa" w:w="273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Prohibited implementation</w:t>
            </w:r>
          </w:p>
        </w:tc>
      </w:tr>
      <w:tr>
        <w:tc>
          <w:tcPr>
            <w:tcW w:type="dxa" w:w="1224"/>
            <w:vAlign w:val="center"/>
            <w:tcMar>
              <w:top w:w="90" w:type="dxa"/>
              <w:start w:w="90" w:type="dxa"/>
              <w:bottom w:w="90" w:type="dxa"/>
              <w:end w:w="90" w:type="dxa"/>
            </w:tcMar>
          </w:tcPr>
          <w:p>
            <w:pPr>
              <w:spacing w:after="0" w:before="0" w:line="240" w:lineRule="auto"/>
            </w:pPr>
            <w:r>
              <w:rPr>
                <w:rFonts w:ascii="Aptos" w:hAnsi="Aptos"/>
                <w:color w:val="243746"/>
                <w:sz w:val="16"/>
              </w:rPr>
              <w:t>Quiz</w:t>
            </w:r>
          </w:p>
        </w:tc>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6"/>
              </w:rPr>
              <w:t>Pass at 60 percent or above</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Calculate, display and retain attempt history using approved attempt settings</w:t>
            </w:r>
          </w:p>
        </w:tc>
        <w:tc>
          <w:tcPr>
            <w:tcW w:type="dxa" w:w="2736"/>
            <w:vAlign w:val="center"/>
            <w:tcMar>
              <w:top w:w="90" w:type="dxa"/>
              <w:start w:w="90" w:type="dxa"/>
              <w:bottom w:w="90" w:type="dxa"/>
              <w:end w:w="90" w:type="dxa"/>
            </w:tcMar>
          </w:tcPr>
          <w:p>
            <w:pPr>
              <w:spacing w:after="0" w:before="0" w:line="240" w:lineRule="auto"/>
            </w:pPr>
            <w:r>
              <w:rPr>
                <w:rFonts w:ascii="Aptos" w:hAnsi="Aptos"/>
                <w:color w:val="243746"/>
                <w:sz w:val="16"/>
              </w:rPr>
              <w:t>Changing the threshold or using quiz completion as capability verification</w:t>
            </w:r>
          </w:p>
        </w:tc>
      </w:tr>
      <w:tr>
        <w:tc>
          <w:tcPr>
            <w:tcW w:type="dxa" w:w="1224"/>
            <w:vAlign w:val="center"/>
            <w:tcMar>
              <w:top w:w="90" w:type="dxa"/>
              <w:start w:w="90" w:type="dxa"/>
              <w:bottom w:w="90" w:type="dxa"/>
              <w:end w:w="90" w:type="dxa"/>
            </w:tcMar>
            <w:shd w:fill="F3F6F8"/>
          </w:tcPr>
          <w:p>
            <w:pPr>
              <w:spacing w:after="0" w:before="0" w:line="240" w:lineRule="auto"/>
            </w:pPr>
            <w:r>
              <w:rPr>
                <w:rFonts w:ascii="Aptos" w:hAnsi="Aptos"/>
                <w:color w:val="243746"/>
                <w:sz w:val="16"/>
              </w:rPr>
              <w:t>Human evidence</w:t>
            </w:r>
          </w:p>
        </w:tc>
        <w:tc>
          <w:tcPr>
            <w:tcW w:type="dxa" w:w="2592"/>
            <w:vAlign w:val="center"/>
            <w:tcMar>
              <w:top w:w="90" w:type="dxa"/>
              <w:start w:w="90" w:type="dxa"/>
              <w:bottom w:w="90" w:type="dxa"/>
              <w:end w:w="90" w:type="dxa"/>
            </w:tcMar>
            <w:shd w:fill="F3F6F8"/>
          </w:tcPr>
          <w:p>
            <w:pPr>
              <w:spacing w:after="0" w:before="0" w:line="240" w:lineRule="auto"/>
            </w:pPr>
            <w:r>
              <w:rPr>
                <w:rFonts w:ascii="Aptos" w:hAnsi="Aptos"/>
                <w:color w:val="243746"/>
                <w:sz w:val="16"/>
              </w:rPr>
              <w:t>Each compulsory reviewed evidence item must score at least 6 out of 10</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Block module closure until an authorised decision and required revision are complete</w:t>
            </w:r>
          </w:p>
        </w:tc>
        <w:tc>
          <w:tcPr>
            <w:tcW w:type="dxa" w:w="2736"/>
            <w:vAlign w:val="center"/>
            <w:tcMar>
              <w:top w:w="90" w:type="dxa"/>
              <w:start w:w="90" w:type="dxa"/>
              <w:bottom w:w="90" w:type="dxa"/>
              <w:end w:w="90" w:type="dxa"/>
            </w:tcMar>
            <w:shd w:fill="F3F6F8"/>
          </w:tcPr>
          <w:p>
            <w:pPr>
              <w:spacing w:after="0" w:before="0" w:line="240" w:lineRule="auto"/>
            </w:pPr>
            <w:r>
              <w:rPr>
                <w:rFonts w:ascii="Aptos" w:hAnsi="Aptos"/>
                <w:color w:val="243746"/>
                <w:sz w:val="16"/>
              </w:rPr>
              <w:t>AI-only verification or silent averaging across weak evidence</w:t>
            </w:r>
          </w:p>
        </w:tc>
      </w:tr>
      <w:tr>
        <w:tc>
          <w:tcPr>
            <w:tcW w:type="dxa" w:w="1224"/>
            <w:vAlign w:val="center"/>
            <w:tcMar>
              <w:top w:w="90" w:type="dxa"/>
              <w:start w:w="90" w:type="dxa"/>
              <w:bottom w:w="90" w:type="dxa"/>
              <w:end w:w="90" w:type="dxa"/>
            </w:tcMar>
          </w:tcPr>
          <w:p>
            <w:pPr>
              <w:spacing w:after="0" w:before="0" w:line="240" w:lineRule="auto"/>
            </w:pPr>
            <w:r>
              <w:rPr>
                <w:rFonts w:ascii="Aptos" w:hAnsi="Aptos"/>
                <w:color w:val="243746"/>
                <w:sz w:val="16"/>
              </w:rPr>
              <w:t>Module gate</w:t>
            </w:r>
          </w:p>
        </w:tc>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6"/>
              </w:rPr>
              <w:t>No separate 7 out of 10 module gate</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Use quiz, compulsory evidence, feedback acknowledgement and human close decision</w:t>
            </w:r>
          </w:p>
        </w:tc>
        <w:tc>
          <w:tcPr>
            <w:tcW w:type="dxa" w:w="2736"/>
            <w:vAlign w:val="center"/>
            <w:tcMar>
              <w:top w:w="90" w:type="dxa"/>
              <w:start w:w="90" w:type="dxa"/>
              <w:bottom w:w="90" w:type="dxa"/>
              <w:end w:w="90" w:type="dxa"/>
            </w:tcMar>
          </w:tcPr>
          <w:p>
            <w:pPr>
              <w:spacing w:after="0" w:before="0" w:line="240" w:lineRule="auto"/>
            </w:pPr>
            <w:r>
              <w:rPr>
                <w:rFonts w:ascii="Aptos" w:hAnsi="Aptos"/>
                <w:color w:val="243746"/>
                <w:sz w:val="16"/>
              </w:rPr>
              <w:t>Adding an aggregate 7 out of 10 gate</w:t>
            </w:r>
          </w:p>
        </w:tc>
      </w:tr>
      <w:tr>
        <w:tc>
          <w:tcPr>
            <w:tcW w:type="dxa" w:w="1224"/>
            <w:vAlign w:val="center"/>
            <w:tcMar>
              <w:top w:w="90" w:type="dxa"/>
              <w:start w:w="90" w:type="dxa"/>
              <w:bottom w:w="90" w:type="dxa"/>
              <w:end w:w="90" w:type="dxa"/>
            </w:tcMar>
            <w:shd w:fill="F3F6F8"/>
          </w:tcPr>
          <w:p>
            <w:pPr>
              <w:spacing w:after="0" w:before="0" w:line="240" w:lineRule="auto"/>
            </w:pPr>
            <w:r>
              <w:rPr>
                <w:rFonts w:ascii="Aptos" w:hAnsi="Aptos"/>
                <w:color w:val="243746"/>
                <w:sz w:val="16"/>
              </w:rPr>
              <w:t>Guided sessions</w:t>
            </w:r>
          </w:p>
        </w:tc>
        <w:tc>
          <w:tcPr>
            <w:tcW w:type="dxa" w:w="2592"/>
            <w:vAlign w:val="center"/>
            <w:tcMar>
              <w:top w:w="90" w:type="dxa"/>
              <w:start w:w="90" w:type="dxa"/>
              <w:bottom w:w="90" w:type="dxa"/>
              <w:end w:w="90" w:type="dxa"/>
            </w:tcMar>
            <w:shd w:fill="F3F6F8"/>
          </w:tcPr>
          <w:p>
            <w:pPr>
              <w:spacing w:after="0" w:before="0" w:line="240" w:lineRule="auto"/>
            </w:pPr>
            <w:r>
              <w:rPr>
                <w:rFonts w:ascii="Aptos" w:hAnsi="Aptos"/>
                <w:color w:val="243746"/>
                <w:sz w:val="16"/>
              </w:rPr>
              <w:t>One 60-minute session weekly from Week 3</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Schedule, attendance, outputs and facilitator observations</w:t>
            </w:r>
          </w:p>
        </w:tc>
        <w:tc>
          <w:tcPr>
            <w:tcW w:type="dxa" w:w="2736"/>
            <w:vAlign w:val="center"/>
            <w:tcMar>
              <w:top w:w="90" w:type="dxa"/>
              <w:start w:w="90" w:type="dxa"/>
              <w:bottom w:w="90" w:type="dxa"/>
              <w:end w:w="90" w:type="dxa"/>
            </w:tcMar>
            <w:shd w:fill="F3F6F8"/>
          </w:tcPr>
          <w:p>
            <w:pPr>
              <w:spacing w:after="0" w:before="0" w:line="240" w:lineRule="auto"/>
            </w:pPr>
            <w:r>
              <w:rPr>
                <w:rFonts w:ascii="Aptos" w:hAnsi="Aptos"/>
                <w:color w:val="243746"/>
                <w:sz w:val="16"/>
              </w:rPr>
              <w:t>Marking capability verified from attendance alone</w:t>
            </w:r>
          </w:p>
        </w:tc>
      </w:tr>
      <w:tr>
        <w:tc>
          <w:tcPr>
            <w:tcW w:type="dxa" w:w="1224"/>
            <w:vAlign w:val="center"/>
            <w:tcMar>
              <w:top w:w="90" w:type="dxa"/>
              <w:start w:w="90" w:type="dxa"/>
              <w:bottom w:w="90" w:type="dxa"/>
              <w:end w:w="90" w:type="dxa"/>
            </w:tcMar>
          </w:tcPr>
          <w:p>
            <w:pPr>
              <w:spacing w:after="0" w:before="0" w:line="240" w:lineRule="auto"/>
            </w:pPr>
            <w:r>
              <w:rPr>
                <w:rFonts w:ascii="Aptos" w:hAnsi="Aptos"/>
                <w:color w:val="243746"/>
                <w:sz w:val="16"/>
              </w:rPr>
              <w:t>Responsible AI</w:t>
            </w:r>
          </w:p>
        </w:tc>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6"/>
              </w:rPr>
              <w:t>Material assistance declared and fabrication prohibited</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Capture declaration, reviewer flag and audit record</w:t>
            </w:r>
          </w:p>
        </w:tc>
        <w:tc>
          <w:tcPr>
            <w:tcW w:type="dxa" w:w="2736"/>
            <w:vAlign w:val="center"/>
            <w:tcMar>
              <w:top w:w="90" w:type="dxa"/>
              <w:start w:w="90" w:type="dxa"/>
              <w:bottom w:w="90" w:type="dxa"/>
              <w:end w:w="90" w:type="dxa"/>
            </w:tcMar>
          </w:tcPr>
          <w:p>
            <w:pPr>
              <w:spacing w:after="0" w:before="0" w:line="240" w:lineRule="auto"/>
            </w:pPr>
            <w:r>
              <w:rPr>
                <w:rFonts w:ascii="Aptos" w:hAnsi="Aptos"/>
                <w:color w:val="243746"/>
                <w:sz w:val="16"/>
              </w:rPr>
              <w:t>Automated acceptance of generated or impersonated evidence</w:t>
            </w:r>
          </w:p>
        </w:tc>
      </w:tr>
      <w:tr>
        <w:tc>
          <w:tcPr>
            <w:tcW w:type="dxa" w:w="1224"/>
            <w:vAlign w:val="center"/>
            <w:tcMar>
              <w:top w:w="90" w:type="dxa"/>
              <w:start w:w="90" w:type="dxa"/>
              <w:bottom w:w="90" w:type="dxa"/>
              <w:end w:w="90" w:type="dxa"/>
            </w:tcMar>
            <w:shd w:fill="F3F6F8"/>
          </w:tcPr>
          <w:p>
            <w:pPr>
              <w:spacing w:after="0" w:before="0" w:line="240" w:lineRule="auto"/>
            </w:pPr>
            <w:r>
              <w:rPr>
                <w:rFonts w:ascii="Aptos" w:hAnsi="Aptos"/>
                <w:color w:val="243746"/>
                <w:sz w:val="16"/>
              </w:rPr>
              <w:t>ERI</w:t>
            </w:r>
          </w:p>
        </w:tc>
        <w:tc>
          <w:tcPr>
            <w:tcW w:type="dxa" w:w="2592"/>
            <w:vAlign w:val="center"/>
            <w:tcMar>
              <w:top w:w="90" w:type="dxa"/>
              <w:start w:w="90" w:type="dxa"/>
              <w:bottom w:w="90" w:type="dxa"/>
              <w:end w:w="90" w:type="dxa"/>
            </w:tcMar>
            <w:shd w:fill="F3F6F8"/>
          </w:tcPr>
          <w:p>
            <w:pPr>
              <w:spacing w:after="0" w:before="0" w:line="240" w:lineRule="auto"/>
            </w:pPr>
            <w:r>
              <w:rPr>
                <w:rFonts w:ascii="Aptos" w:hAnsi="Aptos"/>
                <w:color w:val="243746"/>
                <w:sz w:val="16"/>
              </w:rPr>
              <w:t>Numeric ERI only under an approved versioned method</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Keep draft hidden until authorised approval</w:t>
            </w:r>
          </w:p>
        </w:tc>
        <w:tc>
          <w:tcPr>
            <w:tcW w:type="dxa" w:w="2736"/>
            <w:vAlign w:val="center"/>
            <w:tcMar>
              <w:top w:w="90" w:type="dxa"/>
              <w:start w:w="90" w:type="dxa"/>
              <w:bottom w:w="90" w:type="dxa"/>
              <w:end w:w="90" w:type="dxa"/>
            </w:tcMar>
            <w:shd w:fill="F3F6F8"/>
          </w:tcPr>
          <w:p>
            <w:pPr>
              <w:spacing w:after="0" w:before="0" w:line="240" w:lineRule="auto"/>
            </w:pPr>
            <w:r>
              <w:rPr>
                <w:rFonts w:ascii="Aptos" w:hAnsi="Aptos"/>
                <w:color w:val="243746"/>
                <w:sz w:val="16"/>
              </w:rPr>
              <w:t>Inventing weights, scores or thresholds</w:t>
            </w:r>
          </w:p>
        </w:tc>
      </w:tr>
      <w:tr>
        <w:tc>
          <w:tcPr>
            <w:tcW w:type="dxa" w:w="1224"/>
            <w:vAlign w:val="center"/>
            <w:tcMar>
              <w:top w:w="90" w:type="dxa"/>
              <w:start w:w="90" w:type="dxa"/>
              <w:bottom w:w="90" w:type="dxa"/>
              <w:end w:w="90" w:type="dxa"/>
            </w:tcMar>
          </w:tcPr>
          <w:p>
            <w:pPr>
              <w:spacing w:after="0" w:before="0" w:line="240" w:lineRule="auto"/>
            </w:pPr>
            <w:r>
              <w:rPr>
                <w:rFonts w:ascii="Aptos" w:hAnsi="Aptos"/>
                <w:color w:val="243746"/>
                <w:sz w:val="16"/>
              </w:rPr>
              <w:t>Passport</w:t>
            </w:r>
          </w:p>
        </w:tc>
        <w:tc>
          <w:tcPr>
            <w:tcW w:type="dxa" w:w="2592"/>
            <w:vAlign w:val="center"/>
            <w:tcMar>
              <w:top w:w="90" w:type="dxa"/>
              <w:start w:w="90" w:type="dxa"/>
              <w:bottom w:w="90" w:type="dxa"/>
              <w:end w:w="90" w:type="dxa"/>
            </w:tcMar>
          </w:tcPr>
          <w:p>
            <w:pPr>
              <w:spacing w:after="0" w:before="0" w:line="240" w:lineRule="auto"/>
            </w:pPr>
            <w:r>
              <w:rPr>
                <w:rFonts w:ascii="Aptos" w:hAnsi="Aptos"/>
                <w:color w:val="243746"/>
                <w:sz w:val="16"/>
              </w:rPr>
              <w:t>Human approval before issuance or sharing</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Draft, validate, correct, approve, release and revoke or version</w:t>
            </w:r>
          </w:p>
        </w:tc>
        <w:tc>
          <w:tcPr>
            <w:tcW w:type="dxa" w:w="2736"/>
            <w:vAlign w:val="center"/>
            <w:tcMar>
              <w:top w:w="90" w:type="dxa"/>
              <w:start w:w="90" w:type="dxa"/>
              <w:bottom w:w="90" w:type="dxa"/>
              <w:end w:w="90" w:type="dxa"/>
            </w:tcMar>
          </w:tcPr>
          <w:p>
            <w:pPr>
              <w:spacing w:after="0" w:before="0" w:line="240" w:lineRule="auto"/>
            </w:pPr>
            <w:r>
              <w:rPr>
                <w:rFonts w:ascii="Aptos" w:hAnsi="Aptos"/>
                <w:color w:val="243746"/>
                <w:sz w:val="16"/>
              </w:rPr>
              <w:t>Automatic issuance</w:t>
            </w:r>
          </w:p>
        </w:tc>
      </w:tr>
      <w:tr>
        <w:tc>
          <w:tcPr>
            <w:tcW w:type="dxa" w:w="1224"/>
            <w:vAlign w:val="center"/>
            <w:tcMar>
              <w:top w:w="90" w:type="dxa"/>
              <w:start w:w="90" w:type="dxa"/>
              <w:bottom w:w="90" w:type="dxa"/>
              <w:end w:w="90" w:type="dxa"/>
            </w:tcMar>
            <w:shd w:fill="F3F6F8"/>
          </w:tcPr>
          <w:p>
            <w:pPr>
              <w:spacing w:after="0" w:before="0" w:line="240" w:lineRule="auto"/>
            </w:pPr>
            <w:r>
              <w:rPr>
                <w:rFonts w:ascii="Aptos" w:hAnsi="Aptos"/>
                <w:color w:val="243746"/>
                <w:sz w:val="16"/>
              </w:rPr>
              <w:t>Claims</w:t>
            </w:r>
          </w:p>
        </w:tc>
        <w:tc>
          <w:tcPr>
            <w:tcW w:type="dxa" w:w="2592"/>
            <w:vAlign w:val="center"/>
            <w:tcMar>
              <w:top w:w="90" w:type="dxa"/>
              <w:start w:w="90" w:type="dxa"/>
              <w:bottom w:w="90" w:type="dxa"/>
              <w:end w:w="90" w:type="dxa"/>
            </w:tcMar>
            <w:shd w:fill="F3F6F8"/>
          </w:tcPr>
          <w:p>
            <w:pPr>
              <w:spacing w:after="0" w:before="0" w:line="240" w:lineRule="auto"/>
            </w:pPr>
            <w:r>
              <w:rPr>
                <w:rFonts w:ascii="Aptos" w:hAnsi="Aptos"/>
                <w:color w:val="243746"/>
                <w:sz w:val="16"/>
              </w:rPr>
              <w:t>No degree, licence, job offer or employment guarantee</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Display the approved limitation on relevant outputs</w:t>
            </w:r>
          </w:p>
        </w:tc>
        <w:tc>
          <w:tcPr>
            <w:tcW w:type="dxa" w:w="2736"/>
            <w:vAlign w:val="center"/>
            <w:tcMar>
              <w:top w:w="90" w:type="dxa"/>
              <w:start w:w="90" w:type="dxa"/>
              <w:bottom w:w="90" w:type="dxa"/>
              <w:end w:w="90" w:type="dxa"/>
            </w:tcMar>
            <w:shd w:fill="F3F6F8"/>
          </w:tcPr>
          <w:p>
            <w:pPr>
              <w:spacing w:after="0" w:before="0" w:line="240" w:lineRule="auto"/>
            </w:pPr>
            <w:r>
              <w:rPr>
                <w:rFonts w:ascii="Aptos" w:hAnsi="Aptos"/>
                <w:color w:val="243746"/>
                <w:sz w:val="16"/>
              </w:rPr>
              <w:t>Marketing or interface claims that imply guaranteed employment</w:t>
            </w:r>
          </w:p>
        </w:tc>
      </w:tr>
    </w:tbl>
    <w:p>
      <w:pPr>
        <w:spacing w:after="0"/>
      </w:pPr>
    </w:p>
    <w:tbl>
      <w:tblPr>
        <w:tblW w:type="auto" w:w="0"/>
        <w:jc w:val="center"/>
        <w:tblLook w:firstColumn="1" w:firstRow="1" w:lastColumn="0" w:lastRow="0" w:noHBand="0" w:noVBand="1" w:val="04A0"/>
      </w:tblPr>
      <w:tblGrid>
        <w:gridCol w:w="10512"/>
      </w:tblGrid>
      <w:tr>
        <w:tc>
          <w:tcPr>
            <w:tcW w:type="dxa" w:w="10512"/>
            <w:shd w:fill="FFF3D2"/>
            <w:tcMar>
              <w:top w:w="150" w:type="dxa"/>
              <w:start w:w="160" w:type="dxa"/>
              <w:bottom w:w="150" w:type="dxa"/>
              <w:end w:w="160" w:type="dxa"/>
            </w:tcMar>
          </w:tcPr>
          <w:p>
            <w:r>
              <w:rPr>
                <w:rFonts w:ascii="Aptos" w:hAnsi="Aptos"/>
                <w:b/>
                <w:color w:val="123F67"/>
                <w:sz w:val="20"/>
              </w:rPr>
              <w:t>Configuration hierarchy</w:t>
            </w:r>
          </w:p>
          <w:p>
            <w:r>
              <w:rPr>
                <w:rFonts w:ascii="Aptos" w:hAnsi="Aptos"/>
                <w:color w:val="243746"/>
                <w:sz w:val="19"/>
              </w:rPr>
              <w:t>Written approved programme controls override earlier handover notes, mock-ups, spreadsheets and developer assumptions. Any conflict must be logged and escalated before configuration.</w:t>
            </w:r>
          </w:p>
        </w:tc>
      </w:tr>
    </w:tbl>
    <w:p>
      <w:pPr>
        <w:spacing w:after="0"/>
      </w:pPr>
    </w:p>
    <w:p>
      <w:r>
        <w:br w:type="page"/>
      </w:r>
    </w:p>
    <w:p>
      <w:pPr>
        <w:pStyle w:val="Heading1"/>
        <w:keepNext w:val="1"/>
      </w:pPr>
      <w:r>
        <w:t>3 Controlled Source Manifest</w:t>
      </w:r>
    </w:p>
    <w:p>
      <w:r>
        <w:rPr>
          <w:rFonts w:ascii="Aptos" w:hAnsi="Aptos"/>
          <w:color w:val="243746"/>
        </w:rPr>
        <w:t>The developer must ingest the following nine controlled content sources. The two foundation weeks are contained in one source file but must be configured as separate Week 1 and Week 2 learner journeys.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792"/>
            <w:vAlign w:val="center"/>
            <w:tcMar>
              <w:top w:w="90" w:type="dxa"/>
              <w:start w:w="90" w:type="dxa"/>
              <w:bottom w:w="90" w:type="dxa"/>
              <w:end w:w="90" w:type="dxa"/>
            </w:tcMar>
            <w:shd w:fill="123F67"/>
          </w:tcPr>
          <w:p>
            <w:pPr>
              <w:spacing w:after="0" w:before="0" w:line="240" w:lineRule="auto"/>
            </w:pPr>
            <w:r>
              <w:rPr>
                <w:rFonts w:ascii="Aptos" w:hAnsi="Aptos"/>
                <w:b/>
                <w:color w:val="FFFFFF"/>
                <w:sz w:val="15"/>
              </w:rPr>
              <w:t>ID</w:t>
            </w:r>
          </w:p>
        </w:tc>
        <w:tc>
          <w:tcPr>
            <w:tcW w:type="dxa" w:w="1008"/>
            <w:vAlign w:val="center"/>
            <w:tcMar>
              <w:top w:w="90" w:type="dxa"/>
              <w:start w:w="90" w:type="dxa"/>
              <w:bottom w:w="90" w:type="dxa"/>
              <w:end w:w="90" w:type="dxa"/>
            </w:tcMar>
            <w:shd w:fill="123F67"/>
          </w:tcPr>
          <w:p>
            <w:pPr>
              <w:spacing w:after="0" w:before="0" w:line="240" w:lineRule="auto"/>
            </w:pPr>
            <w:r>
              <w:rPr>
                <w:rFonts w:ascii="Aptos" w:hAnsi="Aptos"/>
                <w:b/>
                <w:color w:val="FFFFFF"/>
                <w:sz w:val="15"/>
              </w:rPr>
              <w:t>Weeks</w:t>
            </w:r>
          </w:p>
        </w:tc>
        <w:tc>
          <w:tcPr>
            <w:tcW w:type="dxa" w:w="2160"/>
            <w:vAlign w:val="center"/>
            <w:tcMar>
              <w:top w:w="90" w:type="dxa"/>
              <w:start w:w="90" w:type="dxa"/>
              <w:bottom w:w="90" w:type="dxa"/>
              <w:end w:w="90" w:type="dxa"/>
            </w:tcMar>
            <w:shd w:fill="123F67"/>
          </w:tcPr>
          <w:p>
            <w:pPr>
              <w:spacing w:after="0" w:before="0" w:line="240" w:lineRule="auto"/>
            </w:pPr>
            <w:r>
              <w:rPr>
                <w:rFonts w:ascii="Aptos" w:hAnsi="Aptos"/>
                <w:b/>
                <w:color w:val="FFFFFF"/>
                <w:sz w:val="15"/>
              </w:rPr>
              <w:t>Controlled content</w:t>
            </w:r>
          </w:p>
        </w:tc>
        <w:tc>
          <w:tcPr>
            <w:tcW w:type="dxa" w:w="5328"/>
            <w:vAlign w:val="center"/>
            <w:tcMar>
              <w:top w:w="90" w:type="dxa"/>
              <w:start w:w="90" w:type="dxa"/>
              <w:bottom w:w="90" w:type="dxa"/>
              <w:end w:w="90" w:type="dxa"/>
            </w:tcMar>
            <w:shd w:fill="123F67"/>
          </w:tcPr>
          <w:p>
            <w:pPr>
              <w:spacing w:after="0" w:before="0" w:line="240" w:lineRule="auto"/>
            </w:pPr>
            <w:r>
              <w:rPr>
                <w:rFonts w:ascii="Aptos" w:hAnsi="Aptos"/>
                <w:b/>
                <w:color w:val="FFFFFF"/>
                <w:sz w:val="15"/>
              </w:rPr>
              <w:t>Current filename</w:t>
            </w:r>
          </w:p>
        </w:tc>
        <w:tc>
          <w:tcPr>
            <w:tcW w:type="dxa" w:w="1512"/>
            <w:vAlign w:val="center"/>
            <w:tcMar>
              <w:top w:w="90" w:type="dxa"/>
              <w:start w:w="90" w:type="dxa"/>
              <w:bottom w:w="90" w:type="dxa"/>
              <w:end w:w="90" w:type="dxa"/>
            </w:tcMar>
            <w:shd w:fill="123F67"/>
          </w:tcPr>
          <w:p>
            <w:pPr>
              <w:spacing w:after="0" w:before="0" w:line="240" w:lineRule="auto"/>
            </w:pPr>
            <w:r>
              <w:rPr>
                <w:rFonts w:ascii="Aptos" w:hAnsi="Aptos"/>
                <w:b/>
                <w:color w:val="FFFFFF"/>
                <w:sz w:val="15"/>
              </w:rPr>
              <w:t>Status</w:t>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5"/>
              </w:rPr>
              <w:t>SRC-01</w:t>
            </w:r>
          </w:p>
        </w:tc>
        <w:tc>
          <w:tcPr>
            <w:tcW w:type="dxa" w:w="1008"/>
            <w:vAlign w:val="center"/>
            <w:tcMar>
              <w:top w:w="90" w:type="dxa"/>
              <w:start w:w="90" w:type="dxa"/>
              <w:bottom w:w="90" w:type="dxa"/>
              <w:end w:w="90" w:type="dxa"/>
            </w:tcMar>
          </w:tcPr>
          <w:p>
            <w:pPr>
              <w:spacing w:after="0" w:before="0" w:line="240" w:lineRule="auto"/>
            </w:pPr>
            <w:r>
              <w:rPr>
                <w:rFonts w:ascii="Aptos" w:hAnsi="Aptos"/>
                <w:color w:val="243746"/>
                <w:sz w:val="15"/>
              </w:rPr>
              <w:t>Weeks 1–2</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Assess and Personalise Foundation</w:t>
            </w:r>
          </w:p>
        </w:tc>
        <w:tc>
          <w:tcPr>
            <w:tcW w:type="dxa" w:w="5328"/>
            <w:vAlign w:val="center"/>
            <w:tcMar>
              <w:top w:w="90" w:type="dxa"/>
              <w:start w:w="90" w:type="dxa"/>
              <w:bottom w:w="90" w:type="dxa"/>
              <w:end w:w="90" w:type="dxa"/>
            </w:tcMar>
          </w:tcPr>
          <w:p>
            <w:pPr>
              <w:spacing w:after="0" w:before="0" w:line="240" w:lineRule="auto"/>
            </w:pPr>
            <w:r>
              <w:rPr>
                <w:rFonts w:ascii="Aptos" w:hAnsi="Aptos"/>
                <w:color w:val="243746"/>
                <w:sz w:val="15"/>
              </w:rPr>
              <w:t>AERS_Transform_Weeks_1_2_Assess_and_Personalise_Foundation_Pack_v2.0.docx</w:t>
            </w:r>
          </w:p>
        </w:tc>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5"/>
              </w:rPr>
              <w:t>SRC-02</w:t>
            </w:r>
          </w:p>
        </w:tc>
        <w:tc>
          <w:tcPr>
            <w:tcW w:type="dxa" w:w="1008"/>
            <w:vAlign w:val="center"/>
            <w:tcMar>
              <w:top w:w="90" w:type="dxa"/>
              <w:start w:w="90" w:type="dxa"/>
              <w:bottom w:w="90" w:type="dxa"/>
              <w:end w:w="90" w:type="dxa"/>
            </w:tcMar>
            <w:shd w:fill="F3F6F8"/>
          </w:tcPr>
          <w:p>
            <w:pPr>
              <w:spacing w:after="0" w:before="0" w:line="240" w:lineRule="auto"/>
            </w:pPr>
            <w:r>
              <w:rPr>
                <w:rFonts w:ascii="Aptos" w:hAnsi="Aptos"/>
                <w:color w:val="243746"/>
                <w:sz w:val="15"/>
              </w:rPr>
              <w:t>Weeks 3–4</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1 Career Clarity</w:t>
            </w:r>
          </w:p>
        </w:tc>
        <w:tc>
          <w:tcPr>
            <w:tcW w:type="dxa" w:w="5328"/>
            <w:vAlign w:val="center"/>
            <w:tcMar>
              <w:top w:w="90" w:type="dxa"/>
              <w:start w:w="90" w:type="dxa"/>
              <w:bottom w:w="90" w:type="dxa"/>
              <w:end w:w="90" w:type="dxa"/>
            </w:tcMar>
            <w:shd w:fill="F3F6F8"/>
          </w:tcPr>
          <w:p>
            <w:pPr>
              <w:spacing w:after="0" w:before="0" w:line="240" w:lineRule="auto"/>
            </w:pPr>
            <w:r>
              <w:rPr>
                <w:rFonts w:ascii="Aptos" w:hAnsi="Aptos"/>
                <w:color w:val="243746"/>
                <w:sz w:val="15"/>
              </w:rPr>
              <w:t>AERS_Transform_Module_1_Career_Clarity_Content_Master_v2.0.docx</w:t>
            </w:r>
          </w:p>
        </w:tc>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5"/>
              </w:rPr>
              <w:t>SRC-03</w:t>
            </w:r>
          </w:p>
        </w:tc>
        <w:tc>
          <w:tcPr>
            <w:tcW w:type="dxa" w:w="1008"/>
            <w:vAlign w:val="center"/>
            <w:tcMar>
              <w:top w:w="90" w:type="dxa"/>
              <w:start w:w="90" w:type="dxa"/>
              <w:bottom w:w="90" w:type="dxa"/>
              <w:end w:w="90" w:type="dxa"/>
            </w:tcMar>
          </w:tcPr>
          <w:p>
            <w:pPr>
              <w:spacing w:after="0" w:before="0" w:line="240" w:lineRule="auto"/>
            </w:pPr>
            <w:r>
              <w:rPr>
                <w:rFonts w:ascii="Aptos" w:hAnsi="Aptos"/>
                <w:color w:val="243746"/>
                <w:sz w:val="15"/>
              </w:rPr>
              <w:t>Weeks 5–6</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Module 2 Resume Readiness</w:t>
            </w:r>
          </w:p>
        </w:tc>
        <w:tc>
          <w:tcPr>
            <w:tcW w:type="dxa" w:w="5328"/>
            <w:vAlign w:val="center"/>
            <w:tcMar>
              <w:top w:w="90" w:type="dxa"/>
              <w:start w:w="90" w:type="dxa"/>
              <w:bottom w:w="90" w:type="dxa"/>
              <w:end w:w="90" w:type="dxa"/>
            </w:tcMar>
          </w:tcPr>
          <w:p>
            <w:pPr>
              <w:spacing w:after="0" w:before="0" w:line="240" w:lineRule="auto"/>
            </w:pPr>
            <w:r>
              <w:rPr>
                <w:rFonts w:ascii="Aptos" w:hAnsi="Aptos"/>
                <w:color w:val="243746"/>
                <w:sz w:val="15"/>
              </w:rPr>
              <w:t>AERS_Transform_Module_2_Resume_Readiness_Content_Master_v2.0.docx</w:t>
            </w:r>
          </w:p>
        </w:tc>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5"/>
              </w:rPr>
              <w:t>SRC-04</w:t>
            </w:r>
          </w:p>
        </w:tc>
        <w:tc>
          <w:tcPr>
            <w:tcW w:type="dxa" w:w="1008"/>
            <w:vAlign w:val="center"/>
            <w:tcMar>
              <w:top w:w="90" w:type="dxa"/>
              <w:start w:w="90" w:type="dxa"/>
              <w:bottom w:w="90" w:type="dxa"/>
              <w:end w:w="90" w:type="dxa"/>
            </w:tcMar>
            <w:shd w:fill="F3F6F8"/>
          </w:tcPr>
          <w:p>
            <w:pPr>
              <w:spacing w:after="0" w:before="0" w:line="240" w:lineRule="auto"/>
            </w:pPr>
            <w:r>
              <w:rPr>
                <w:rFonts w:ascii="Aptos" w:hAnsi="Aptos"/>
                <w:color w:val="243746"/>
                <w:sz w:val="15"/>
              </w:rPr>
              <w:t>Weeks 7–8</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3 Communication Readiness</w:t>
            </w:r>
          </w:p>
        </w:tc>
        <w:tc>
          <w:tcPr>
            <w:tcW w:type="dxa" w:w="5328"/>
            <w:vAlign w:val="center"/>
            <w:tcMar>
              <w:top w:w="90" w:type="dxa"/>
              <w:start w:w="90" w:type="dxa"/>
              <w:bottom w:w="90" w:type="dxa"/>
              <w:end w:w="90" w:type="dxa"/>
            </w:tcMar>
            <w:shd w:fill="F3F6F8"/>
          </w:tcPr>
          <w:p>
            <w:pPr>
              <w:spacing w:after="0" w:before="0" w:line="240" w:lineRule="auto"/>
            </w:pPr>
            <w:r>
              <w:rPr>
                <w:rFonts w:ascii="Aptos" w:hAnsi="Aptos"/>
                <w:color w:val="243746"/>
                <w:sz w:val="15"/>
              </w:rPr>
              <w:t>AERS_Transform_Module_3_Communication_Readiness_Content_Master_v2.0.docx</w:t>
            </w:r>
          </w:p>
        </w:tc>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5"/>
              </w:rPr>
              <w:t>SRC-05</w:t>
            </w:r>
          </w:p>
        </w:tc>
        <w:tc>
          <w:tcPr>
            <w:tcW w:type="dxa" w:w="1008"/>
            <w:vAlign w:val="center"/>
            <w:tcMar>
              <w:top w:w="90" w:type="dxa"/>
              <w:start w:w="90" w:type="dxa"/>
              <w:bottom w:w="90" w:type="dxa"/>
              <w:end w:w="90" w:type="dxa"/>
            </w:tcMar>
          </w:tcPr>
          <w:p>
            <w:pPr>
              <w:spacing w:after="0" w:before="0" w:line="240" w:lineRule="auto"/>
            </w:pPr>
            <w:r>
              <w:rPr>
                <w:rFonts w:ascii="Aptos" w:hAnsi="Aptos"/>
                <w:color w:val="243746"/>
                <w:sz w:val="15"/>
              </w:rPr>
              <w:t>Weeks 9–10</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Module 4 Aptitude Readiness</w:t>
            </w:r>
          </w:p>
        </w:tc>
        <w:tc>
          <w:tcPr>
            <w:tcW w:type="dxa" w:w="5328"/>
            <w:vAlign w:val="center"/>
            <w:tcMar>
              <w:top w:w="90" w:type="dxa"/>
              <w:start w:w="90" w:type="dxa"/>
              <w:bottom w:w="90" w:type="dxa"/>
              <w:end w:w="90" w:type="dxa"/>
            </w:tcMar>
          </w:tcPr>
          <w:p>
            <w:pPr>
              <w:spacing w:after="0" w:before="0" w:line="240" w:lineRule="auto"/>
            </w:pPr>
            <w:r>
              <w:rPr>
                <w:rFonts w:ascii="Aptos" w:hAnsi="Aptos"/>
                <w:color w:val="243746"/>
                <w:sz w:val="15"/>
              </w:rPr>
              <w:t>AERS_Transform_Module_4_Aptitude_Readiness_Content_Master_v2.0.docx</w:t>
            </w:r>
          </w:p>
        </w:tc>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5"/>
              </w:rPr>
              <w:t>SRC-06</w:t>
            </w:r>
          </w:p>
        </w:tc>
        <w:tc>
          <w:tcPr>
            <w:tcW w:type="dxa" w:w="1008"/>
            <w:vAlign w:val="center"/>
            <w:tcMar>
              <w:top w:w="90" w:type="dxa"/>
              <w:start w:w="90" w:type="dxa"/>
              <w:bottom w:w="90" w:type="dxa"/>
              <w:end w:w="90" w:type="dxa"/>
            </w:tcMar>
            <w:shd w:fill="F3F6F8"/>
          </w:tcPr>
          <w:p>
            <w:pPr>
              <w:spacing w:after="0" w:before="0" w:line="240" w:lineRule="auto"/>
            </w:pPr>
            <w:r>
              <w:rPr>
                <w:rFonts w:ascii="Aptos" w:hAnsi="Aptos"/>
                <w:color w:val="243746"/>
                <w:sz w:val="15"/>
              </w:rPr>
              <w:t>Weeks 11–12</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5 Workplace Readiness</w:t>
            </w:r>
          </w:p>
        </w:tc>
        <w:tc>
          <w:tcPr>
            <w:tcW w:type="dxa" w:w="5328"/>
            <w:vAlign w:val="center"/>
            <w:tcMar>
              <w:top w:w="90" w:type="dxa"/>
              <w:start w:w="90" w:type="dxa"/>
              <w:bottom w:w="90" w:type="dxa"/>
              <w:end w:w="90" w:type="dxa"/>
            </w:tcMar>
            <w:shd w:fill="F3F6F8"/>
          </w:tcPr>
          <w:p>
            <w:pPr>
              <w:spacing w:after="0" w:before="0" w:line="240" w:lineRule="auto"/>
            </w:pPr>
            <w:r>
              <w:rPr>
                <w:rFonts w:ascii="Aptos" w:hAnsi="Aptos"/>
                <w:color w:val="243746"/>
                <w:sz w:val="15"/>
              </w:rPr>
              <w:t>AERS_Transform_Module_5_Workplace_Readiness_Content_Master_v2.0.docx</w:t>
            </w:r>
          </w:p>
        </w:tc>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5"/>
              </w:rPr>
              <w:t>SRC-07</w:t>
            </w:r>
          </w:p>
        </w:tc>
        <w:tc>
          <w:tcPr>
            <w:tcW w:type="dxa" w:w="1008"/>
            <w:vAlign w:val="center"/>
            <w:tcMar>
              <w:top w:w="90" w:type="dxa"/>
              <w:start w:w="90" w:type="dxa"/>
              <w:bottom w:w="90" w:type="dxa"/>
              <w:end w:w="90" w:type="dxa"/>
            </w:tcMar>
          </w:tcPr>
          <w:p>
            <w:pPr>
              <w:spacing w:after="0" w:before="0" w:line="240" w:lineRule="auto"/>
            </w:pPr>
            <w:r>
              <w:rPr>
                <w:rFonts w:ascii="Aptos" w:hAnsi="Aptos"/>
                <w:color w:val="243746"/>
                <w:sz w:val="15"/>
              </w:rPr>
              <w:t>Weeks 13–14</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Module 6 Interview Readiness</w:t>
            </w:r>
          </w:p>
        </w:tc>
        <w:tc>
          <w:tcPr>
            <w:tcW w:type="dxa" w:w="5328"/>
            <w:vAlign w:val="center"/>
            <w:tcMar>
              <w:top w:w="90" w:type="dxa"/>
              <w:start w:w="90" w:type="dxa"/>
              <w:bottom w:w="90" w:type="dxa"/>
              <w:end w:w="90" w:type="dxa"/>
            </w:tcMar>
          </w:tcPr>
          <w:p>
            <w:pPr>
              <w:spacing w:after="0" w:before="0" w:line="240" w:lineRule="auto"/>
            </w:pPr>
            <w:r>
              <w:rPr>
                <w:rFonts w:ascii="Aptos" w:hAnsi="Aptos"/>
                <w:color w:val="243746"/>
                <w:sz w:val="15"/>
              </w:rPr>
              <w:t>AERS_Transform_Module_6_Interview_Readiness_Content_Master_v2.0.docx</w:t>
            </w:r>
          </w:p>
        </w:tc>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5"/>
              </w:rPr>
              <w:t>SRC-08</w:t>
            </w:r>
          </w:p>
        </w:tc>
        <w:tc>
          <w:tcPr>
            <w:tcW w:type="dxa" w:w="1008"/>
            <w:vAlign w:val="center"/>
            <w:tcMar>
              <w:top w:w="90" w:type="dxa"/>
              <w:start w:w="90" w:type="dxa"/>
              <w:bottom w:w="90" w:type="dxa"/>
              <w:end w:w="90" w:type="dxa"/>
            </w:tcMar>
            <w:shd w:fill="F3F6F8"/>
          </w:tcPr>
          <w:p>
            <w:pPr>
              <w:spacing w:after="0" w:before="0" w:line="240" w:lineRule="auto"/>
            </w:pPr>
            <w:r>
              <w:rPr>
                <w:rFonts w:ascii="Aptos" w:hAnsi="Aptos"/>
                <w:color w:val="243746"/>
                <w:sz w:val="15"/>
              </w:rPr>
              <w:t>Week 15</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Final Demonstration and Reassessment</w:t>
            </w:r>
          </w:p>
        </w:tc>
        <w:tc>
          <w:tcPr>
            <w:tcW w:type="dxa" w:w="5328"/>
            <w:vAlign w:val="center"/>
            <w:tcMar>
              <w:top w:w="90" w:type="dxa"/>
              <w:start w:w="90" w:type="dxa"/>
              <w:bottom w:w="90" w:type="dxa"/>
              <w:end w:w="90" w:type="dxa"/>
            </w:tcMar>
            <w:shd w:fill="F3F6F8"/>
          </w:tcPr>
          <w:p>
            <w:pPr>
              <w:spacing w:after="0" w:before="0" w:line="240" w:lineRule="auto"/>
            </w:pPr>
            <w:r>
              <w:rPr>
                <w:rFonts w:ascii="Aptos" w:hAnsi="Aptos"/>
                <w:color w:val="243746"/>
                <w:sz w:val="15"/>
              </w:rPr>
              <w:t>AERS_Transform_Week_15_Final_Demonstration_and_Reassessment_Pack_v2.0.docx</w:t>
            </w:r>
          </w:p>
        </w:tc>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Current and verified</w:t>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5"/>
              </w:rPr>
              <w:t>SRC-09</w:t>
            </w:r>
          </w:p>
        </w:tc>
        <w:tc>
          <w:tcPr>
            <w:tcW w:type="dxa" w:w="1008"/>
            <w:vAlign w:val="center"/>
            <w:tcMar>
              <w:top w:w="90" w:type="dxa"/>
              <w:start w:w="90" w:type="dxa"/>
              <w:bottom w:w="90" w:type="dxa"/>
              <w:end w:w="90" w:type="dxa"/>
            </w:tcMar>
          </w:tcPr>
          <w:p>
            <w:pPr>
              <w:spacing w:after="0" w:before="0" w:line="240" w:lineRule="auto"/>
            </w:pPr>
            <w:r>
              <w:rPr>
                <w:rFonts w:ascii="Aptos" w:hAnsi="Aptos"/>
                <w:color w:val="243746"/>
                <w:sz w:val="15"/>
              </w:rPr>
              <w:t>Week 16</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ERI Passport and Progression</w:t>
            </w:r>
          </w:p>
        </w:tc>
        <w:tc>
          <w:tcPr>
            <w:tcW w:type="dxa" w:w="5328"/>
            <w:vAlign w:val="center"/>
            <w:tcMar>
              <w:top w:w="90" w:type="dxa"/>
              <w:start w:w="90" w:type="dxa"/>
              <w:bottom w:w="90" w:type="dxa"/>
              <w:end w:w="90" w:type="dxa"/>
            </w:tcMar>
          </w:tcPr>
          <w:p>
            <w:pPr>
              <w:spacing w:after="0" w:before="0" w:line="240" w:lineRule="auto"/>
            </w:pPr>
            <w:r>
              <w:rPr>
                <w:rFonts w:ascii="Aptos" w:hAnsi="Aptos"/>
                <w:color w:val="243746"/>
                <w:sz w:val="15"/>
              </w:rPr>
              <w:t>AERS_Transform_Week_16_Final_ERI_Employability_Passport_and_Progression_Plan_Pack_v2.0.docx</w:t>
            </w:r>
          </w:p>
        </w:tc>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Current and verified</w:t>
            </w:r>
          </w:p>
        </w:tc>
      </w:tr>
    </w:tbl>
    <w:p>
      <w:pPr>
        <w:spacing w:after="0"/>
      </w:pPr>
    </w:p>
    <w:p>
      <w:pPr>
        <w:pStyle w:val="Heading2"/>
        <w:keepNext w:val="1"/>
      </w:pPr>
      <w:r>
        <w:t>Pre upload file control</w:t>
      </w:r>
    </w:p>
    <w:p>
      <w:pPr>
        <w:pStyle w:val="ListNumber"/>
      </w:pPr>
      <w:r>
        <w:rPr>
          <w:rFonts w:ascii="Aptos" w:hAnsi="Aptos"/>
          <w:color w:val="243746"/>
        </w:rPr>
        <w:t>Receive the approved source file from the programme owner.</w:t>
      </w:r>
    </w:p>
    <w:p>
      <w:pPr>
        <w:pStyle w:val="ListNumber"/>
      </w:pPr>
      <w:r>
        <w:rPr>
          <w:rFonts w:ascii="Aptos" w:hAnsi="Aptos"/>
          <w:color w:val="243746"/>
        </w:rPr>
        <w:t>Record the filename, version, file size, checksum, received date and receiving person.</w:t>
      </w:r>
    </w:p>
    <w:p>
      <w:pPr>
        <w:pStyle w:val="ListNumber"/>
      </w:pPr>
      <w:r>
        <w:rPr>
          <w:rFonts w:ascii="Aptos" w:hAnsi="Aptos"/>
          <w:color w:val="243746"/>
        </w:rPr>
        <w:t>Compare the filename with this manifest and the Master Content and Developer Handover Index v2.1.</w:t>
      </w:r>
    </w:p>
    <w:p>
      <w:pPr>
        <w:pStyle w:val="ListNumber"/>
      </w:pPr>
      <w:r>
        <w:rPr>
          <w:rFonts w:ascii="Aptos" w:hAnsi="Aptos"/>
          <w:color w:val="243746"/>
        </w:rPr>
        <w:t>Quarantine any older, duplicate, renamed or unapproved copy.</w:t>
      </w:r>
    </w:p>
    <w:p>
      <w:pPr>
        <w:pStyle w:val="ListNumber"/>
      </w:pPr>
      <w:r>
        <w:rPr>
          <w:rFonts w:ascii="Aptos" w:hAnsi="Aptos"/>
          <w:color w:val="243746"/>
        </w:rPr>
        <w:t>Create a staging record before extracting or entering any content object.</w:t>
      </w:r>
    </w:p>
    <w:p>
      <w:pPr>
        <w:pStyle w:val="Heading1"/>
        <w:keepNext w:val="1"/>
      </w:pPr>
      <w:r>
        <w:t>4 Platform Content Object Model</w:t>
      </w:r>
    </w:p>
    <w:p>
      <w:r>
        <w:rPr>
          <w:rFonts w:ascii="Aptos" w:hAnsi="Aptos"/>
          <w:color w:val="243746"/>
        </w:rPr>
        <w:t>The platform must store content as structured, versioned objects. A Word file is the approved source, not the learner-facing unit. The developer must map each source section to the correct object type without rewriting the approved content.</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512"/>
            <w:vAlign w:val="center"/>
            <w:tcMar>
              <w:top w:w="90" w:type="dxa"/>
              <w:start w:w="90" w:type="dxa"/>
              <w:bottom w:w="90" w:type="dxa"/>
              <w:end w:w="90" w:type="dxa"/>
            </w:tcMar>
            <w:shd w:fill="123F67"/>
          </w:tcPr>
          <w:p>
            <w:pPr>
              <w:spacing w:after="0" w:before="0" w:line="240" w:lineRule="auto"/>
            </w:pPr>
            <w:r>
              <w:rPr>
                <w:rFonts w:ascii="Aptos" w:hAnsi="Aptos"/>
                <w:b/>
                <w:color w:val="FFFFFF"/>
                <w:sz w:val="15"/>
              </w:rPr>
              <w:t>Object</w:t>
            </w:r>
          </w:p>
        </w:tc>
        <w:tc>
          <w:tcPr>
            <w:tcW w:type="dxa" w:w="4104"/>
            <w:vAlign w:val="center"/>
            <w:tcMar>
              <w:top w:w="90" w:type="dxa"/>
              <w:start w:w="90" w:type="dxa"/>
              <w:bottom w:w="90" w:type="dxa"/>
              <w:end w:w="90" w:type="dxa"/>
            </w:tcMar>
            <w:shd w:fill="123F67"/>
          </w:tcPr>
          <w:p>
            <w:pPr>
              <w:spacing w:after="0" w:before="0" w:line="240" w:lineRule="auto"/>
            </w:pPr>
            <w:r>
              <w:rPr>
                <w:rFonts w:ascii="Aptos" w:hAnsi="Aptos"/>
                <w:b/>
                <w:color w:val="FFFFFF"/>
                <w:sz w:val="15"/>
              </w:rPr>
              <w:t>Required fields</w:t>
            </w:r>
          </w:p>
        </w:tc>
        <w:tc>
          <w:tcPr>
            <w:tcW w:type="dxa" w:w="2160"/>
            <w:vAlign w:val="center"/>
            <w:tcMar>
              <w:top w:w="90" w:type="dxa"/>
              <w:start w:w="90" w:type="dxa"/>
              <w:bottom w:w="90" w:type="dxa"/>
              <w:end w:w="90" w:type="dxa"/>
            </w:tcMar>
            <w:shd w:fill="123F67"/>
          </w:tcPr>
          <w:p>
            <w:pPr>
              <w:spacing w:after="0" w:before="0" w:line="240" w:lineRule="auto"/>
            </w:pPr>
            <w:r>
              <w:rPr>
                <w:rFonts w:ascii="Aptos" w:hAnsi="Aptos"/>
                <w:b/>
                <w:color w:val="FFFFFF"/>
                <w:sz w:val="15"/>
              </w:rPr>
              <w:t>Typical identifier</w:t>
            </w:r>
          </w:p>
        </w:tc>
        <w:tc>
          <w:tcPr>
            <w:tcW w:type="dxa" w:w="2448"/>
            <w:vAlign w:val="center"/>
            <w:tcMar>
              <w:top w:w="90" w:type="dxa"/>
              <w:start w:w="90" w:type="dxa"/>
              <w:bottom w:w="90" w:type="dxa"/>
              <w:end w:w="90" w:type="dxa"/>
            </w:tcMar>
            <w:shd w:fill="123F67"/>
          </w:tcPr>
          <w:p>
            <w:pPr>
              <w:spacing w:after="0" w:before="0" w:line="240" w:lineRule="auto"/>
            </w:pPr>
            <w:r>
              <w:rPr>
                <w:rFonts w:ascii="Aptos" w:hAnsi="Aptos"/>
                <w:b/>
                <w:color w:val="FFFFFF"/>
                <w:sz w:val="15"/>
              </w:rPr>
              <w:t>Version rule</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Programme</w:t>
            </w:r>
          </w:p>
        </w:tc>
        <w:tc>
          <w:tcPr>
            <w:tcW w:type="dxa" w:w="4104"/>
            <w:vAlign w:val="center"/>
            <w:tcMar>
              <w:top w:w="90" w:type="dxa"/>
              <w:start w:w="90" w:type="dxa"/>
              <w:bottom w:w="90" w:type="dxa"/>
              <w:end w:w="90" w:type="dxa"/>
            </w:tcMar>
          </w:tcPr>
          <w:p>
            <w:pPr>
              <w:spacing w:after="0" w:before="0" w:line="240" w:lineRule="auto"/>
            </w:pPr>
            <w:r>
              <w:rPr>
                <w:rFonts w:ascii="Aptos" w:hAnsi="Aptos"/>
                <w:color w:val="243746"/>
                <w:sz w:val="15"/>
              </w:rPr>
              <w:t>Title, version, duration, owner, status, disclaimer</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AERS-TR-V2</w:t>
            </w:r>
          </w:p>
        </w:tc>
        <w:tc>
          <w:tcPr>
            <w:tcW w:type="dxa" w:w="2448"/>
            <w:vAlign w:val="center"/>
            <w:tcMar>
              <w:top w:w="90" w:type="dxa"/>
              <w:start w:w="90" w:type="dxa"/>
              <w:bottom w:w="90" w:type="dxa"/>
              <w:end w:w="90" w:type="dxa"/>
            </w:tcMar>
          </w:tcPr>
          <w:p>
            <w:pPr>
              <w:spacing w:after="0" w:before="0" w:line="240" w:lineRule="auto"/>
            </w:pPr>
            <w:r>
              <w:rPr>
                <w:rFonts w:ascii="Aptos" w:hAnsi="Aptos"/>
                <w:color w:val="243746"/>
                <w:sz w:val="15"/>
              </w:rPr>
              <w:t>One active approved version</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Week</w:t>
            </w:r>
          </w:p>
        </w:tc>
        <w:tc>
          <w:tcPr>
            <w:tcW w:type="dxa" w:w="4104"/>
            <w:vAlign w:val="center"/>
            <w:tcMar>
              <w:top w:w="90" w:type="dxa"/>
              <w:start w:w="90" w:type="dxa"/>
              <w:bottom w:w="90" w:type="dxa"/>
              <w:end w:w="90" w:type="dxa"/>
            </w:tcMar>
            <w:shd w:fill="F3F6F8"/>
          </w:tcPr>
          <w:p>
            <w:pPr>
              <w:spacing w:after="0" w:before="0" w:line="240" w:lineRule="auto"/>
            </w:pPr>
            <w:r>
              <w:rPr>
                <w:rFonts w:ascii="Aptos" w:hAnsi="Aptos"/>
                <w:color w:val="243746"/>
                <w:sz w:val="15"/>
              </w:rPr>
              <w:t>Week number, phase, outcomes, prerequisites, release rule</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AERS-W01</w:t>
            </w:r>
          </w:p>
        </w:tc>
        <w:tc>
          <w:tcPr>
            <w:tcW w:type="dxa" w:w="2448"/>
            <w:vAlign w:val="center"/>
            <w:tcMar>
              <w:top w:w="90" w:type="dxa"/>
              <w:start w:w="90" w:type="dxa"/>
              <w:bottom w:w="90" w:type="dxa"/>
              <w:end w:w="90" w:type="dxa"/>
            </w:tcMar>
            <w:shd w:fill="F3F6F8"/>
          </w:tcPr>
          <w:p>
            <w:pPr>
              <w:spacing w:after="0" w:before="0" w:line="240" w:lineRule="auto"/>
            </w:pPr>
            <w:r>
              <w:rPr>
                <w:rFonts w:ascii="Aptos" w:hAnsi="Aptos"/>
                <w:color w:val="243746"/>
                <w:sz w:val="15"/>
              </w:rPr>
              <w:t>Version with programme</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Module</w:t>
            </w:r>
          </w:p>
        </w:tc>
        <w:tc>
          <w:tcPr>
            <w:tcW w:type="dxa" w:w="4104"/>
            <w:vAlign w:val="center"/>
            <w:tcMar>
              <w:top w:w="90" w:type="dxa"/>
              <w:start w:w="90" w:type="dxa"/>
              <w:bottom w:w="90" w:type="dxa"/>
              <w:end w:w="90" w:type="dxa"/>
            </w:tcMar>
          </w:tcPr>
          <w:p>
            <w:pPr>
              <w:spacing w:after="0" w:before="0" w:line="240" w:lineRule="auto"/>
            </w:pPr>
            <w:r>
              <w:rPr>
                <w:rFonts w:ascii="Aptos" w:hAnsi="Aptos"/>
                <w:color w:val="243746"/>
                <w:sz w:val="15"/>
              </w:rPr>
              <w:t>Module number, weeks, outcomes, close rule, owner</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AERS-M01</w:t>
            </w:r>
          </w:p>
        </w:tc>
        <w:tc>
          <w:tcPr>
            <w:tcW w:type="dxa" w:w="2448"/>
            <w:vAlign w:val="center"/>
            <w:tcMar>
              <w:top w:w="90" w:type="dxa"/>
              <w:start w:w="90" w:type="dxa"/>
              <w:bottom w:w="90" w:type="dxa"/>
              <w:end w:w="90" w:type="dxa"/>
            </w:tcMar>
          </w:tcPr>
          <w:p>
            <w:pPr>
              <w:spacing w:after="0" w:before="0" w:line="240" w:lineRule="auto"/>
            </w:pPr>
            <w:r>
              <w:rPr>
                <w:rFonts w:ascii="Aptos" w:hAnsi="Aptos"/>
                <w:color w:val="243746"/>
                <w:sz w:val="15"/>
              </w:rPr>
              <w:t>Controlled module version</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Lesson</w:t>
            </w:r>
          </w:p>
        </w:tc>
        <w:tc>
          <w:tcPr>
            <w:tcW w:type="dxa" w:w="4104"/>
            <w:vAlign w:val="center"/>
            <w:tcMar>
              <w:top w:w="90" w:type="dxa"/>
              <w:start w:w="90" w:type="dxa"/>
              <w:bottom w:w="90" w:type="dxa"/>
              <w:end w:w="90" w:type="dxa"/>
            </w:tcMar>
            <w:shd w:fill="F3F6F8"/>
          </w:tcPr>
          <w:p>
            <w:pPr>
              <w:spacing w:after="0" w:before="0" w:line="240" w:lineRule="auto"/>
            </w:pPr>
            <w:r>
              <w:rPr>
                <w:rFonts w:ascii="Aptos" w:hAnsi="Aptos"/>
                <w:color w:val="243746"/>
                <w:sz w:val="15"/>
              </w:rPr>
              <w:t>Sequence, title, outcome, language, duration, accessibility assets</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M01-L01</w:t>
            </w:r>
          </w:p>
        </w:tc>
        <w:tc>
          <w:tcPr>
            <w:tcW w:type="dxa" w:w="2448"/>
            <w:vAlign w:val="center"/>
            <w:tcMar>
              <w:top w:w="90" w:type="dxa"/>
              <w:start w:w="90" w:type="dxa"/>
              <w:bottom w:w="90" w:type="dxa"/>
              <w:end w:w="90" w:type="dxa"/>
            </w:tcMar>
            <w:shd w:fill="F3F6F8"/>
          </w:tcPr>
          <w:p>
            <w:pPr>
              <w:spacing w:after="0" w:before="0" w:line="240" w:lineRule="auto"/>
            </w:pPr>
            <w:r>
              <w:rPr>
                <w:rFonts w:ascii="Aptos" w:hAnsi="Aptos"/>
                <w:color w:val="243746"/>
                <w:sz w:val="15"/>
              </w:rPr>
              <w:t>Retain previous versions</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Video</w:t>
            </w:r>
          </w:p>
        </w:tc>
        <w:tc>
          <w:tcPr>
            <w:tcW w:type="dxa" w:w="4104"/>
            <w:vAlign w:val="center"/>
            <w:tcMar>
              <w:top w:w="90" w:type="dxa"/>
              <w:start w:w="90" w:type="dxa"/>
              <w:bottom w:w="90" w:type="dxa"/>
              <w:end w:w="90" w:type="dxa"/>
            </w:tcMar>
          </w:tcPr>
          <w:p>
            <w:pPr>
              <w:spacing w:after="0" w:before="0" w:line="240" w:lineRule="auto"/>
            </w:pPr>
            <w:r>
              <w:rPr>
                <w:rFonts w:ascii="Aptos" w:hAnsi="Aptos"/>
                <w:color w:val="243746"/>
                <w:sz w:val="15"/>
              </w:rPr>
              <w:t>Language, script reference, media URL, captions, transcript, duration</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M01-L01-VID-EN</w:t>
            </w:r>
          </w:p>
        </w:tc>
        <w:tc>
          <w:tcPr>
            <w:tcW w:type="dxa" w:w="2448"/>
            <w:vAlign w:val="center"/>
            <w:tcMar>
              <w:top w:w="90" w:type="dxa"/>
              <w:start w:w="90" w:type="dxa"/>
              <w:bottom w:w="90" w:type="dxa"/>
              <w:end w:w="90" w:type="dxa"/>
            </w:tcMar>
          </w:tcPr>
          <w:p>
            <w:pPr>
              <w:spacing w:after="0" w:before="0" w:line="240" w:lineRule="auto"/>
            </w:pPr>
            <w:r>
              <w:rPr>
                <w:rFonts w:ascii="Aptos" w:hAnsi="Aptos"/>
                <w:color w:val="243746"/>
                <w:sz w:val="15"/>
              </w:rPr>
              <w:t>Do not replace without version</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Learning note</w:t>
            </w:r>
          </w:p>
        </w:tc>
        <w:tc>
          <w:tcPr>
            <w:tcW w:type="dxa" w:w="4104"/>
            <w:vAlign w:val="center"/>
            <w:tcMar>
              <w:top w:w="90" w:type="dxa"/>
              <w:start w:w="90" w:type="dxa"/>
              <w:bottom w:w="90" w:type="dxa"/>
              <w:end w:w="90" w:type="dxa"/>
            </w:tcMar>
            <w:shd w:fill="F3F6F8"/>
          </w:tcPr>
          <w:p>
            <w:pPr>
              <w:spacing w:after="0" w:before="0" w:line="240" w:lineRule="auto"/>
            </w:pPr>
            <w:r>
              <w:rPr>
                <w:rFonts w:ascii="Aptos" w:hAnsi="Aptos"/>
                <w:color w:val="243746"/>
                <w:sz w:val="15"/>
              </w:rPr>
              <w:t>Language, format, file reference, reading time</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M01-L01-NOTE-KN</w:t>
            </w:r>
          </w:p>
        </w:tc>
        <w:tc>
          <w:tcPr>
            <w:tcW w:type="dxa" w:w="2448"/>
            <w:vAlign w:val="center"/>
            <w:tcMar>
              <w:top w:w="90" w:type="dxa"/>
              <w:start w:w="90" w:type="dxa"/>
              <w:bottom w:w="90" w:type="dxa"/>
              <w:end w:w="90" w:type="dxa"/>
            </w:tcMar>
            <w:shd w:fill="F3F6F8"/>
          </w:tcPr>
          <w:p>
            <w:pPr>
              <w:spacing w:after="0" w:before="0" w:line="240" w:lineRule="auto"/>
            </w:pPr>
            <w:r>
              <w:rPr>
                <w:rFonts w:ascii="Aptos" w:hAnsi="Aptos"/>
                <w:color w:val="243746"/>
                <w:sz w:val="15"/>
              </w:rPr>
              <w:t>Link to approved lesson</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Quiz</w:t>
            </w:r>
          </w:p>
        </w:tc>
        <w:tc>
          <w:tcPr>
            <w:tcW w:type="dxa" w:w="4104"/>
            <w:vAlign w:val="center"/>
            <w:tcMar>
              <w:top w:w="90" w:type="dxa"/>
              <w:start w:w="90" w:type="dxa"/>
              <w:bottom w:w="90" w:type="dxa"/>
              <w:end w:w="90" w:type="dxa"/>
            </w:tcMar>
          </w:tcPr>
          <w:p>
            <w:pPr>
              <w:spacing w:after="0" w:before="0" w:line="240" w:lineRule="auto"/>
            </w:pPr>
            <w:r>
              <w:rPr>
                <w:rFonts w:ascii="Aptos" w:hAnsi="Aptos"/>
                <w:color w:val="243746"/>
                <w:sz w:val="15"/>
              </w:rPr>
              <w:t>Questions, options, correct answers, rationale, pass mark, attempt policy</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M01-L01-QUIZ</w:t>
            </w:r>
          </w:p>
        </w:tc>
        <w:tc>
          <w:tcPr>
            <w:tcW w:type="dxa" w:w="2448"/>
            <w:vAlign w:val="center"/>
            <w:tcMar>
              <w:top w:w="90" w:type="dxa"/>
              <w:start w:w="90" w:type="dxa"/>
              <w:bottom w:w="90" w:type="dxa"/>
              <w:end w:w="90" w:type="dxa"/>
            </w:tcMar>
          </w:tcPr>
          <w:p>
            <w:pPr>
              <w:spacing w:after="0" w:before="0" w:line="240" w:lineRule="auto"/>
            </w:pPr>
            <w:r>
              <w:rPr>
                <w:rFonts w:ascii="Aptos" w:hAnsi="Aptos"/>
                <w:color w:val="243746"/>
                <w:sz w:val="15"/>
              </w:rPr>
              <w:t>Question bank versioned</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Activity</w:t>
            </w:r>
          </w:p>
        </w:tc>
        <w:tc>
          <w:tcPr>
            <w:tcW w:type="dxa" w:w="4104"/>
            <w:vAlign w:val="center"/>
            <w:tcMar>
              <w:top w:w="90" w:type="dxa"/>
              <w:start w:w="90" w:type="dxa"/>
              <w:bottom w:w="90" w:type="dxa"/>
              <w:end w:w="90" w:type="dxa"/>
            </w:tcMar>
            <w:shd w:fill="F3F6F8"/>
          </w:tcPr>
          <w:p>
            <w:pPr>
              <w:spacing w:after="0" w:before="0" w:line="240" w:lineRule="auto"/>
            </w:pPr>
            <w:r>
              <w:rPr>
                <w:rFonts w:ascii="Aptos" w:hAnsi="Aptos"/>
                <w:color w:val="243746"/>
                <w:sz w:val="15"/>
              </w:rPr>
              <w:t>Instructions, expected output, time, template, completion rule</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M01-L01-ACT</w:t>
            </w:r>
          </w:p>
        </w:tc>
        <w:tc>
          <w:tcPr>
            <w:tcW w:type="dxa" w:w="2448"/>
            <w:vAlign w:val="center"/>
            <w:tcMar>
              <w:top w:w="90" w:type="dxa"/>
              <w:start w:w="90" w:type="dxa"/>
              <w:bottom w:w="90" w:type="dxa"/>
              <w:end w:w="90" w:type="dxa"/>
            </w:tcMar>
            <w:shd w:fill="F3F6F8"/>
          </w:tcPr>
          <w:p>
            <w:pPr>
              <w:spacing w:after="0" w:before="0" w:line="240" w:lineRule="auto"/>
            </w:pPr>
            <w:r>
              <w:rPr>
                <w:rFonts w:ascii="Aptos" w:hAnsi="Aptos"/>
                <w:color w:val="243746"/>
                <w:sz w:val="15"/>
              </w:rPr>
              <w:t>Preserve submissions</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Evidence task</w:t>
            </w:r>
          </w:p>
        </w:tc>
        <w:tc>
          <w:tcPr>
            <w:tcW w:type="dxa" w:w="4104"/>
            <w:vAlign w:val="center"/>
            <w:tcMar>
              <w:top w:w="90" w:type="dxa"/>
              <w:start w:w="90" w:type="dxa"/>
              <w:bottom w:w="90" w:type="dxa"/>
              <w:end w:w="90" w:type="dxa"/>
            </w:tcMar>
          </w:tcPr>
          <w:p>
            <w:pPr>
              <w:spacing w:after="0" w:before="0" w:line="240" w:lineRule="auto"/>
            </w:pPr>
            <w:r>
              <w:rPr>
                <w:rFonts w:ascii="Aptos" w:hAnsi="Aptos"/>
                <w:color w:val="243746"/>
                <w:sz w:val="15"/>
              </w:rPr>
              <w:t>Prompt, mandatory flag, accepted formats, declaration, rubric</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M01-E01</w:t>
            </w:r>
          </w:p>
        </w:tc>
        <w:tc>
          <w:tcPr>
            <w:tcW w:type="dxa" w:w="2448"/>
            <w:vAlign w:val="center"/>
            <w:tcMar>
              <w:top w:w="90" w:type="dxa"/>
              <w:start w:w="90" w:type="dxa"/>
              <w:bottom w:w="90" w:type="dxa"/>
              <w:end w:w="90" w:type="dxa"/>
            </w:tcMar>
          </w:tcPr>
          <w:p>
            <w:pPr>
              <w:spacing w:after="0" w:before="0" w:line="240" w:lineRule="auto"/>
            </w:pPr>
            <w:r>
              <w:rPr>
                <w:rFonts w:ascii="Aptos" w:hAnsi="Aptos"/>
                <w:color w:val="243746"/>
                <w:sz w:val="15"/>
              </w:rPr>
              <w:t>Immutable submitted version</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Rubric</w:t>
            </w:r>
          </w:p>
        </w:tc>
        <w:tc>
          <w:tcPr>
            <w:tcW w:type="dxa" w:w="4104"/>
            <w:vAlign w:val="center"/>
            <w:tcMar>
              <w:top w:w="90" w:type="dxa"/>
              <w:start w:w="90" w:type="dxa"/>
              <w:bottom w:w="90" w:type="dxa"/>
              <w:end w:w="90" w:type="dxa"/>
            </w:tcMar>
            <w:shd w:fill="F3F6F8"/>
          </w:tcPr>
          <w:p>
            <w:pPr>
              <w:spacing w:after="0" w:before="0" w:line="240" w:lineRule="auto"/>
            </w:pPr>
            <w:r>
              <w:rPr>
                <w:rFonts w:ascii="Aptos" w:hAnsi="Aptos"/>
                <w:color w:val="243746"/>
                <w:sz w:val="15"/>
              </w:rPr>
              <w:t>Criteria, scale, descriptors, decision rules, reviewer authority</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M01-RUB-E01</w:t>
            </w:r>
          </w:p>
        </w:tc>
        <w:tc>
          <w:tcPr>
            <w:tcW w:type="dxa" w:w="2448"/>
            <w:vAlign w:val="center"/>
            <w:tcMar>
              <w:top w:w="90" w:type="dxa"/>
              <w:start w:w="90" w:type="dxa"/>
              <w:bottom w:w="90" w:type="dxa"/>
              <w:end w:w="90" w:type="dxa"/>
            </w:tcMar>
            <w:shd w:fill="F3F6F8"/>
          </w:tcPr>
          <w:p>
            <w:pPr>
              <w:spacing w:after="0" w:before="0" w:line="240" w:lineRule="auto"/>
            </w:pPr>
            <w:r>
              <w:rPr>
                <w:rFonts w:ascii="Aptos" w:hAnsi="Aptos"/>
                <w:color w:val="243746"/>
                <w:sz w:val="15"/>
              </w:rPr>
              <w:t>Approval required for change</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Commitment or plan</w:t>
            </w:r>
          </w:p>
        </w:tc>
        <w:tc>
          <w:tcPr>
            <w:tcW w:type="dxa" w:w="4104"/>
            <w:vAlign w:val="center"/>
            <w:tcMar>
              <w:top w:w="90" w:type="dxa"/>
              <w:start w:w="90" w:type="dxa"/>
              <w:bottom w:w="90" w:type="dxa"/>
              <w:end w:w="90" w:type="dxa"/>
            </w:tcMar>
          </w:tcPr>
          <w:p>
            <w:pPr>
              <w:spacing w:after="0" w:before="0" w:line="240" w:lineRule="auto"/>
            </w:pPr>
            <w:r>
              <w:rPr>
                <w:rFonts w:ascii="Aptos" w:hAnsi="Aptos"/>
                <w:color w:val="243746"/>
                <w:sz w:val="15"/>
              </w:rPr>
              <w:t>Fields, learner acknowledgement, reviewer approval</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M01-PLAN-01</w:t>
            </w:r>
          </w:p>
        </w:tc>
        <w:tc>
          <w:tcPr>
            <w:tcW w:type="dxa" w:w="2448"/>
            <w:vAlign w:val="center"/>
            <w:tcMar>
              <w:top w:w="90" w:type="dxa"/>
              <w:start w:w="90" w:type="dxa"/>
              <w:bottom w:w="90" w:type="dxa"/>
              <w:end w:w="90" w:type="dxa"/>
            </w:tcMar>
          </w:tcPr>
          <w:p>
            <w:pPr>
              <w:spacing w:after="0" w:before="0" w:line="240" w:lineRule="auto"/>
            </w:pPr>
            <w:r>
              <w:rPr>
                <w:rFonts w:ascii="Aptos" w:hAnsi="Aptos"/>
                <w:color w:val="243746"/>
                <w:sz w:val="15"/>
              </w:rPr>
              <w:t>Version and sign-off retained</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Guided session</w:t>
            </w:r>
          </w:p>
        </w:tc>
        <w:tc>
          <w:tcPr>
            <w:tcW w:type="dxa" w:w="4104"/>
            <w:vAlign w:val="center"/>
            <w:tcMar>
              <w:top w:w="90" w:type="dxa"/>
              <w:start w:w="90" w:type="dxa"/>
              <w:bottom w:w="90" w:type="dxa"/>
              <w:end w:w="90" w:type="dxa"/>
            </w:tcMar>
            <w:shd w:fill="F3F6F8"/>
          </w:tcPr>
          <w:p>
            <w:pPr>
              <w:spacing w:after="0" w:before="0" w:line="240" w:lineRule="auto"/>
            </w:pPr>
            <w:r>
              <w:rPr>
                <w:rFonts w:ascii="Aptos" w:hAnsi="Aptos"/>
                <w:color w:val="243746"/>
                <w:sz w:val="15"/>
              </w:rPr>
              <w:t>Date, agenda, attendance, output, observation and follow-up</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AERS-W03-GS</w:t>
            </w:r>
          </w:p>
        </w:tc>
        <w:tc>
          <w:tcPr>
            <w:tcW w:type="dxa" w:w="2448"/>
            <w:vAlign w:val="center"/>
            <w:tcMar>
              <w:top w:w="90" w:type="dxa"/>
              <w:start w:w="90" w:type="dxa"/>
              <w:bottom w:w="90" w:type="dxa"/>
              <w:end w:w="90" w:type="dxa"/>
            </w:tcMar>
            <w:shd w:fill="F3F6F8"/>
          </w:tcPr>
          <w:p>
            <w:pPr>
              <w:spacing w:after="0" w:before="0" w:line="240" w:lineRule="auto"/>
            </w:pPr>
            <w:r>
              <w:rPr>
                <w:rFonts w:ascii="Aptos" w:hAnsi="Aptos"/>
                <w:color w:val="243746"/>
                <w:sz w:val="15"/>
              </w:rPr>
              <w:t>Cohort-specific record</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5"/>
              </w:rPr>
              <w:t>Review decision</w:t>
            </w:r>
          </w:p>
        </w:tc>
        <w:tc>
          <w:tcPr>
            <w:tcW w:type="dxa" w:w="4104"/>
            <w:vAlign w:val="center"/>
            <w:tcMar>
              <w:top w:w="90" w:type="dxa"/>
              <w:start w:w="90" w:type="dxa"/>
              <w:bottom w:w="90" w:type="dxa"/>
              <w:end w:w="90" w:type="dxa"/>
            </w:tcMar>
          </w:tcPr>
          <w:p>
            <w:pPr>
              <w:spacing w:after="0" w:before="0" w:line="240" w:lineRule="auto"/>
            </w:pPr>
            <w:r>
              <w:rPr>
                <w:rFonts w:ascii="Aptos" w:hAnsi="Aptos"/>
                <w:color w:val="243746"/>
                <w:sz w:val="15"/>
              </w:rPr>
              <w:t>Reviewer, score, status, reason, feedback, timestamp</w:t>
            </w:r>
          </w:p>
        </w:tc>
        <w:tc>
          <w:tcPr>
            <w:tcW w:type="dxa" w:w="2160"/>
            <w:vAlign w:val="center"/>
            <w:tcMar>
              <w:top w:w="90" w:type="dxa"/>
              <w:start w:w="90" w:type="dxa"/>
              <w:bottom w:w="90" w:type="dxa"/>
              <w:end w:w="90" w:type="dxa"/>
            </w:tcMar>
          </w:tcPr>
          <w:p>
            <w:pPr>
              <w:spacing w:after="0" w:before="0" w:line="240" w:lineRule="auto"/>
            </w:pPr>
            <w:r>
              <w:rPr>
                <w:rFonts w:ascii="Aptos" w:hAnsi="Aptos"/>
                <w:color w:val="243746"/>
                <w:sz w:val="15"/>
              </w:rPr>
              <w:t>REV-M01-E01</w:t>
            </w:r>
          </w:p>
        </w:tc>
        <w:tc>
          <w:tcPr>
            <w:tcW w:type="dxa" w:w="2448"/>
            <w:vAlign w:val="center"/>
            <w:tcMar>
              <w:top w:w="90" w:type="dxa"/>
              <w:start w:w="90" w:type="dxa"/>
              <w:bottom w:w="90" w:type="dxa"/>
              <w:end w:w="90" w:type="dxa"/>
            </w:tcMar>
          </w:tcPr>
          <w:p>
            <w:pPr>
              <w:spacing w:after="0" w:before="0" w:line="240" w:lineRule="auto"/>
            </w:pPr>
            <w:r>
              <w:rPr>
                <w:rFonts w:ascii="Aptos" w:hAnsi="Aptos"/>
                <w:color w:val="243746"/>
                <w:sz w:val="15"/>
              </w:rPr>
              <w:t>Never overwrite</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5"/>
              </w:rPr>
              <w:t>Programme output</w:t>
            </w:r>
          </w:p>
        </w:tc>
        <w:tc>
          <w:tcPr>
            <w:tcW w:type="dxa" w:w="4104"/>
            <w:vAlign w:val="center"/>
            <w:tcMar>
              <w:top w:w="90" w:type="dxa"/>
              <w:start w:w="90" w:type="dxa"/>
              <w:bottom w:w="90" w:type="dxa"/>
              <w:end w:w="90" w:type="dxa"/>
            </w:tcMar>
            <w:shd w:fill="F3F6F8"/>
          </w:tcPr>
          <w:p>
            <w:pPr>
              <w:spacing w:after="0" w:before="0" w:line="240" w:lineRule="auto"/>
            </w:pPr>
            <w:r>
              <w:rPr>
                <w:rFonts w:ascii="Aptos" w:hAnsi="Aptos"/>
                <w:color w:val="243746"/>
                <w:sz w:val="15"/>
              </w:rPr>
              <w:t>ERI profile, Passport, portfolio or progression plan</w:t>
            </w:r>
          </w:p>
        </w:tc>
        <w:tc>
          <w:tcPr>
            <w:tcW w:type="dxa" w:w="2160"/>
            <w:vAlign w:val="center"/>
            <w:tcMar>
              <w:top w:w="90" w:type="dxa"/>
              <w:start w:w="90" w:type="dxa"/>
              <w:bottom w:w="90" w:type="dxa"/>
              <w:end w:w="90" w:type="dxa"/>
            </w:tcMar>
            <w:shd w:fill="F3F6F8"/>
          </w:tcPr>
          <w:p>
            <w:pPr>
              <w:spacing w:after="0" w:before="0" w:line="240" w:lineRule="auto"/>
            </w:pPr>
            <w:r>
              <w:rPr>
                <w:rFonts w:ascii="Aptos" w:hAnsi="Aptos"/>
                <w:color w:val="243746"/>
                <w:sz w:val="15"/>
              </w:rPr>
              <w:t>AERS-OUT-ERI</w:t>
            </w:r>
          </w:p>
        </w:tc>
        <w:tc>
          <w:tcPr>
            <w:tcW w:type="dxa" w:w="2448"/>
            <w:vAlign w:val="center"/>
            <w:tcMar>
              <w:top w:w="90" w:type="dxa"/>
              <w:start w:w="90" w:type="dxa"/>
              <w:bottom w:w="90" w:type="dxa"/>
              <w:end w:w="90" w:type="dxa"/>
            </w:tcMar>
            <w:shd w:fill="F3F6F8"/>
          </w:tcPr>
          <w:p>
            <w:pPr>
              <w:spacing w:after="0" w:before="0" w:line="240" w:lineRule="auto"/>
            </w:pPr>
            <w:r>
              <w:rPr>
                <w:rFonts w:ascii="Aptos" w:hAnsi="Aptos"/>
                <w:color w:val="243746"/>
                <w:sz w:val="15"/>
              </w:rPr>
              <w:t>Draft and approved versions</w:t>
            </w:r>
          </w:p>
        </w:tc>
      </w:tr>
    </w:tbl>
    <w:p>
      <w:pPr>
        <w:spacing w:after="0"/>
      </w:pPr>
    </w:p>
    <w:p>
      <w:pPr>
        <w:pStyle w:val="Heading2"/>
        <w:keepNext w:val="1"/>
      </w:pPr>
      <w:r>
        <w:t>Identifier standard</w:t>
      </w:r>
    </w:p>
    <w:tbl>
      <w:tblPr>
        <w:tblW w:type="auto" w:w="0"/>
        <w:jc w:val="center"/>
        <w:tblLook w:firstColumn="1" w:firstRow="1" w:lastColumn="0" w:lastRow="0" w:noHBand="0" w:noVBand="1" w:val="04A0"/>
      </w:tblPr>
      <w:tblGrid>
        <w:gridCol w:w="10512"/>
      </w:tblGrid>
      <w:tr>
        <w:tc>
          <w:tcPr>
            <w:tcW w:type="dxa" w:w="10512"/>
            <w:shd w:fill="EAF3F6"/>
            <w:tcMar>
              <w:top w:w="150" w:type="dxa"/>
              <w:start w:w="160" w:type="dxa"/>
              <w:bottom w:w="150" w:type="dxa"/>
              <w:end w:w="160" w:type="dxa"/>
            </w:tcMar>
          </w:tcPr>
          <w:p>
            <w:r>
              <w:rPr>
                <w:rFonts w:ascii="Aptos" w:hAnsi="Aptos"/>
                <w:b/>
                <w:color w:val="123F67"/>
                <w:sz w:val="20"/>
              </w:rPr>
              <w:t>Example</w:t>
            </w:r>
          </w:p>
          <w:p>
            <w:r>
              <w:rPr>
                <w:rFonts w:ascii="Aptos" w:hAnsi="Aptos"/>
                <w:color w:val="243746"/>
                <w:sz w:val="19"/>
              </w:rPr>
              <w:t>AERS-M03-L02-VID-KN-V1 identifies the first approved Kannada video version for Module 3 Lesson 2. Identifiers must remain stable even when display titles change.</w:t>
            </w:r>
          </w:p>
        </w:tc>
      </w:tr>
    </w:tbl>
    <w:p>
      <w:pPr>
        <w:spacing w:after="0"/>
      </w:pPr>
    </w:p>
    <w:p>
      <w:pPr>
        <w:pStyle w:val="Heading1"/>
        <w:keepNext w:val="1"/>
      </w:pPr>
      <w:r>
        <w:t>5 Content Folder and Upload Structure</w:t>
      </w:r>
    </w:p>
    <w:p>
      <w:r>
        <w:rPr>
          <w:rFonts w:ascii="Aptos" w:hAnsi="Aptos"/>
          <w:color w:val="243746"/>
        </w:rPr>
        <w:t>The storage structure must separate approved masters, learner-facing derivatives, submissions and review records. The structure below is a logical model; cloud paths may differ if the same controls are preserved.</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29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Level</w:t>
            </w:r>
          </w:p>
        </w:tc>
        <w:tc>
          <w:tcPr>
            <w:tcW w:type="dxa" w:w="367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Recommended path or collection</w:t>
            </w:r>
          </w:p>
        </w:tc>
        <w:tc>
          <w:tcPr>
            <w:tcW w:type="dxa" w:w="381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Contents</w:t>
            </w:r>
          </w:p>
        </w:tc>
        <w:tc>
          <w:tcPr>
            <w:tcW w:type="dxa" w:w="201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Access</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6"/>
              </w:rPr>
              <w:t>Programme</w:t>
            </w:r>
          </w:p>
        </w:tc>
        <w:tc>
          <w:tcPr>
            <w:tcW w:type="dxa" w:w="3672"/>
            <w:vAlign w:val="center"/>
            <w:tcMar>
              <w:top w:w="90" w:type="dxa"/>
              <w:start w:w="90" w:type="dxa"/>
              <w:bottom w:w="90" w:type="dxa"/>
              <w:end w:w="90" w:type="dxa"/>
            </w:tcMar>
          </w:tcPr>
          <w:p>
            <w:pPr>
              <w:spacing w:after="0" w:before="0" w:line="240" w:lineRule="auto"/>
            </w:pPr>
            <w:r>
              <w:rPr>
                <w:rFonts w:ascii="Aptos" w:hAnsi="Aptos"/>
                <w:color w:val="243746"/>
                <w:sz w:val="16"/>
              </w:rPr>
              <w:t>AERS_Transform/v2.0</w:t>
            </w:r>
          </w:p>
        </w:tc>
        <w:tc>
          <w:tcPr>
            <w:tcW w:type="dxa" w:w="3816"/>
            <w:vAlign w:val="center"/>
            <w:tcMar>
              <w:top w:w="90" w:type="dxa"/>
              <w:start w:w="90" w:type="dxa"/>
              <w:bottom w:w="90" w:type="dxa"/>
              <w:end w:w="90" w:type="dxa"/>
            </w:tcMar>
          </w:tcPr>
          <w:p>
            <w:pPr>
              <w:spacing w:after="0" w:before="0" w:line="240" w:lineRule="auto"/>
            </w:pPr>
            <w:r>
              <w:rPr>
                <w:rFonts w:ascii="Aptos" w:hAnsi="Aptos"/>
                <w:color w:val="243746"/>
                <w:sz w:val="16"/>
              </w:rPr>
              <w:t>Programme configuration and disclaimers</w:t>
            </w:r>
          </w:p>
        </w:tc>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6"/>
              </w:rPr>
              <w:t>Programme admin</w:t>
            </w:r>
          </w:p>
        </w:tc>
      </w:tr>
      <w:tr>
        <w:tc>
          <w:tcPr>
            <w:tcW w:type="dxa" w:w="1296"/>
            <w:vAlign w:val="center"/>
            <w:tcMar>
              <w:top w:w="90" w:type="dxa"/>
              <w:start w:w="90" w:type="dxa"/>
              <w:bottom w:w="90" w:type="dxa"/>
              <w:end w:w="90" w:type="dxa"/>
            </w:tcMar>
            <w:shd w:fill="F3F6F8"/>
          </w:tcPr>
          <w:p>
            <w:pPr>
              <w:spacing w:after="0" w:before="0" w:line="240" w:lineRule="auto"/>
            </w:pPr>
            <w:r>
              <w:rPr>
                <w:rFonts w:ascii="Aptos" w:hAnsi="Aptos"/>
                <w:color w:val="243746"/>
                <w:sz w:val="16"/>
              </w:rPr>
              <w:t>Foundation</w:t>
            </w:r>
          </w:p>
        </w:tc>
        <w:tc>
          <w:tcPr>
            <w:tcW w:type="dxa" w:w="3672"/>
            <w:vAlign w:val="center"/>
            <w:tcMar>
              <w:top w:w="90" w:type="dxa"/>
              <w:start w:w="90" w:type="dxa"/>
              <w:bottom w:w="90" w:type="dxa"/>
              <w:end w:w="90" w:type="dxa"/>
            </w:tcMar>
            <w:shd w:fill="F3F6F8"/>
          </w:tcPr>
          <w:p>
            <w:pPr>
              <w:spacing w:after="0" w:before="0" w:line="240" w:lineRule="auto"/>
            </w:pPr>
            <w:r>
              <w:rPr>
                <w:rFonts w:ascii="Aptos" w:hAnsi="Aptos"/>
                <w:color w:val="243746"/>
                <w:sz w:val="16"/>
              </w:rPr>
              <w:t>01_Programme/W01_02_Assess_Personalise</w:t>
            </w:r>
          </w:p>
        </w:tc>
        <w:tc>
          <w:tcPr>
            <w:tcW w:type="dxa" w:w="3816"/>
            <w:vAlign w:val="center"/>
            <w:tcMar>
              <w:top w:w="90" w:type="dxa"/>
              <w:start w:w="90" w:type="dxa"/>
              <w:bottom w:w="90" w:type="dxa"/>
              <w:end w:w="90" w:type="dxa"/>
            </w:tcMar>
            <w:shd w:fill="F3F6F8"/>
          </w:tcPr>
          <w:p>
            <w:pPr>
              <w:spacing w:after="0" w:before="0" w:line="240" w:lineRule="auto"/>
            </w:pPr>
            <w:r>
              <w:rPr>
                <w:rFonts w:ascii="Aptos" w:hAnsi="Aptos"/>
                <w:color w:val="243746"/>
                <w:sz w:val="16"/>
              </w:rPr>
              <w:t>Onboarding, consent, baseline, results and pathway assets</w:t>
            </w:r>
          </w:p>
        </w:tc>
        <w:tc>
          <w:tcPr>
            <w:tcW w:type="dxa" w:w="2016"/>
            <w:vAlign w:val="center"/>
            <w:tcMar>
              <w:top w:w="90" w:type="dxa"/>
              <w:start w:w="90" w:type="dxa"/>
              <w:bottom w:w="90" w:type="dxa"/>
              <w:end w:w="90" w:type="dxa"/>
            </w:tcMar>
            <w:shd w:fill="F3F6F8"/>
          </w:tcPr>
          <w:p>
            <w:pPr>
              <w:spacing w:after="0" w:before="0" w:line="240" w:lineRule="auto"/>
            </w:pPr>
            <w:r>
              <w:rPr>
                <w:rFonts w:ascii="Aptos" w:hAnsi="Aptos"/>
                <w:color w:val="243746"/>
                <w:sz w:val="16"/>
              </w:rPr>
              <w:t>Content admin and authorised users</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6"/>
              </w:rPr>
              <w:t>Modules</w:t>
            </w:r>
          </w:p>
        </w:tc>
        <w:tc>
          <w:tcPr>
            <w:tcW w:type="dxa" w:w="3672"/>
            <w:vAlign w:val="center"/>
            <w:tcMar>
              <w:top w:w="90" w:type="dxa"/>
              <w:start w:w="90" w:type="dxa"/>
              <w:bottom w:w="90" w:type="dxa"/>
              <w:end w:w="90" w:type="dxa"/>
            </w:tcMar>
          </w:tcPr>
          <w:p>
            <w:pPr>
              <w:spacing w:after="0" w:before="0" w:line="240" w:lineRule="auto"/>
            </w:pPr>
            <w:r>
              <w:rPr>
                <w:rFonts w:ascii="Aptos" w:hAnsi="Aptos"/>
                <w:color w:val="243746"/>
                <w:sz w:val="16"/>
              </w:rPr>
              <w:t>02_Modules/M01 to M06</w:t>
            </w:r>
          </w:p>
        </w:tc>
        <w:tc>
          <w:tcPr>
            <w:tcW w:type="dxa" w:w="3816"/>
            <w:vAlign w:val="center"/>
            <w:tcMar>
              <w:top w:w="90" w:type="dxa"/>
              <w:start w:w="90" w:type="dxa"/>
              <w:bottom w:w="90" w:type="dxa"/>
              <w:end w:w="90" w:type="dxa"/>
            </w:tcMar>
          </w:tcPr>
          <w:p>
            <w:pPr>
              <w:spacing w:after="0" w:before="0" w:line="240" w:lineRule="auto"/>
            </w:pPr>
            <w:r>
              <w:rPr>
                <w:rFonts w:ascii="Aptos" w:hAnsi="Aptos"/>
                <w:color w:val="243746"/>
                <w:sz w:val="16"/>
              </w:rPr>
              <w:t>Lessons, scripts, notes, quizzes, activities, evidence and rubrics</w:t>
            </w:r>
          </w:p>
        </w:tc>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6"/>
              </w:rPr>
              <w:t>Role based</w:t>
            </w:r>
          </w:p>
        </w:tc>
      </w:tr>
      <w:tr>
        <w:tc>
          <w:tcPr>
            <w:tcW w:type="dxa" w:w="1296"/>
            <w:vAlign w:val="center"/>
            <w:tcMar>
              <w:top w:w="90" w:type="dxa"/>
              <w:start w:w="90" w:type="dxa"/>
              <w:bottom w:w="90" w:type="dxa"/>
              <w:end w:w="90" w:type="dxa"/>
            </w:tcMar>
            <w:shd w:fill="F3F6F8"/>
          </w:tcPr>
          <w:p>
            <w:pPr>
              <w:spacing w:after="0" w:before="0" w:line="240" w:lineRule="auto"/>
            </w:pPr>
            <w:r>
              <w:rPr>
                <w:rFonts w:ascii="Aptos" w:hAnsi="Aptos"/>
                <w:color w:val="243746"/>
                <w:sz w:val="16"/>
              </w:rPr>
              <w:t>Guided sessions</w:t>
            </w:r>
          </w:p>
        </w:tc>
        <w:tc>
          <w:tcPr>
            <w:tcW w:type="dxa" w:w="3672"/>
            <w:vAlign w:val="center"/>
            <w:tcMar>
              <w:top w:w="90" w:type="dxa"/>
              <w:start w:w="90" w:type="dxa"/>
              <w:bottom w:w="90" w:type="dxa"/>
              <w:end w:w="90" w:type="dxa"/>
            </w:tcMar>
            <w:shd w:fill="F3F6F8"/>
          </w:tcPr>
          <w:p>
            <w:pPr>
              <w:spacing w:after="0" w:before="0" w:line="240" w:lineRule="auto"/>
            </w:pPr>
            <w:r>
              <w:rPr>
                <w:rFonts w:ascii="Aptos" w:hAnsi="Aptos"/>
                <w:color w:val="243746"/>
                <w:sz w:val="16"/>
              </w:rPr>
              <w:t>03_Guided_Sessions/W03 to W16</w:t>
            </w:r>
          </w:p>
        </w:tc>
        <w:tc>
          <w:tcPr>
            <w:tcW w:type="dxa" w:w="3816"/>
            <w:vAlign w:val="center"/>
            <w:tcMar>
              <w:top w:w="90" w:type="dxa"/>
              <w:start w:w="90" w:type="dxa"/>
              <w:bottom w:w="90" w:type="dxa"/>
              <w:end w:w="90" w:type="dxa"/>
            </w:tcMar>
            <w:shd w:fill="F3F6F8"/>
          </w:tcPr>
          <w:p>
            <w:pPr>
              <w:spacing w:after="0" w:before="0" w:line="240" w:lineRule="auto"/>
            </w:pPr>
            <w:r>
              <w:rPr>
                <w:rFonts w:ascii="Aptos" w:hAnsi="Aptos"/>
                <w:color w:val="243746"/>
                <w:sz w:val="16"/>
              </w:rPr>
              <w:t>Agenda, attendance, outputs and facilitator notes</w:t>
            </w:r>
          </w:p>
        </w:tc>
        <w:tc>
          <w:tcPr>
            <w:tcW w:type="dxa" w:w="2016"/>
            <w:vAlign w:val="center"/>
            <w:tcMar>
              <w:top w:w="90" w:type="dxa"/>
              <w:start w:w="90" w:type="dxa"/>
              <w:bottom w:w="90" w:type="dxa"/>
              <w:end w:w="90" w:type="dxa"/>
            </w:tcMar>
            <w:shd w:fill="F3F6F8"/>
          </w:tcPr>
          <w:p>
            <w:pPr>
              <w:spacing w:after="0" w:before="0" w:line="240" w:lineRule="auto"/>
            </w:pPr>
            <w:r>
              <w:rPr>
                <w:rFonts w:ascii="Aptos" w:hAnsi="Aptos"/>
                <w:color w:val="243746"/>
                <w:sz w:val="16"/>
              </w:rPr>
              <w:t>Facilitator and authorised reviewers</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6"/>
              </w:rPr>
              <w:t>Evidence</w:t>
            </w:r>
          </w:p>
        </w:tc>
        <w:tc>
          <w:tcPr>
            <w:tcW w:type="dxa" w:w="3672"/>
            <w:vAlign w:val="center"/>
            <w:tcMar>
              <w:top w:w="90" w:type="dxa"/>
              <w:start w:w="90" w:type="dxa"/>
              <w:bottom w:w="90" w:type="dxa"/>
              <w:end w:w="90" w:type="dxa"/>
            </w:tcMar>
          </w:tcPr>
          <w:p>
            <w:pPr>
              <w:spacing w:after="0" w:before="0" w:line="240" w:lineRule="auto"/>
            </w:pPr>
            <w:r>
              <w:rPr>
                <w:rFonts w:ascii="Aptos" w:hAnsi="Aptos"/>
                <w:color w:val="243746"/>
                <w:sz w:val="16"/>
              </w:rPr>
              <w:t>04_Evidence/{Institution}/{Cohort}/{Learner}</w:t>
            </w:r>
          </w:p>
        </w:tc>
        <w:tc>
          <w:tcPr>
            <w:tcW w:type="dxa" w:w="3816"/>
            <w:vAlign w:val="center"/>
            <w:tcMar>
              <w:top w:w="90" w:type="dxa"/>
              <w:start w:w="90" w:type="dxa"/>
              <w:bottom w:w="90" w:type="dxa"/>
              <w:end w:w="90" w:type="dxa"/>
            </w:tcMar>
          </w:tcPr>
          <w:p>
            <w:pPr>
              <w:spacing w:after="0" w:before="0" w:line="240" w:lineRule="auto"/>
            </w:pPr>
            <w:r>
              <w:rPr>
                <w:rFonts w:ascii="Aptos" w:hAnsi="Aptos"/>
                <w:color w:val="243746"/>
                <w:sz w:val="16"/>
              </w:rPr>
              <w:t>Immutable submission versions and declarations</w:t>
            </w:r>
          </w:p>
        </w:tc>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6"/>
              </w:rPr>
              <w:t>Learner and authorised reviewers</w:t>
            </w:r>
          </w:p>
        </w:tc>
      </w:tr>
      <w:tr>
        <w:tc>
          <w:tcPr>
            <w:tcW w:type="dxa" w:w="1296"/>
            <w:vAlign w:val="center"/>
            <w:tcMar>
              <w:top w:w="90" w:type="dxa"/>
              <w:start w:w="90" w:type="dxa"/>
              <w:bottom w:w="90" w:type="dxa"/>
              <w:end w:w="90" w:type="dxa"/>
            </w:tcMar>
            <w:shd w:fill="F3F6F8"/>
          </w:tcPr>
          <w:p>
            <w:pPr>
              <w:spacing w:after="0" w:before="0" w:line="240" w:lineRule="auto"/>
            </w:pPr>
            <w:r>
              <w:rPr>
                <w:rFonts w:ascii="Aptos" w:hAnsi="Aptos"/>
                <w:color w:val="243746"/>
                <w:sz w:val="16"/>
              </w:rPr>
              <w:t>ERI and Passport</w:t>
            </w:r>
          </w:p>
        </w:tc>
        <w:tc>
          <w:tcPr>
            <w:tcW w:type="dxa" w:w="3672"/>
            <w:vAlign w:val="center"/>
            <w:tcMar>
              <w:top w:w="90" w:type="dxa"/>
              <w:start w:w="90" w:type="dxa"/>
              <w:bottom w:w="90" w:type="dxa"/>
              <w:end w:w="90" w:type="dxa"/>
            </w:tcMar>
            <w:shd w:fill="F3F6F8"/>
          </w:tcPr>
          <w:p>
            <w:pPr>
              <w:spacing w:after="0" w:before="0" w:line="240" w:lineRule="auto"/>
            </w:pPr>
            <w:r>
              <w:rPr>
                <w:rFonts w:ascii="Aptos" w:hAnsi="Aptos"/>
                <w:color w:val="243746"/>
                <w:sz w:val="16"/>
              </w:rPr>
              <w:t>05_ERI_Passport/{Method Version}/{Cohort}</w:t>
            </w:r>
          </w:p>
        </w:tc>
        <w:tc>
          <w:tcPr>
            <w:tcW w:type="dxa" w:w="3816"/>
            <w:vAlign w:val="center"/>
            <w:tcMar>
              <w:top w:w="90" w:type="dxa"/>
              <w:start w:w="90" w:type="dxa"/>
              <w:bottom w:w="90" w:type="dxa"/>
              <w:end w:w="90" w:type="dxa"/>
            </w:tcMar>
            <w:shd w:fill="F3F6F8"/>
          </w:tcPr>
          <w:p>
            <w:pPr>
              <w:spacing w:after="0" w:before="0" w:line="240" w:lineRule="auto"/>
            </w:pPr>
            <w:r>
              <w:rPr>
                <w:rFonts w:ascii="Aptos" w:hAnsi="Aptos"/>
                <w:color w:val="243746"/>
                <w:sz w:val="16"/>
              </w:rPr>
              <w:t>Draft profiles, approvals, issue register and revocation history</w:t>
            </w:r>
          </w:p>
        </w:tc>
        <w:tc>
          <w:tcPr>
            <w:tcW w:type="dxa" w:w="2016"/>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reviewers only</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6"/>
              </w:rPr>
              <w:t>Reports</w:t>
            </w:r>
          </w:p>
        </w:tc>
        <w:tc>
          <w:tcPr>
            <w:tcW w:type="dxa" w:w="3672"/>
            <w:vAlign w:val="center"/>
            <w:tcMar>
              <w:top w:w="90" w:type="dxa"/>
              <w:start w:w="90" w:type="dxa"/>
              <w:bottom w:w="90" w:type="dxa"/>
              <w:end w:w="90" w:type="dxa"/>
            </w:tcMar>
          </w:tcPr>
          <w:p>
            <w:pPr>
              <w:spacing w:after="0" w:before="0" w:line="240" w:lineRule="auto"/>
            </w:pPr>
            <w:r>
              <w:rPr>
                <w:rFonts w:ascii="Aptos" w:hAnsi="Aptos"/>
                <w:color w:val="243746"/>
                <w:sz w:val="16"/>
              </w:rPr>
              <w:t>06_Reports/{Institution}/{Cohort}</w:t>
            </w:r>
          </w:p>
        </w:tc>
        <w:tc>
          <w:tcPr>
            <w:tcW w:type="dxa" w:w="3816"/>
            <w:vAlign w:val="center"/>
            <w:tcMar>
              <w:top w:w="90" w:type="dxa"/>
              <w:start w:w="90" w:type="dxa"/>
              <w:bottom w:w="90" w:type="dxa"/>
              <w:end w:w="90" w:type="dxa"/>
            </w:tcMar>
          </w:tcPr>
          <w:p>
            <w:pPr>
              <w:spacing w:after="0" w:before="0" w:line="240" w:lineRule="auto"/>
            </w:pPr>
            <w:r>
              <w:rPr>
                <w:rFonts w:ascii="Aptos" w:hAnsi="Aptos"/>
                <w:color w:val="243746"/>
                <w:sz w:val="16"/>
              </w:rPr>
              <w:t>Dashboards and approved exports</w:t>
            </w:r>
          </w:p>
        </w:tc>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6"/>
              </w:rPr>
              <w:t>Configured stakeholder scope</w:t>
            </w:r>
          </w:p>
        </w:tc>
      </w:tr>
      <w:tr>
        <w:tc>
          <w:tcPr>
            <w:tcW w:type="dxa" w:w="1296"/>
            <w:vAlign w:val="center"/>
            <w:tcMar>
              <w:top w:w="90" w:type="dxa"/>
              <w:start w:w="90" w:type="dxa"/>
              <w:bottom w:w="90" w:type="dxa"/>
              <w:end w:w="90" w:type="dxa"/>
            </w:tcMar>
            <w:shd w:fill="F3F6F8"/>
          </w:tcPr>
          <w:p>
            <w:pPr>
              <w:spacing w:after="0" w:before="0" w:line="240" w:lineRule="auto"/>
            </w:pPr>
            <w:r>
              <w:rPr>
                <w:rFonts w:ascii="Aptos" w:hAnsi="Aptos"/>
                <w:color w:val="243746"/>
                <w:sz w:val="16"/>
              </w:rPr>
              <w:t>Audit</w:t>
            </w:r>
          </w:p>
        </w:tc>
        <w:tc>
          <w:tcPr>
            <w:tcW w:type="dxa" w:w="3672"/>
            <w:vAlign w:val="center"/>
            <w:tcMar>
              <w:top w:w="90" w:type="dxa"/>
              <w:start w:w="90" w:type="dxa"/>
              <w:bottom w:w="90" w:type="dxa"/>
              <w:end w:w="90" w:type="dxa"/>
            </w:tcMar>
            <w:shd w:fill="F3F6F8"/>
          </w:tcPr>
          <w:p>
            <w:pPr>
              <w:spacing w:after="0" w:before="0" w:line="240" w:lineRule="auto"/>
            </w:pPr>
            <w:r>
              <w:rPr>
                <w:rFonts w:ascii="Aptos" w:hAnsi="Aptos"/>
                <w:color w:val="243746"/>
                <w:sz w:val="16"/>
              </w:rPr>
              <w:t>07_Audit</w:t>
            </w:r>
          </w:p>
        </w:tc>
        <w:tc>
          <w:tcPr>
            <w:tcW w:type="dxa" w:w="3816"/>
            <w:vAlign w:val="center"/>
            <w:tcMar>
              <w:top w:w="90" w:type="dxa"/>
              <w:start w:w="90" w:type="dxa"/>
              <w:bottom w:w="90" w:type="dxa"/>
              <w:end w:w="90" w:type="dxa"/>
            </w:tcMar>
            <w:shd w:fill="F3F6F8"/>
          </w:tcPr>
          <w:p>
            <w:pPr>
              <w:spacing w:after="0" w:before="0" w:line="240" w:lineRule="auto"/>
            </w:pPr>
            <w:r>
              <w:rPr>
                <w:rFonts w:ascii="Aptos" w:hAnsi="Aptos"/>
                <w:color w:val="243746"/>
                <w:sz w:val="16"/>
              </w:rPr>
              <w:t>Access, decisions, changes, exports and incidents</w:t>
            </w:r>
          </w:p>
        </w:tc>
        <w:tc>
          <w:tcPr>
            <w:tcW w:type="dxa" w:w="2016"/>
            <w:vAlign w:val="center"/>
            <w:tcMar>
              <w:top w:w="90" w:type="dxa"/>
              <w:start w:w="90" w:type="dxa"/>
              <w:bottom w:w="90" w:type="dxa"/>
              <w:end w:w="90" w:type="dxa"/>
            </w:tcMar>
            <w:shd w:fill="F3F6F8"/>
          </w:tcPr>
          <w:p>
            <w:pPr>
              <w:spacing w:after="0" w:before="0" w:line="240" w:lineRule="auto"/>
            </w:pPr>
            <w:r>
              <w:rPr>
                <w:rFonts w:ascii="Aptos" w:hAnsi="Aptos"/>
                <w:color w:val="243746"/>
                <w:sz w:val="16"/>
              </w:rPr>
              <w:t>Restricted admin and auditor</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6"/>
              </w:rPr>
              <w:t>Archive</w:t>
            </w:r>
          </w:p>
        </w:tc>
        <w:tc>
          <w:tcPr>
            <w:tcW w:type="dxa" w:w="3672"/>
            <w:vAlign w:val="center"/>
            <w:tcMar>
              <w:top w:w="90" w:type="dxa"/>
              <w:start w:w="90" w:type="dxa"/>
              <w:bottom w:w="90" w:type="dxa"/>
              <w:end w:w="90" w:type="dxa"/>
            </w:tcMar>
          </w:tcPr>
          <w:p>
            <w:pPr>
              <w:spacing w:after="0" w:before="0" w:line="240" w:lineRule="auto"/>
            </w:pPr>
            <w:r>
              <w:rPr>
                <w:rFonts w:ascii="Aptos" w:hAnsi="Aptos"/>
                <w:color w:val="243746"/>
                <w:sz w:val="16"/>
              </w:rPr>
              <w:t>99_Archive</w:t>
            </w:r>
          </w:p>
        </w:tc>
        <w:tc>
          <w:tcPr>
            <w:tcW w:type="dxa" w:w="3816"/>
            <w:vAlign w:val="center"/>
            <w:tcMar>
              <w:top w:w="90" w:type="dxa"/>
              <w:start w:w="90" w:type="dxa"/>
              <w:bottom w:w="90" w:type="dxa"/>
              <w:end w:w="90" w:type="dxa"/>
            </w:tcMar>
          </w:tcPr>
          <w:p>
            <w:pPr>
              <w:spacing w:after="0" w:before="0" w:line="240" w:lineRule="auto"/>
            </w:pPr>
            <w:r>
              <w:rPr>
                <w:rFonts w:ascii="Aptos" w:hAnsi="Aptos"/>
                <w:color w:val="243746"/>
                <w:sz w:val="16"/>
              </w:rPr>
              <w:t>Superseded controlled content and withdrawn outputs</w:t>
            </w:r>
          </w:p>
        </w:tc>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6"/>
              </w:rPr>
              <w:t>Restricted read only</w:t>
            </w:r>
          </w:p>
        </w:tc>
      </w:tr>
    </w:tbl>
    <w:p>
      <w:pPr>
        <w:spacing w:after="0"/>
      </w:pPr>
    </w:p>
    <w:p>
      <w:pPr>
        <w:pStyle w:val="Heading2"/>
        <w:keepNext w:val="1"/>
      </w:pPr>
      <w:r>
        <w:t>Upload rules</w:t>
      </w:r>
    </w:p>
    <w:p>
      <w:pPr>
        <w:pStyle w:val="ListBullet"/>
        <w:ind w:left="360" w:hanging="230"/>
      </w:pPr>
      <w:r>
        <w:rPr>
          <w:rFonts w:ascii="Aptos" w:hAnsi="Aptos"/>
          <w:color w:val="243746"/>
        </w:rPr>
        <w:t>Do not expose source Word files directly to learners unless the programme owner approves that format.</w:t>
      </w:r>
    </w:p>
    <w:p>
      <w:pPr>
        <w:pStyle w:val="ListBullet"/>
        <w:ind w:left="360" w:hanging="230"/>
      </w:pPr>
      <w:r>
        <w:rPr>
          <w:rFonts w:ascii="Aptos" w:hAnsi="Aptos"/>
          <w:color w:val="243746"/>
        </w:rPr>
        <w:t>Do not overwrite an approved or submitted file. Create a new version and preserve the relationship.</w:t>
      </w:r>
    </w:p>
    <w:p>
      <w:pPr>
        <w:pStyle w:val="ListBullet"/>
        <w:ind w:left="360" w:hanging="230"/>
      </w:pPr>
      <w:r>
        <w:rPr>
          <w:rFonts w:ascii="Aptos" w:hAnsi="Aptos"/>
          <w:color w:val="243746"/>
        </w:rPr>
        <w:t>Keep English and Kannada assets linked to the same lesson and outcome.</w:t>
      </w:r>
    </w:p>
    <w:p>
      <w:pPr>
        <w:pStyle w:val="ListBullet"/>
        <w:ind w:left="360" w:hanging="230"/>
      </w:pPr>
      <w:r>
        <w:rPr>
          <w:rFonts w:ascii="Aptos" w:hAnsi="Aptos"/>
          <w:color w:val="243746"/>
        </w:rPr>
        <w:t>Make media limits, accepted formats and attempt counts configurable. Do not hard-code an old assumption.</w:t>
      </w:r>
    </w:p>
    <w:p>
      <w:pPr>
        <w:pStyle w:val="ListBullet"/>
        <w:ind w:left="360" w:hanging="230"/>
      </w:pPr>
      <w:r>
        <w:rPr>
          <w:rFonts w:ascii="Aptos" w:hAnsi="Aptos"/>
          <w:color w:val="243746"/>
        </w:rPr>
        <w:t>Store captions or transcripts with every final video before release.</w:t>
      </w:r>
    </w:p>
    <w:p>
      <w:r>
        <w:br w:type="page"/>
      </w:r>
    </w:p>
    <w:p>
      <w:pPr>
        <w:pStyle w:val="Heading1"/>
        <w:keepNext w:val="1"/>
      </w:pPr>
      <w:r>
        <w:t>6 Approved 16 Week Platform Sequence</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691"/>
            <w:vAlign w:val="center"/>
            <w:tcMar>
              <w:top w:w="90" w:type="dxa"/>
              <w:start w:w="90" w:type="dxa"/>
              <w:bottom w:w="90" w:type="dxa"/>
              <w:end w:w="90" w:type="dxa"/>
            </w:tcMar>
            <w:shd w:fill="123F67"/>
          </w:tcPr>
          <w:p>
            <w:pPr>
              <w:spacing w:after="0" w:before="0" w:line="240" w:lineRule="auto"/>
            </w:pPr>
            <w:r>
              <w:rPr>
                <w:rFonts w:ascii="Aptos" w:hAnsi="Aptos"/>
                <w:b/>
                <w:color w:val="FFFFFF"/>
                <w:sz w:val="15"/>
              </w:rPr>
              <w:t>Week</w:t>
            </w:r>
          </w:p>
        </w:tc>
        <w:tc>
          <w:tcPr>
            <w:tcW w:type="dxa" w:w="2232"/>
            <w:vAlign w:val="center"/>
            <w:tcMar>
              <w:top w:w="90" w:type="dxa"/>
              <w:start w:w="90" w:type="dxa"/>
              <w:bottom w:w="90" w:type="dxa"/>
              <w:end w:w="90" w:type="dxa"/>
            </w:tcMar>
            <w:shd w:fill="123F67"/>
          </w:tcPr>
          <w:p>
            <w:pPr>
              <w:spacing w:after="0" w:before="0" w:line="240" w:lineRule="auto"/>
            </w:pPr>
            <w:r>
              <w:rPr>
                <w:rFonts w:ascii="Aptos" w:hAnsi="Aptos"/>
                <w:b/>
                <w:color w:val="FFFFFF"/>
                <w:sz w:val="15"/>
              </w:rPr>
              <w:t>Phase or module</w:t>
            </w:r>
          </w:p>
        </w:tc>
        <w:tc>
          <w:tcPr>
            <w:tcW w:type="dxa" w:w="3024"/>
            <w:vAlign w:val="center"/>
            <w:tcMar>
              <w:top w:w="90" w:type="dxa"/>
              <w:start w:w="90" w:type="dxa"/>
              <w:bottom w:w="90" w:type="dxa"/>
              <w:end w:w="90" w:type="dxa"/>
            </w:tcMar>
            <w:shd w:fill="123F67"/>
          </w:tcPr>
          <w:p>
            <w:pPr>
              <w:spacing w:after="0" w:before="0" w:line="240" w:lineRule="auto"/>
            </w:pPr>
            <w:r>
              <w:rPr>
                <w:rFonts w:ascii="Aptos" w:hAnsi="Aptos"/>
                <w:b/>
                <w:color w:val="FFFFFF"/>
                <w:sz w:val="15"/>
              </w:rPr>
              <w:t>Platform focus</w:t>
            </w:r>
          </w:p>
        </w:tc>
        <w:tc>
          <w:tcPr>
            <w:tcW w:type="dxa" w:w="3240"/>
            <w:vAlign w:val="center"/>
            <w:tcMar>
              <w:top w:w="90" w:type="dxa"/>
              <w:start w:w="90" w:type="dxa"/>
              <w:bottom w:w="90" w:type="dxa"/>
              <w:end w:w="90" w:type="dxa"/>
            </w:tcMar>
            <w:shd w:fill="123F67"/>
          </w:tcPr>
          <w:p>
            <w:pPr>
              <w:spacing w:after="0" w:before="0" w:line="240" w:lineRule="auto"/>
            </w:pPr>
            <w:r>
              <w:rPr>
                <w:rFonts w:ascii="Aptos" w:hAnsi="Aptos"/>
                <w:b/>
                <w:color w:val="FFFFFF"/>
                <w:sz w:val="15"/>
              </w:rPr>
              <w:t>Mandatory output</w:t>
            </w:r>
          </w:p>
        </w:tc>
        <w:tc>
          <w:tcPr>
            <w:tcW w:type="dxa" w:w="1656"/>
            <w:vAlign w:val="center"/>
            <w:tcMar>
              <w:top w:w="90" w:type="dxa"/>
              <w:start w:w="90" w:type="dxa"/>
              <w:bottom w:w="90" w:type="dxa"/>
              <w:end w:w="90" w:type="dxa"/>
            </w:tcMar>
            <w:shd w:fill="123F67"/>
          </w:tcPr>
          <w:p>
            <w:pPr>
              <w:spacing w:after="0" w:before="0" w:line="240" w:lineRule="auto"/>
            </w:pPr>
            <w:r>
              <w:rPr>
                <w:rFonts w:ascii="Aptos" w:hAnsi="Aptos"/>
                <w:b/>
                <w:color w:val="FFFFFF"/>
                <w:sz w:val="15"/>
              </w:rPr>
              <w:t>Decision</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1</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Assess and Personalise</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Onboarding, profile, consent and baseline</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Consent, profile and baseline record</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Baseline complete or action required</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2</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Assess and Personalise</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Results explanation, priorities and pathway approval</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Approved Personalised Pathway and initial Career Action Plan</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Release, named action or hold</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3</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Module 1 Career Clarity</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Lessons 1–2 and guided exploration</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Career research, interest and strength evidence</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Module active</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4</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1 Career Clarity</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Lessons 3–4, revision and closure</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Verified Career Direction Plan and portfolio</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Close, conditional action or intervention</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5</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Module 2 Resume Readiness</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Lessons 1–2 and resume workshop</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Resume version 1 and evidence map</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Module active</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6</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2 Resume Readiness</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Lessons 3–4, profile and closure</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Verified Resume Portfolio version 2</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Close, conditional action or intervention</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7</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Module 3 Communication</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Speaking, listening and workplace response</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Introduction recording and response evidence</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Module active</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8</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3 Communication</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Discussion, presentation and closure</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Verified Communication Evidence Portfolio</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Close, conditional action or intervention</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9</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Module 4 Aptitude</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Diagnostic, methods and practice</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Diagnostic, worked methods and error log</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Module active</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10</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4 Aptitude</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Practice, reasoning and closure</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Verified Aptitude Evidence Portfolio</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Close, conditional action or intervention</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11</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Module 5 Workplace Readiness</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Professional behaviour and scenarios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Professional email or scenario response</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Module active</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12</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5 Workplace Readiness</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Teamwork, ownership and closure</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Verified Workplace Readiness Portfolio</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Close, conditional action or intervention</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13</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Module 6 Interview Readiness</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Preparation, HR and behavioural answers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Research sheet, STAR bank and recording</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Module active</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14</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Module 6 Interview Readiness</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Role-specific work and human mock interview</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Verified Interview Readiness Portfolio</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Close, conditional action or intervention</w:t>
            </w:r>
          </w:p>
        </w:tc>
      </w:tr>
      <w:tr>
        <w:tc>
          <w:tcPr>
            <w:tcW w:type="dxa" w:w="691"/>
            <w:vAlign w:val="center"/>
            <w:tcMar>
              <w:top w:w="90" w:type="dxa"/>
              <w:start w:w="90" w:type="dxa"/>
              <w:bottom w:w="90" w:type="dxa"/>
              <w:end w:w="90" w:type="dxa"/>
            </w:tcMar>
          </w:tcPr>
          <w:p>
            <w:pPr>
              <w:spacing w:after="0" w:before="0" w:line="240" w:lineRule="auto"/>
            </w:pPr>
            <w:r>
              <w:rPr>
                <w:rFonts w:ascii="Aptos" w:hAnsi="Aptos"/>
                <w:color w:val="243746"/>
                <w:sz w:val="15"/>
              </w:rPr>
              <w:t>15</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5"/>
              </w:rPr>
              <w:t>Demonstrate</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Panel demonstration and targeted reassessment</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Panel notes, simulation, reflection and reassessment</w:t>
            </w:r>
          </w:p>
        </w:tc>
        <w:tc>
          <w:tcPr>
            <w:tcW w:type="dxa" w:w="1656"/>
            <w:vAlign w:val="center"/>
            <w:tcMar>
              <w:top w:w="90" w:type="dxa"/>
              <w:start w:w="90" w:type="dxa"/>
              <w:bottom w:w="90" w:type="dxa"/>
              <w:end w:w="90" w:type="dxa"/>
            </w:tcMar>
          </w:tcPr>
          <w:p>
            <w:pPr>
              <w:spacing w:after="0" w:before="0" w:line="240" w:lineRule="auto"/>
            </w:pPr>
            <w:r>
              <w:rPr>
                <w:rFonts w:ascii="Aptos" w:hAnsi="Aptos"/>
                <w:color w:val="243746"/>
                <w:sz w:val="15"/>
              </w:rPr>
              <w:t>Complete, re-attempt, development or hold</w:t>
            </w:r>
          </w:p>
        </w:tc>
      </w:tr>
      <w:tr>
        <w:tc>
          <w:tcPr>
            <w:tcW w:type="dxa" w:w="691"/>
            <w:vAlign w:val="center"/>
            <w:tcMar>
              <w:top w:w="90" w:type="dxa"/>
              <w:start w:w="90" w:type="dxa"/>
              <w:bottom w:w="90" w:type="dxa"/>
              <w:end w:w="90" w:type="dxa"/>
            </w:tcMar>
            <w:shd w:fill="F3F6F8"/>
          </w:tcPr>
          <w:p>
            <w:pPr>
              <w:spacing w:after="0" w:before="0" w:line="240" w:lineRule="auto"/>
            </w:pPr>
            <w:r>
              <w:rPr>
                <w:rFonts w:ascii="Aptos" w:hAnsi="Aptos"/>
                <w:color w:val="243746"/>
                <w:sz w:val="15"/>
              </w:rPr>
              <w:t>16</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5"/>
              </w:rPr>
              <w:t>Decide and Progress</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ERI interpretation, Passport validation and planning</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Approved outputs and 30 60 90 day plan</w:t>
            </w:r>
          </w:p>
        </w:tc>
        <w:tc>
          <w:tcPr>
            <w:tcW w:type="dxa" w:w="1656"/>
            <w:vAlign w:val="center"/>
            <w:tcMar>
              <w:top w:w="90" w:type="dxa"/>
              <w:start w:w="90" w:type="dxa"/>
              <w:bottom w:w="90" w:type="dxa"/>
              <w:end w:w="90" w:type="dxa"/>
            </w:tcMar>
            <w:shd w:fill="F3F6F8"/>
          </w:tcPr>
          <w:p>
            <w:pPr>
              <w:spacing w:after="0" w:before="0" w:line="240" w:lineRule="auto"/>
            </w:pPr>
            <w:r>
              <w:rPr>
                <w:rFonts w:ascii="Aptos" w:hAnsi="Aptos"/>
                <w:color w:val="243746"/>
                <w:sz w:val="15"/>
              </w:rPr>
              <w:t>Complete, conditional, development or hold</w:t>
            </w:r>
          </w:p>
        </w:tc>
      </w:tr>
    </w:tbl>
    <w:p>
      <w:pPr>
        <w:spacing w:after="0"/>
      </w:pPr>
    </w:p>
    <w:p>
      <w:r>
        <w:br w:type="page"/>
      </w:r>
    </w:p>
    <w:p>
      <w:pPr>
        <w:pStyle w:val="Heading1"/>
        <w:keepNext w:val="1"/>
      </w:pPr>
      <w:r>
        <w:t>7 Week 1 and Week 2 Configuration</w:t>
      </w:r>
    </w:p>
    <w:p>
      <w:pPr>
        <w:pStyle w:val="Heading2"/>
        <w:keepNext w:val="1"/>
      </w:pPr>
      <w:r>
        <w:t>Week 1 entry workflow</w:t>
      </w:r>
    </w:p>
    <w:p>
      <w:pPr>
        <w:pStyle w:val="ListNumber"/>
      </w:pPr>
      <w:r>
        <w:rPr>
          <w:rFonts w:ascii="Aptos" w:hAnsi="Aptos"/>
          <w:color w:val="243746"/>
        </w:rPr>
        <w:t>Create learner account under the correct institution and cohort.</w:t>
      </w:r>
    </w:p>
    <w:p>
      <w:pPr>
        <w:pStyle w:val="ListNumber"/>
      </w:pPr>
      <w:r>
        <w:rPr>
          <w:rFonts w:ascii="Aptos" w:hAnsi="Aptos"/>
          <w:color w:val="243746"/>
        </w:rPr>
        <w:t>Present programme information, privacy notice, consent and responsible-use acknowledgement.</w:t>
      </w:r>
    </w:p>
    <w:p>
      <w:pPr>
        <w:pStyle w:val="ListNumber"/>
      </w:pPr>
      <w:r>
        <w:rPr>
          <w:rFonts w:ascii="Aptos" w:hAnsi="Aptos"/>
          <w:color w:val="243746"/>
        </w:rPr>
        <w:t>Capture learner profile, context, access needs and baseline instruments.</w:t>
      </w:r>
    </w:p>
    <w:p>
      <w:pPr>
        <w:pStyle w:val="ListNumber"/>
      </w:pPr>
      <w:r>
        <w:rPr>
          <w:rFonts w:ascii="Aptos" w:hAnsi="Aptos"/>
          <w:color w:val="243746"/>
        </w:rPr>
        <w:t>Generate a Baseline Readiness Profile. Do not display a final ERI or permanent label.</w:t>
      </w:r>
    </w:p>
    <w:p>
      <w:pPr>
        <w:pStyle w:val="ListNumber"/>
      </w:pPr>
      <w:r>
        <w:rPr>
          <w:rFonts w:ascii="Aptos" w:hAnsi="Aptos"/>
          <w:color w:val="243746"/>
        </w:rPr>
        <w:t>Route missing consent, safeguarding, identity, access or completeness issues to Hold and Review.</w:t>
      </w:r>
    </w:p>
    <w:p>
      <w:pPr>
        <w:pStyle w:val="Heading2"/>
        <w:keepNext w:val="1"/>
      </w:pPr>
      <w:r>
        <w:t>Week 2 personalisation workflow</w:t>
      </w:r>
    </w:p>
    <w:p>
      <w:pPr>
        <w:pStyle w:val="ListNumber"/>
      </w:pPr>
      <w:r>
        <w:rPr>
          <w:rFonts w:ascii="Aptos" w:hAnsi="Aptos"/>
          <w:color w:val="243746"/>
        </w:rPr>
        <w:t>Present results with their limitations and supporting evidence.</w:t>
      </w:r>
    </w:p>
    <w:p>
      <w:pPr>
        <w:pStyle w:val="ListNumber"/>
      </w:pPr>
      <w:r>
        <w:rPr>
          <w:rFonts w:ascii="Aptos" w:hAnsi="Aptos"/>
          <w:color w:val="243746"/>
        </w:rPr>
        <w:t>Capture strengths, gaps, priorities, learner goals and available support.</w:t>
      </w:r>
    </w:p>
    <w:p>
      <w:pPr>
        <w:pStyle w:val="ListNumber"/>
      </w:pPr>
      <w:r>
        <w:rPr>
          <w:rFonts w:ascii="Aptos" w:hAnsi="Aptos"/>
          <w:color w:val="243746"/>
        </w:rPr>
        <w:t>Create a draft pathway and initial Career Action Plan.</w:t>
      </w:r>
    </w:p>
    <w:p>
      <w:pPr>
        <w:pStyle w:val="ListNumber"/>
      </w:pPr>
      <w:r>
        <w:rPr>
          <w:rFonts w:ascii="Aptos" w:hAnsi="Aptos"/>
          <w:color w:val="243746"/>
        </w:rPr>
        <w:t>Require authorised human approval or an explicit exception or hold decision.</w:t>
      </w:r>
    </w:p>
    <w:p>
      <w:pPr>
        <w:pStyle w:val="ListNumber"/>
      </w:pPr>
      <w:r>
        <w:rPr>
          <w:rFonts w:ascii="Aptos" w:hAnsi="Aptos"/>
          <w:color w:val="243746"/>
        </w:rPr>
        <w:t>Capture learner acknowledgement of expectations, evidence rules and Responsible AI requirements.</w:t>
      </w:r>
    </w:p>
    <w:p>
      <w:pPr>
        <w:pStyle w:val="Heading2"/>
        <w:keepNext w:val="1"/>
      </w:pPr>
      <w:r>
        <w:t>Week 3 release prerequisites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016"/>
            <w:vAlign w:val="center"/>
            <w:tcMar>
              <w:top w:w="90" w:type="dxa"/>
              <w:start w:w="90" w:type="dxa"/>
              <w:bottom w:w="90" w:type="dxa"/>
              <w:end w:w="90" w:type="dxa"/>
            </w:tcMar>
            <w:shd w:fill="123F67"/>
          </w:tcPr>
          <w:p>
            <w:pPr>
              <w:spacing w:after="0" w:before="0" w:line="240" w:lineRule="auto"/>
            </w:pPr>
            <w:r>
              <w:rPr>
                <w:rFonts w:ascii="Aptos" w:hAnsi="Aptos"/>
                <w:b/>
                <w:color w:val="FFFFFF"/>
                <w:sz w:val="17"/>
              </w:rPr>
              <w:t>Prerequisite</w:t>
            </w:r>
          </w:p>
        </w:tc>
        <w:tc>
          <w:tcPr>
            <w:tcW w:type="dxa" w:w="5040"/>
            <w:vAlign w:val="center"/>
            <w:tcMar>
              <w:top w:w="90" w:type="dxa"/>
              <w:start w:w="90" w:type="dxa"/>
              <w:bottom w:w="90" w:type="dxa"/>
              <w:end w:w="90" w:type="dxa"/>
            </w:tcMar>
            <w:shd w:fill="123F67"/>
          </w:tcPr>
          <w:p>
            <w:pPr>
              <w:spacing w:after="0" w:before="0" w:line="240" w:lineRule="auto"/>
            </w:pPr>
            <w:r>
              <w:rPr>
                <w:rFonts w:ascii="Aptos" w:hAnsi="Aptos"/>
                <w:b/>
                <w:color w:val="FFFFFF"/>
                <w:sz w:val="17"/>
              </w:rPr>
              <w:t>Required record</w:t>
            </w:r>
          </w:p>
        </w:tc>
        <w:tc>
          <w:tcPr>
            <w:tcW w:type="dxa" w:w="3168"/>
            <w:vAlign w:val="center"/>
            <w:tcMar>
              <w:top w:w="90" w:type="dxa"/>
              <w:start w:w="90" w:type="dxa"/>
              <w:bottom w:w="90" w:type="dxa"/>
              <w:end w:w="90" w:type="dxa"/>
            </w:tcMar>
            <w:shd w:fill="123F67"/>
          </w:tcPr>
          <w:p>
            <w:pPr>
              <w:spacing w:after="0" w:before="0" w:line="240" w:lineRule="auto"/>
            </w:pPr>
            <w:r>
              <w:rPr>
                <w:rFonts w:ascii="Aptos" w:hAnsi="Aptos"/>
                <w:b/>
                <w:color w:val="FFFFFF"/>
                <w:sz w:val="17"/>
              </w:rPr>
              <w:t>Failure action</w:t>
            </w:r>
          </w:p>
        </w:tc>
      </w:tr>
      <w:tr>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7"/>
              </w:rPr>
              <w:t>Identity and cohort</w:t>
            </w:r>
          </w:p>
        </w:tc>
        <w:tc>
          <w:tcPr>
            <w:tcW w:type="dxa" w:w="5040"/>
            <w:vAlign w:val="center"/>
            <w:tcMar>
              <w:top w:w="90" w:type="dxa"/>
              <w:start w:w="90" w:type="dxa"/>
              <w:bottom w:w="90" w:type="dxa"/>
              <w:end w:w="90" w:type="dxa"/>
            </w:tcMar>
          </w:tcPr>
          <w:p>
            <w:pPr>
              <w:spacing w:after="0" w:before="0" w:line="240" w:lineRule="auto"/>
            </w:pPr>
            <w:r>
              <w:rPr>
                <w:rFonts w:ascii="Aptos" w:hAnsi="Aptos"/>
                <w:color w:val="243746"/>
                <w:sz w:val="17"/>
              </w:rPr>
              <w:t>Validated learner and cohort association</w:t>
            </w:r>
          </w:p>
        </w:tc>
        <w:tc>
          <w:tcPr>
            <w:tcW w:type="dxa" w:w="3168"/>
            <w:vAlign w:val="center"/>
            <w:tcMar>
              <w:top w:w="90" w:type="dxa"/>
              <w:start w:w="90" w:type="dxa"/>
              <w:bottom w:w="90" w:type="dxa"/>
              <w:end w:w="90" w:type="dxa"/>
            </w:tcMar>
          </w:tcPr>
          <w:p>
            <w:pPr>
              <w:spacing w:after="0" w:before="0" w:line="240" w:lineRule="auto"/>
            </w:pPr>
            <w:r>
              <w:rPr>
                <w:rFonts w:ascii="Aptos" w:hAnsi="Aptos"/>
                <w:color w:val="243746"/>
                <w:sz w:val="17"/>
              </w:rPr>
              <w:t>Block release and escalate</w:t>
            </w:r>
          </w:p>
        </w:tc>
      </w:tr>
      <w:tr>
        <w:tc>
          <w:tcPr>
            <w:tcW w:type="dxa" w:w="2016"/>
            <w:vAlign w:val="center"/>
            <w:tcMar>
              <w:top w:w="90" w:type="dxa"/>
              <w:start w:w="90" w:type="dxa"/>
              <w:bottom w:w="90" w:type="dxa"/>
              <w:end w:w="90" w:type="dxa"/>
            </w:tcMar>
            <w:shd w:fill="F3F6F8"/>
          </w:tcPr>
          <w:p>
            <w:pPr>
              <w:spacing w:after="0" w:before="0" w:line="240" w:lineRule="auto"/>
            </w:pPr>
            <w:r>
              <w:rPr>
                <w:rFonts w:ascii="Aptos" w:hAnsi="Aptos"/>
                <w:color w:val="243746"/>
                <w:sz w:val="17"/>
              </w:rPr>
              <w:t>Consent</w:t>
            </w:r>
          </w:p>
        </w:tc>
        <w:tc>
          <w:tcPr>
            <w:tcW w:type="dxa" w:w="5040"/>
            <w:vAlign w:val="center"/>
            <w:tcMar>
              <w:top w:w="90" w:type="dxa"/>
              <w:start w:w="90" w:type="dxa"/>
              <w:bottom w:w="90" w:type="dxa"/>
              <w:end w:w="90" w:type="dxa"/>
            </w:tcMar>
            <w:shd w:fill="F3F6F8"/>
          </w:tcPr>
          <w:p>
            <w:pPr>
              <w:spacing w:after="0" w:before="0" w:line="240" w:lineRule="auto"/>
            </w:pPr>
            <w:r>
              <w:rPr>
                <w:rFonts w:ascii="Aptos" w:hAnsi="Aptos"/>
                <w:color w:val="243746"/>
                <w:sz w:val="17"/>
              </w:rPr>
              <w:t>Current required consent and privacy acknowledgement</w:t>
            </w:r>
          </w:p>
        </w:tc>
        <w:tc>
          <w:tcPr>
            <w:tcW w:type="dxa" w:w="3168"/>
            <w:vAlign w:val="center"/>
            <w:tcMar>
              <w:top w:w="90" w:type="dxa"/>
              <w:start w:w="90" w:type="dxa"/>
              <w:bottom w:w="90" w:type="dxa"/>
              <w:end w:w="90" w:type="dxa"/>
            </w:tcMar>
            <w:shd w:fill="F3F6F8"/>
          </w:tcPr>
          <w:p>
            <w:pPr>
              <w:spacing w:after="0" w:before="0" w:line="240" w:lineRule="auto"/>
            </w:pPr>
            <w:r>
              <w:rPr>
                <w:rFonts w:ascii="Aptos" w:hAnsi="Aptos"/>
                <w:color w:val="243746"/>
                <w:sz w:val="17"/>
              </w:rPr>
              <w:t>Block participation</w:t>
            </w:r>
          </w:p>
        </w:tc>
      </w:tr>
      <w:tr>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7"/>
              </w:rPr>
              <w:t>Baseline</w:t>
            </w:r>
          </w:p>
        </w:tc>
        <w:tc>
          <w:tcPr>
            <w:tcW w:type="dxa" w:w="5040"/>
            <w:vAlign w:val="center"/>
            <w:tcMar>
              <w:top w:w="90" w:type="dxa"/>
              <w:start w:w="90" w:type="dxa"/>
              <w:bottom w:w="90" w:type="dxa"/>
              <w:end w:w="90" w:type="dxa"/>
            </w:tcMar>
          </w:tcPr>
          <w:p>
            <w:pPr>
              <w:spacing w:after="0" w:before="0" w:line="240" w:lineRule="auto"/>
            </w:pPr>
            <w:r>
              <w:rPr>
                <w:rFonts w:ascii="Aptos" w:hAnsi="Aptos"/>
                <w:color w:val="243746"/>
                <w:sz w:val="17"/>
              </w:rPr>
              <w:t>Completed or authorised exception</w:t>
            </w:r>
          </w:p>
        </w:tc>
        <w:tc>
          <w:tcPr>
            <w:tcW w:type="dxa" w:w="3168"/>
            <w:vAlign w:val="center"/>
            <w:tcMar>
              <w:top w:w="90" w:type="dxa"/>
              <w:start w:w="90" w:type="dxa"/>
              <w:bottom w:w="90" w:type="dxa"/>
              <w:end w:w="90" w:type="dxa"/>
            </w:tcMar>
          </w:tcPr>
          <w:p>
            <w:pPr>
              <w:spacing w:after="0" w:before="0" w:line="240" w:lineRule="auto"/>
            </w:pPr>
            <w:r>
              <w:rPr>
                <w:rFonts w:ascii="Aptos" w:hAnsi="Aptos"/>
                <w:color w:val="243746"/>
                <w:sz w:val="17"/>
              </w:rPr>
              <w:t>Named action or hold</w:t>
            </w:r>
          </w:p>
        </w:tc>
      </w:tr>
      <w:tr>
        <w:tc>
          <w:tcPr>
            <w:tcW w:type="dxa" w:w="2016"/>
            <w:vAlign w:val="center"/>
            <w:tcMar>
              <w:top w:w="90" w:type="dxa"/>
              <w:start w:w="90" w:type="dxa"/>
              <w:bottom w:w="90" w:type="dxa"/>
              <w:end w:w="90" w:type="dxa"/>
            </w:tcMar>
            <w:shd w:fill="F3F6F8"/>
          </w:tcPr>
          <w:p>
            <w:pPr>
              <w:spacing w:after="0" w:before="0" w:line="240" w:lineRule="auto"/>
            </w:pPr>
            <w:r>
              <w:rPr>
                <w:rFonts w:ascii="Aptos" w:hAnsi="Aptos"/>
                <w:color w:val="243746"/>
                <w:sz w:val="17"/>
              </w:rPr>
              <w:t>Results explanation</w:t>
            </w:r>
          </w:p>
        </w:tc>
        <w:tc>
          <w:tcPr>
            <w:tcW w:type="dxa" w:w="5040"/>
            <w:vAlign w:val="center"/>
            <w:tcMar>
              <w:top w:w="90" w:type="dxa"/>
              <w:start w:w="90" w:type="dxa"/>
              <w:bottom w:w="90" w:type="dxa"/>
              <w:end w:w="90" w:type="dxa"/>
            </w:tcMar>
            <w:shd w:fill="F3F6F8"/>
          </w:tcPr>
          <w:p>
            <w:pPr>
              <w:spacing w:after="0" w:before="0" w:line="240" w:lineRule="auto"/>
            </w:pPr>
            <w:r>
              <w:rPr>
                <w:rFonts w:ascii="Aptos" w:hAnsi="Aptos"/>
                <w:color w:val="243746"/>
                <w:sz w:val="17"/>
              </w:rPr>
              <w:t>Completion timestamp and facilitator or reviewer record</w:t>
            </w:r>
          </w:p>
        </w:tc>
        <w:tc>
          <w:tcPr>
            <w:tcW w:type="dxa" w:w="3168"/>
            <w:vAlign w:val="center"/>
            <w:tcMar>
              <w:top w:w="90" w:type="dxa"/>
              <w:start w:w="90" w:type="dxa"/>
              <w:bottom w:w="90" w:type="dxa"/>
              <w:end w:w="90" w:type="dxa"/>
            </w:tcMar>
            <w:shd w:fill="F3F6F8"/>
          </w:tcPr>
          <w:p>
            <w:pPr>
              <w:spacing w:after="0" w:before="0" w:line="240" w:lineRule="auto"/>
            </w:pPr>
            <w:r>
              <w:rPr>
                <w:rFonts w:ascii="Aptos" w:hAnsi="Aptos"/>
                <w:color w:val="243746"/>
                <w:sz w:val="17"/>
              </w:rPr>
              <w:t>Do not release</w:t>
            </w:r>
          </w:p>
        </w:tc>
      </w:tr>
      <w:tr>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7"/>
              </w:rPr>
              <w:t>Pathway</w:t>
            </w:r>
          </w:p>
        </w:tc>
        <w:tc>
          <w:tcPr>
            <w:tcW w:type="dxa" w:w="5040"/>
            <w:vAlign w:val="center"/>
            <w:tcMar>
              <w:top w:w="90" w:type="dxa"/>
              <w:start w:w="90" w:type="dxa"/>
              <w:bottom w:w="90" w:type="dxa"/>
              <w:end w:w="90" w:type="dxa"/>
            </w:tcMar>
          </w:tcPr>
          <w:p>
            <w:pPr>
              <w:spacing w:after="0" w:before="0" w:line="240" w:lineRule="auto"/>
            </w:pPr>
            <w:r>
              <w:rPr>
                <w:rFonts w:ascii="Aptos" w:hAnsi="Aptos"/>
                <w:color w:val="243746"/>
                <w:sz w:val="17"/>
              </w:rPr>
              <w:t>Approved Personalised Pathway</w:t>
            </w:r>
          </w:p>
        </w:tc>
        <w:tc>
          <w:tcPr>
            <w:tcW w:type="dxa" w:w="3168"/>
            <w:vAlign w:val="center"/>
            <w:tcMar>
              <w:top w:w="90" w:type="dxa"/>
              <w:start w:w="90" w:type="dxa"/>
              <w:bottom w:w="90" w:type="dxa"/>
              <w:end w:w="90" w:type="dxa"/>
            </w:tcMar>
          </w:tcPr>
          <w:p>
            <w:pPr>
              <w:spacing w:after="0" w:before="0" w:line="240" w:lineRule="auto"/>
            </w:pPr>
            <w:r>
              <w:rPr>
                <w:rFonts w:ascii="Aptos" w:hAnsi="Aptos"/>
                <w:color w:val="243746"/>
                <w:sz w:val="17"/>
              </w:rPr>
              <w:t>Return for approval</w:t>
            </w:r>
          </w:p>
        </w:tc>
      </w:tr>
      <w:tr>
        <w:tc>
          <w:tcPr>
            <w:tcW w:type="dxa" w:w="2016"/>
            <w:vAlign w:val="center"/>
            <w:tcMar>
              <w:top w:w="90" w:type="dxa"/>
              <w:start w:w="90" w:type="dxa"/>
              <w:bottom w:w="90" w:type="dxa"/>
              <w:end w:w="90" w:type="dxa"/>
            </w:tcMar>
            <w:shd w:fill="F3F6F8"/>
          </w:tcPr>
          <w:p>
            <w:pPr>
              <w:spacing w:after="0" w:before="0" w:line="240" w:lineRule="auto"/>
            </w:pPr>
            <w:r>
              <w:rPr>
                <w:rFonts w:ascii="Aptos" w:hAnsi="Aptos"/>
                <w:color w:val="243746"/>
                <w:sz w:val="17"/>
              </w:rPr>
              <w:t>Learner acknowledgement</w:t>
            </w:r>
          </w:p>
        </w:tc>
        <w:tc>
          <w:tcPr>
            <w:tcW w:type="dxa" w:w="5040"/>
            <w:vAlign w:val="center"/>
            <w:tcMar>
              <w:top w:w="90" w:type="dxa"/>
              <w:start w:w="90" w:type="dxa"/>
              <w:bottom w:w="90" w:type="dxa"/>
              <w:end w:w="90" w:type="dxa"/>
            </w:tcMar>
            <w:shd w:fill="F3F6F8"/>
          </w:tcPr>
          <w:p>
            <w:pPr>
              <w:spacing w:after="0" w:before="0" w:line="240" w:lineRule="auto"/>
            </w:pPr>
            <w:r>
              <w:rPr>
                <w:rFonts w:ascii="Aptos" w:hAnsi="Aptos"/>
                <w:color w:val="243746"/>
                <w:sz w:val="17"/>
              </w:rPr>
              <w:t>Accepted expectations and declarations</w:t>
            </w:r>
          </w:p>
        </w:tc>
        <w:tc>
          <w:tcPr>
            <w:tcW w:type="dxa" w:w="3168"/>
            <w:vAlign w:val="center"/>
            <w:tcMar>
              <w:top w:w="90" w:type="dxa"/>
              <w:start w:w="90" w:type="dxa"/>
              <w:bottom w:w="90" w:type="dxa"/>
              <w:end w:w="90" w:type="dxa"/>
            </w:tcMar>
            <w:shd w:fill="F3F6F8"/>
          </w:tcPr>
          <w:p>
            <w:pPr>
              <w:spacing w:after="0" w:before="0" w:line="240" w:lineRule="auto"/>
            </w:pPr>
            <w:r>
              <w:rPr>
                <w:rFonts w:ascii="Aptos" w:hAnsi="Aptos"/>
                <w:color w:val="243746"/>
                <w:sz w:val="17"/>
              </w:rPr>
              <w:t>Do not release</w:t>
            </w:r>
          </w:p>
        </w:tc>
      </w:tr>
      <w:tr>
        <w:tc>
          <w:tcPr>
            <w:tcW w:type="dxa" w:w="2016"/>
            <w:vAlign w:val="center"/>
            <w:tcMar>
              <w:top w:w="90" w:type="dxa"/>
              <w:start w:w="90" w:type="dxa"/>
              <w:bottom w:w="90" w:type="dxa"/>
              <w:end w:w="90" w:type="dxa"/>
            </w:tcMar>
          </w:tcPr>
          <w:p>
            <w:pPr>
              <w:spacing w:after="0" w:before="0" w:line="240" w:lineRule="auto"/>
            </w:pPr>
            <w:r>
              <w:rPr>
                <w:rFonts w:ascii="Aptos" w:hAnsi="Aptos"/>
                <w:color w:val="243746"/>
                <w:sz w:val="17"/>
              </w:rPr>
              <w:t>Critical issues</w:t>
            </w:r>
          </w:p>
        </w:tc>
        <w:tc>
          <w:tcPr>
            <w:tcW w:type="dxa" w:w="5040"/>
            <w:vAlign w:val="center"/>
            <w:tcMar>
              <w:top w:w="90" w:type="dxa"/>
              <w:start w:w="90" w:type="dxa"/>
              <w:bottom w:w="90" w:type="dxa"/>
              <w:end w:w="90" w:type="dxa"/>
            </w:tcMar>
          </w:tcPr>
          <w:p>
            <w:pPr>
              <w:spacing w:after="0" w:before="0" w:line="240" w:lineRule="auto"/>
            </w:pPr>
            <w:r>
              <w:rPr>
                <w:rFonts w:ascii="Aptos" w:hAnsi="Aptos"/>
                <w:color w:val="243746"/>
                <w:sz w:val="17"/>
              </w:rPr>
              <w:t>No unresolved privacy, identity, safety or access hold</w:t>
            </w:r>
          </w:p>
        </w:tc>
        <w:tc>
          <w:tcPr>
            <w:tcW w:type="dxa" w:w="3168"/>
            <w:vAlign w:val="center"/>
            <w:tcMar>
              <w:top w:w="90" w:type="dxa"/>
              <w:start w:w="90" w:type="dxa"/>
              <w:bottom w:w="90" w:type="dxa"/>
              <w:end w:w="90" w:type="dxa"/>
            </w:tcMar>
          </w:tcPr>
          <w:p>
            <w:pPr>
              <w:spacing w:after="0" w:before="0" w:line="240" w:lineRule="auto"/>
            </w:pPr>
            <w:r>
              <w:rPr>
                <w:rFonts w:ascii="Aptos" w:hAnsi="Aptos"/>
                <w:color w:val="243746"/>
                <w:sz w:val="17"/>
              </w:rPr>
              <w:t>Hold and escalate</w:t>
            </w:r>
          </w:p>
        </w:tc>
      </w:tr>
    </w:tbl>
    <w:p>
      <w:pPr>
        <w:spacing w:after="0"/>
      </w:pPr>
    </w:p>
    <w:p>
      <w:r>
        <w:br w:type="page"/>
      </w:r>
    </w:p>
    <w:p>
      <w:pPr>
        <w:pStyle w:val="Heading1"/>
        <w:keepNext w:val="1"/>
      </w:pPr>
      <w:r>
        <w:t>8 Module Learning and Closure Workflow</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123"/>
            <w:vAlign w:val="center"/>
            <w:tcMar>
              <w:top w:w="90" w:type="dxa"/>
              <w:start w:w="90" w:type="dxa"/>
              <w:bottom w:w="90" w:type="dxa"/>
              <w:end w:w="90" w:type="dxa"/>
            </w:tcMar>
            <w:shd w:fill="123F67"/>
          </w:tcPr>
          <w:p>
            <w:pPr>
              <w:spacing w:after="0" w:before="0" w:line="240" w:lineRule="auto"/>
            </w:pPr>
            <w:r>
              <w:rPr>
                <w:rFonts w:ascii="Aptos" w:hAnsi="Aptos"/>
                <w:b/>
                <w:color w:val="FFFFFF"/>
                <w:sz w:val="16"/>
              </w:rPr>
              <w:t>Stage</w:t>
            </w:r>
          </w:p>
        </w:tc>
        <w:tc>
          <w:tcPr>
            <w:tcW w:type="dxa" w:w="309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Learner experience</w:t>
            </w:r>
          </w:p>
        </w:tc>
        <w:tc>
          <w:tcPr>
            <w:tcW w:type="dxa" w:w="3528"/>
            <w:vAlign w:val="center"/>
            <w:tcMar>
              <w:top w:w="90" w:type="dxa"/>
              <w:start w:w="90" w:type="dxa"/>
              <w:bottom w:w="90" w:type="dxa"/>
              <w:end w:w="90" w:type="dxa"/>
            </w:tcMar>
            <w:shd w:fill="123F67"/>
          </w:tcPr>
          <w:p>
            <w:pPr>
              <w:spacing w:after="0" w:before="0" w:line="240" w:lineRule="auto"/>
            </w:pPr>
            <w:r>
              <w:rPr>
                <w:rFonts w:ascii="Aptos" w:hAnsi="Aptos"/>
                <w:b/>
                <w:color w:val="FFFFFF"/>
                <w:sz w:val="16"/>
              </w:rPr>
              <w:t>System action</w:t>
            </w:r>
          </w:p>
        </w:tc>
        <w:tc>
          <w:tcPr>
            <w:tcW w:type="dxa" w:w="2621"/>
            <w:vAlign w:val="center"/>
            <w:tcMar>
              <w:top w:w="90" w:type="dxa"/>
              <w:start w:w="90" w:type="dxa"/>
              <w:bottom w:w="90" w:type="dxa"/>
              <w:end w:w="90" w:type="dxa"/>
            </w:tcMar>
            <w:shd w:fill="123F67"/>
          </w:tcPr>
          <w:p>
            <w:pPr>
              <w:spacing w:after="0" w:before="0" w:line="240" w:lineRule="auto"/>
            </w:pPr>
            <w:r>
              <w:rPr>
                <w:rFonts w:ascii="Aptos" w:hAnsi="Aptos"/>
                <w:b/>
                <w:color w:val="FFFFFF"/>
                <w:sz w:val="16"/>
              </w:rPr>
              <w:t>Human responsibility</w:t>
            </w:r>
          </w:p>
        </w:tc>
      </w:tr>
      <w:tr>
        <w:tc>
          <w:tcPr>
            <w:tcW w:type="dxa" w:w="1123"/>
            <w:vAlign w:val="center"/>
            <w:tcMar>
              <w:top w:w="90" w:type="dxa"/>
              <w:start w:w="90" w:type="dxa"/>
              <w:bottom w:w="90" w:type="dxa"/>
              <w:end w:w="90" w:type="dxa"/>
            </w:tcMar>
          </w:tcPr>
          <w:p>
            <w:pPr>
              <w:spacing w:after="0" w:before="0" w:line="240" w:lineRule="auto"/>
            </w:pPr>
            <w:r>
              <w:rPr>
                <w:rFonts w:ascii="Aptos" w:hAnsi="Aptos"/>
                <w:color w:val="243746"/>
                <w:sz w:val="16"/>
              </w:rPr>
              <w:t>Release</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See current module and weekly plan</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Check prerequisites and unlock only approved content</w:t>
            </w:r>
          </w:p>
        </w:tc>
        <w:tc>
          <w:tcPr>
            <w:tcW w:type="dxa" w:w="2621"/>
            <w:vAlign w:val="center"/>
            <w:tcMar>
              <w:top w:w="90" w:type="dxa"/>
              <w:start w:w="90" w:type="dxa"/>
              <w:bottom w:w="90" w:type="dxa"/>
              <w:end w:w="90" w:type="dxa"/>
            </w:tcMar>
          </w:tcPr>
          <w:p>
            <w:pPr>
              <w:spacing w:after="0" w:before="0" w:line="240" w:lineRule="auto"/>
            </w:pPr>
            <w:r>
              <w:rPr>
                <w:rFonts w:ascii="Aptos" w:hAnsi="Aptos"/>
                <w:color w:val="243746"/>
                <w:sz w:val="16"/>
              </w:rPr>
              <w:t>Approve exception where allowed</w:t>
            </w:r>
          </w:p>
        </w:tc>
      </w:tr>
      <w:tr>
        <w:tc>
          <w:tcPr>
            <w:tcW w:type="dxa" w:w="1123"/>
            <w:vAlign w:val="center"/>
            <w:tcMar>
              <w:top w:w="90" w:type="dxa"/>
              <w:start w:w="90" w:type="dxa"/>
              <w:bottom w:w="90" w:type="dxa"/>
              <w:end w:w="90" w:type="dxa"/>
            </w:tcMar>
            <w:shd w:fill="F3F6F8"/>
          </w:tcPr>
          <w:p>
            <w:pPr>
              <w:spacing w:after="0" w:before="0" w:line="240" w:lineRule="auto"/>
            </w:pPr>
            <w:r>
              <w:rPr>
                <w:rFonts w:ascii="Aptos" w:hAnsi="Aptos"/>
                <w:color w:val="243746"/>
                <w:sz w:val="16"/>
              </w:rPr>
              <w:t>Learn</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Watch videos and read English or Kannada notes</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Track access, progress and accessibility assets</w:t>
            </w:r>
          </w:p>
        </w:tc>
        <w:tc>
          <w:tcPr>
            <w:tcW w:type="dxa" w:w="2621"/>
            <w:vAlign w:val="center"/>
            <w:tcMar>
              <w:top w:w="90" w:type="dxa"/>
              <w:start w:w="90" w:type="dxa"/>
              <w:bottom w:w="90" w:type="dxa"/>
              <w:end w:w="90" w:type="dxa"/>
            </w:tcMar>
            <w:shd w:fill="F3F6F8"/>
          </w:tcPr>
          <w:p>
            <w:pPr>
              <w:spacing w:after="0" w:before="0" w:line="240" w:lineRule="auto"/>
            </w:pPr>
            <w:r>
              <w:rPr>
                <w:rFonts w:ascii="Aptos" w:hAnsi="Aptos"/>
                <w:color w:val="243746"/>
                <w:sz w:val="16"/>
              </w:rPr>
              <w:t>Facilitate and support</w:t>
            </w:r>
          </w:p>
        </w:tc>
      </w:tr>
      <w:tr>
        <w:tc>
          <w:tcPr>
            <w:tcW w:type="dxa" w:w="1123"/>
            <w:vAlign w:val="center"/>
            <w:tcMar>
              <w:top w:w="90" w:type="dxa"/>
              <w:start w:w="90" w:type="dxa"/>
              <w:bottom w:w="90" w:type="dxa"/>
              <w:end w:w="90" w:type="dxa"/>
            </w:tcMar>
          </w:tcPr>
          <w:p>
            <w:pPr>
              <w:spacing w:after="0" w:before="0" w:line="240" w:lineRule="auto"/>
            </w:pPr>
            <w:r>
              <w:rPr>
                <w:rFonts w:ascii="Aptos" w:hAnsi="Aptos"/>
                <w:color w:val="243746"/>
                <w:sz w:val="16"/>
              </w:rPr>
              <w:t>Practise</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Complete activities and guided session tasks</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Save drafts and attendance records</w:t>
            </w:r>
          </w:p>
        </w:tc>
        <w:tc>
          <w:tcPr>
            <w:tcW w:type="dxa" w:w="2621"/>
            <w:vAlign w:val="center"/>
            <w:tcMar>
              <w:top w:w="90" w:type="dxa"/>
              <w:start w:w="90" w:type="dxa"/>
              <w:bottom w:w="90" w:type="dxa"/>
              <w:end w:w="90" w:type="dxa"/>
            </w:tcMar>
          </w:tcPr>
          <w:p>
            <w:pPr>
              <w:spacing w:after="0" w:before="0" w:line="240" w:lineRule="auto"/>
            </w:pPr>
            <w:r>
              <w:rPr>
                <w:rFonts w:ascii="Aptos" w:hAnsi="Aptos"/>
                <w:color w:val="243746"/>
                <w:sz w:val="16"/>
              </w:rPr>
              <w:t>Guide practice and record observations</w:t>
            </w:r>
          </w:p>
        </w:tc>
      </w:tr>
      <w:tr>
        <w:tc>
          <w:tcPr>
            <w:tcW w:type="dxa" w:w="1123"/>
            <w:vAlign w:val="center"/>
            <w:tcMar>
              <w:top w:w="90" w:type="dxa"/>
              <w:start w:w="90" w:type="dxa"/>
              <w:bottom w:w="90" w:type="dxa"/>
              <w:end w:w="90" w:type="dxa"/>
            </w:tcMar>
            <w:shd w:fill="F3F6F8"/>
          </w:tcPr>
          <w:p>
            <w:pPr>
              <w:spacing w:after="0" w:before="0" w:line="240" w:lineRule="auto"/>
            </w:pPr>
            <w:r>
              <w:rPr>
                <w:rFonts w:ascii="Aptos" w:hAnsi="Aptos"/>
                <w:color w:val="243746"/>
                <w:sz w:val="16"/>
              </w:rPr>
              <w:t>Quiz</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Attempt knowledge check</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Score at 60 percent threshold and retain attempts</w:t>
            </w:r>
          </w:p>
        </w:tc>
        <w:tc>
          <w:tcPr>
            <w:tcW w:type="dxa" w:w="2621"/>
            <w:vAlign w:val="center"/>
            <w:tcMar>
              <w:top w:w="90" w:type="dxa"/>
              <w:start w:w="90" w:type="dxa"/>
              <w:bottom w:w="90" w:type="dxa"/>
              <w:end w:w="90" w:type="dxa"/>
            </w:tcMar>
            <w:shd w:fill="F3F6F8"/>
          </w:tcPr>
          <w:p>
            <w:pPr>
              <w:spacing w:after="0" w:before="0" w:line="240" w:lineRule="auto"/>
            </w:pPr>
            <w:r>
              <w:rPr>
                <w:rFonts w:ascii="Aptos" w:hAnsi="Aptos"/>
                <w:color w:val="243746"/>
                <w:sz w:val="16"/>
              </w:rPr>
              <w:t>Resolve approved exceptions</w:t>
            </w:r>
          </w:p>
        </w:tc>
      </w:tr>
      <w:tr>
        <w:tc>
          <w:tcPr>
            <w:tcW w:type="dxa" w:w="1123"/>
            <w:vAlign w:val="center"/>
            <w:tcMar>
              <w:top w:w="90" w:type="dxa"/>
              <w:start w:w="90" w:type="dxa"/>
              <w:bottom w:w="90" w:type="dxa"/>
              <w:end w:w="90" w:type="dxa"/>
            </w:tcMar>
          </w:tcPr>
          <w:p>
            <w:pPr>
              <w:spacing w:after="0" w:before="0" w:line="240" w:lineRule="auto"/>
            </w:pPr>
            <w:r>
              <w:rPr>
                <w:rFonts w:ascii="Aptos" w:hAnsi="Aptos"/>
                <w:color w:val="243746"/>
                <w:sz w:val="16"/>
              </w:rPr>
              <w:t>Submit evidence</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Upload authentic evidence and declaration</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Version, timestamp and lock the submitted record</w:t>
            </w:r>
          </w:p>
        </w:tc>
        <w:tc>
          <w:tcPr>
            <w:tcW w:type="dxa" w:w="2621"/>
            <w:vAlign w:val="center"/>
            <w:tcMar>
              <w:top w:w="90" w:type="dxa"/>
              <w:start w:w="90" w:type="dxa"/>
              <w:bottom w:w="90" w:type="dxa"/>
              <w:end w:w="90" w:type="dxa"/>
            </w:tcMar>
          </w:tcPr>
          <w:p>
            <w:pPr>
              <w:spacing w:after="0" w:before="0" w:line="240" w:lineRule="auto"/>
            </w:pPr>
            <w:r>
              <w:rPr>
                <w:rFonts w:ascii="Aptos" w:hAnsi="Aptos"/>
                <w:color w:val="243746"/>
                <w:sz w:val="16"/>
              </w:rPr>
              <w:t>Check completeness</w:t>
            </w:r>
          </w:p>
        </w:tc>
      </w:tr>
      <w:tr>
        <w:tc>
          <w:tcPr>
            <w:tcW w:type="dxa" w:w="1123"/>
            <w:vAlign w:val="center"/>
            <w:tcMar>
              <w:top w:w="90" w:type="dxa"/>
              <w:start w:w="90" w:type="dxa"/>
              <w:bottom w:w="90" w:type="dxa"/>
              <w:end w:w="90" w:type="dxa"/>
            </w:tcMar>
            <w:shd w:fill="F3F6F8"/>
          </w:tcPr>
          <w:p>
            <w:pPr>
              <w:spacing w:after="0" w:before="0" w:line="240" w:lineRule="auto"/>
            </w:pPr>
            <w:r>
              <w:rPr>
                <w:rFonts w:ascii="Aptos" w:hAnsi="Aptos"/>
                <w:color w:val="243746"/>
                <w:sz w:val="16"/>
              </w:rPr>
              <w:t>Review</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View status and feedback</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Route evidence and store the reviewer decision</w:t>
            </w:r>
          </w:p>
        </w:tc>
        <w:tc>
          <w:tcPr>
            <w:tcW w:type="dxa" w:w="2621"/>
            <w:vAlign w:val="center"/>
            <w:tcMar>
              <w:top w:w="90" w:type="dxa"/>
              <w:start w:w="90" w:type="dxa"/>
              <w:bottom w:w="90" w:type="dxa"/>
              <w:end w:w="90" w:type="dxa"/>
            </w:tcMar>
            <w:shd w:fill="F3F6F8"/>
          </w:tcPr>
          <w:p>
            <w:pPr>
              <w:spacing w:after="0" w:before="0" w:line="240" w:lineRule="auto"/>
            </w:pPr>
            <w:r>
              <w:rPr>
                <w:rFonts w:ascii="Aptos" w:hAnsi="Aptos"/>
                <w:color w:val="243746"/>
                <w:sz w:val="16"/>
              </w:rPr>
              <w:t>Score, comment and decide</w:t>
            </w:r>
          </w:p>
        </w:tc>
      </w:tr>
      <w:tr>
        <w:tc>
          <w:tcPr>
            <w:tcW w:type="dxa" w:w="1123"/>
            <w:vAlign w:val="center"/>
            <w:tcMar>
              <w:top w:w="90" w:type="dxa"/>
              <w:start w:w="90" w:type="dxa"/>
              <w:bottom w:w="90" w:type="dxa"/>
              <w:end w:w="90" w:type="dxa"/>
            </w:tcMar>
          </w:tcPr>
          <w:p>
            <w:pPr>
              <w:spacing w:after="0" w:before="0" w:line="240" w:lineRule="auto"/>
            </w:pPr>
            <w:r>
              <w:rPr>
                <w:rFonts w:ascii="Aptos" w:hAnsi="Aptos"/>
                <w:color w:val="243746"/>
                <w:sz w:val="16"/>
              </w:rPr>
              <w:t>Revise</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Correct and resubmit</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Link the new version to prior evidence</w:t>
            </w:r>
          </w:p>
        </w:tc>
        <w:tc>
          <w:tcPr>
            <w:tcW w:type="dxa" w:w="2621"/>
            <w:vAlign w:val="center"/>
            <w:tcMar>
              <w:top w:w="90" w:type="dxa"/>
              <w:start w:w="90" w:type="dxa"/>
              <w:bottom w:w="90" w:type="dxa"/>
              <w:end w:w="90" w:type="dxa"/>
            </w:tcMar>
          </w:tcPr>
          <w:p>
            <w:pPr>
              <w:spacing w:after="0" w:before="0" w:line="240" w:lineRule="auto"/>
            </w:pPr>
            <w:r>
              <w:rPr>
                <w:rFonts w:ascii="Aptos" w:hAnsi="Aptos"/>
                <w:color w:val="243746"/>
                <w:sz w:val="16"/>
              </w:rPr>
              <w:t>Re-review</w:t>
            </w:r>
          </w:p>
        </w:tc>
      </w:tr>
      <w:tr>
        <w:tc>
          <w:tcPr>
            <w:tcW w:type="dxa" w:w="1123"/>
            <w:vAlign w:val="center"/>
            <w:tcMar>
              <w:top w:w="90" w:type="dxa"/>
              <w:start w:w="90" w:type="dxa"/>
              <w:bottom w:w="90" w:type="dxa"/>
              <w:end w:w="90" w:type="dxa"/>
            </w:tcMar>
            <w:shd w:fill="F3F6F8"/>
          </w:tcPr>
          <w:p>
            <w:pPr>
              <w:spacing w:after="0" w:before="0" w:line="240" w:lineRule="auto"/>
            </w:pPr>
            <w:r>
              <w:rPr>
                <w:rFonts w:ascii="Aptos" w:hAnsi="Aptos"/>
                <w:color w:val="243746"/>
                <w:sz w:val="16"/>
              </w:rPr>
              <w:t>Close</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Acknowledge feedback and next action</w:t>
            </w:r>
          </w:p>
        </w:tc>
        <w:tc>
          <w:tcPr>
            <w:tcW w:type="dxa" w:w="3528"/>
            <w:vAlign w:val="center"/>
            <w:tcMar>
              <w:top w:w="90" w:type="dxa"/>
              <w:start w:w="90" w:type="dxa"/>
              <w:bottom w:w="90" w:type="dxa"/>
              <w:end w:w="90" w:type="dxa"/>
            </w:tcMar>
            <w:shd w:fill="F3F6F8"/>
          </w:tcPr>
          <w:p>
            <w:pPr>
              <w:spacing w:after="0" w:before="0" w:line="240" w:lineRule="auto"/>
            </w:pPr>
            <w:r>
              <w:rPr>
                <w:rFonts w:ascii="Aptos" w:hAnsi="Aptos"/>
                <w:color w:val="243746"/>
                <w:sz w:val="16"/>
              </w:rPr>
              <w:t>Apply approved module-close decision</w:t>
            </w:r>
          </w:p>
        </w:tc>
        <w:tc>
          <w:tcPr>
            <w:tcW w:type="dxa" w:w="2621"/>
            <w:vAlign w:val="center"/>
            <w:tcMar>
              <w:top w:w="90" w:type="dxa"/>
              <w:start w:w="90" w:type="dxa"/>
              <w:bottom w:w="90" w:type="dxa"/>
              <w:end w:w="90" w:type="dxa"/>
            </w:tcMar>
            <w:shd w:fill="F3F6F8"/>
          </w:tcPr>
          <w:p>
            <w:pPr>
              <w:spacing w:after="0" w:before="0" w:line="240" w:lineRule="auto"/>
            </w:pPr>
            <w:r>
              <w:rPr>
                <w:rFonts w:ascii="Aptos" w:hAnsi="Aptos"/>
                <w:color w:val="243746"/>
                <w:sz w:val="16"/>
              </w:rPr>
              <w:t>Verify, condition, intervene, hold or escalate</w:t>
            </w:r>
          </w:p>
        </w:tc>
      </w:tr>
      <w:tr>
        <w:tc>
          <w:tcPr>
            <w:tcW w:type="dxa" w:w="1123"/>
            <w:vAlign w:val="center"/>
            <w:tcMar>
              <w:top w:w="90" w:type="dxa"/>
              <w:start w:w="90" w:type="dxa"/>
              <w:bottom w:w="90" w:type="dxa"/>
              <w:end w:w="90" w:type="dxa"/>
            </w:tcMar>
          </w:tcPr>
          <w:p>
            <w:pPr>
              <w:spacing w:after="0" w:before="0" w:line="240" w:lineRule="auto"/>
            </w:pPr>
            <w:r>
              <w:rPr>
                <w:rFonts w:ascii="Aptos" w:hAnsi="Aptos"/>
                <w:color w:val="243746"/>
                <w:sz w:val="16"/>
              </w:rPr>
              <w:t>Progress</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See next approved module</w:t>
            </w:r>
          </w:p>
        </w:tc>
        <w:tc>
          <w:tcPr>
            <w:tcW w:type="dxa" w:w="3528"/>
            <w:vAlign w:val="center"/>
            <w:tcMar>
              <w:top w:w="90" w:type="dxa"/>
              <w:start w:w="90" w:type="dxa"/>
              <w:bottom w:w="90" w:type="dxa"/>
              <w:end w:w="90" w:type="dxa"/>
            </w:tcMar>
          </w:tcPr>
          <w:p>
            <w:pPr>
              <w:spacing w:after="0" w:before="0" w:line="240" w:lineRule="auto"/>
            </w:pPr>
            <w:r>
              <w:rPr>
                <w:rFonts w:ascii="Aptos" w:hAnsi="Aptos"/>
                <w:color w:val="243746"/>
                <w:sz w:val="16"/>
              </w:rPr>
              <w:t>Unlock only when every close condition is met</w:t>
            </w:r>
          </w:p>
        </w:tc>
        <w:tc>
          <w:tcPr>
            <w:tcW w:type="dxa" w:w="2621"/>
            <w:vAlign w:val="center"/>
            <w:tcMar>
              <w:top w:w="90" w:type="dxa"/>
              <w:start w:w="90" w:type="dxa"/>
              <w:bottom w:w="90" w:type="dxa"/>
              <w:end w:w="90" w:type="dxa"/>
            </w:tcMar>
          </w:tcPr>
          <w:p>
            <w:pPr>
              <w:spacing w:after="0" w:before="0" w:line="240" w:lineRule="auto"/>
            </w:pPr>
            <w:r>
              <w:rPr>
                <w:rFonts w:ascii="Aptos" w:hAnsi="Aptos"/>
                <w:color w:val="243746"/>
                <w:sz w:val="16"/>
              </w:rPr>
              <w:t>Authorise release or support action</w:t>
            </w:r>
          </w:p>
        </w:tc>
      </w:tr>
    </w:tbl>
    <w:p>
      <w:pPr>
        <w:spacing w:after="0"/>
      </w:pPr>
    </w:p>
    <w:p>
      <w:pPr>
        <w:pStyle w:val="Heading2"/>
        <w:keepNext w:val="1"/>
      </w:pPr>
      <w:r>
        <w:t>Module closure condition</w:t>
      </w:r>
    </w:p>
    <w:tbl>
      <w:tblPr>
        <w:tblW w:type="auto" w:w="0"/>
        <w:jc w:val="center"/>
        <w:tblLook w:firstColumn="1" w:firstRow="1" w:lastColumn="0" w:lastRow="0" w:noHBand="0" w:noVBand="1" w:val="04A0"/>
      </w:tblPr>
      <w:tblGrid>
        <w:gridCol w:w="10512"/>
      </w:tblGrid>
      <w:tr>
        <w:tc>
          <w:tcPr>
            <w:tcW w:type="dxa" w:w="10512"/>
            <w:shd w:fill="FFF3D2"/>
            <w:tcMar>
              <w:top w:w="150" w:type="dxa"/>
              <w:start w:w="160" w:type="dxa"/>
              <w:bottom w:w="150" w:type="dxa"/>
              <w:end w:w="160" w:type="dxa"/>
            </w:tcMar>
          </w:tcPr>
          <w:p>
            <w:r>
              <w:rPr>
                <w:rFonts w:ascii="Aptos" w:hAnsi="Aptos"/>
                <w:b/>
                <w:color w:val="123F67"/>
                <w:sz w:val="20"/>
              </w:rPr>
              <w:t>All conditions are required</w:t>
            </w:r>
          </w:p>
          <w:p>
            <w:r>
              <w:rPr>
                <w:rFonts w:ascii="Aptos" w:hAnsi="Aptos"/>
                <w:color w:val="243746"/>
                <w:sz w:val="19"/>
              </w:rPr>
              <w:t>Quiz threshold met where applicable; every compulsory evidence item has a valid human decision and at least 6 out of 10; required revisions are complete; feedback is acknowledged; no active hold blocks progression; and an authorised reviewer has recorded the close decision.</w:t>
            </w:r>
          </w:p>
        </w:tc>
      </w:tr>
    </w:tbl>
    <w:p>
      <w:pPr>
        <w:spacing w:after="0"/>
      </w:pPr>
    </w:p>
    <w:p>
      <w:r>
        <w:br w:type="page"/>
      </w:r>
    </w:p>
    <w:p>
      <w:pPr>
        <w:pStyle w:val="Heading1"/>
        <w:keepNext w:val="1"/>
      </w:pPr>
      <w:r>
        <w:t>9 Workflow State Model</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51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Object</w:t>
            </w:r>
          </w:p>
        </w:tc>
        <w:tc>
          <w:tcPr>
            <w:tcW w:type="dxa" w:w="338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Allowed states</w:t>
            </w:r>
          </w:p>
        </w:tc>
        <w:tc>
          <w:tcPr>
            <w:tcW w:type="dxa" w:w="2520"/>
            <w:vAlign w:val="center"/>
            <w:tcMar>
              <w:top w:w="90" w:type="dxa"/>
              <w:start w:w="90" w:type="dxa"/>
              <w:bottom w:w="90" w:type="dxa"/>
              <w:end w:w="90" w:type="dxa"/>
            </w:tcMar>
            <w:shd w:fill="123F67"/>
          </w:tcPr>
          <w:p>
            <w:pPr>
              <w:spacing w:after="0" w:before="0" w:line="240" w:lineRule="auto"/>
            </w:pPr>
            <w:r>
              <w:rPr>
                <w:rFonts w:ascii="Aptos" w:hAnsi="Aptos"/>
                <w:b/>
                <w:color w:val="FFFFFF"/>
                <w:sz w:val="16"/>
              </w:rPr>
              <w:t>Who may change the state</w:t>
            </w:r>
          </w:p>
        </w:tc>
        <w:tc>
          <w:tcPr>
            <w:tcW w:type="dxa" w:w="309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Minimum audit data</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6"/>
              </w:rPr>
              <w:t>Content asset</w:t>
            </w:r>
          </w:p>
        </w:tc>
        <w:tc>
          <w:tcPr>
            <w:tcW w:type="dxa" w:w="3384"/>
            <w:vAlign w:val="center"/>
            <w:tcMar>
              <w:top w:w="90" w:type="dxa"/>
              <w:start w:w="90" w:type="dxa"/>
              <w:bottom w:w="90" w:type="dxa"/>
              <w:end w:w="90" w:type="dxa"/>
            </w:tcMar>
          </w:tcPr>
          <w:p>
            <w:pPr>
              <w:spacing w:after="0" w:before="0" w:line="240" w:lineRule="auto"/>
            </w:pPr>
            <w:r>
              <w:rPr>
                <w:rFonts w:ascii="Aptos" w:hAnsi="Aptos"/>
                <w:color w:val="243746"/>
                <w:sz w:val="16"/>
              </w:rPr>
              <w:t>Draft, In Review, Approved, Published, Superseded, Archived</w:t>
            </w:r>
          </w:p>
        </w:tc>
        <w:tc>
          <w:tcPr>
            <w:tcW w:type="dxa" w:w="2520"/>
            <w:vAlign w:val="center"/>
            <w:tcMar>
              <w:top w:w="90" w:type="dxa"/>
              <w:start w:w="90" w:type="dxa"/>
              <w:bottom w:w="90" w:type="dxa"/>
              <w:end w:w="90" w:type="dxa"/>
            </w:tcMar>
          </w:tcPr>
          <w:p>
            <w:pPr>
              <w:spacing w:after="0" w:before="0" w:line="240" w:lineRule="auto"/>
            </w:pPr>
            <w:r>
              <w:rPr>
                <w:rFonts w:ascii="Aptos" w:hAnsi="Aptos"/>
                <w:color w:val="243746"/>
                <w:sz w:val="16"/>
              </w:rPr>
              <w:t>Content owner and programme admin</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Actor, timestamp, prior state, version and reason</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6"/>
              </w:rPr>
              <w:t>Quiz attempt</w:t>
            </w:r>
          </w:p>
        </w:tc>
        <w:tc>
          <w:tcPr>
            <w:tcW w:type="dxa" w:w="3384"/>
            <w:vAlign w:val="center"/>
            <w:tcMar>
              <w:top w:w="90" w:type="dxa"/>
              <w:start w:w="90" w:type="dxa"/>
              <w:bottom w:w="90" w:type="dxa"/>
              <w:end w:w="90" w:type="dxa"/>
            </w:tcMar>
            <w:shd w:fill="F3F6F8"/>
          </w:tcPr>
          <w:p>
            <w:pPr>
              <w:spacing w:after="0" w:before="0" w:line="240" w:lineRule="auto"/>
            </w:pPr>
            <w:r>
              <w:rPr>
                <w:rFonts w:ascii="Aptos" w:hAnsi="Aptos"/>
                <w:color w:val="243746"/>
                <w:sz w:val="16"/>
              </w:rPr>
              <w:t>Not Started, In Progress, Submitted, Passed, Not Passed, Voided</w:t>
            </w:r>
          </w:p>
        </w:tc>
        <w:tc>
          <w:tcPr>
            <w:tcW w:type="dxa" w:w="2520"/>
            <w:vAlign w:val="center"/>
            <w:tcMar>
              <w:top w:w="90" w:type="dxa"/>
              <w:start w:w="90" w:type="dxa"/>
              <w:bottom w:w="90" w:type="dxa"/>
              <w:end w:w="90" w:type="dxa"/>
            </w:tcMar>
            <w:shd w:fill="F3F6F8"/>
          </w:tcPr>
          <w:p>
            <w:pPr>
              <w:spacing w:after="0" w:before="0" w:line="240" w:lineRule="auto"/>
            </w:pPr>
            <w:r>
              <w:rPr>
                <w:rFonts w:ascii="Aptos" w:hAnsi="Aptos"/>
                <w:color w:val="243746"/>
                <w:sz w:val="16"/>
              </w:rPr>
              <w:t>System; void by authorised admin</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Attempt, score, answers, duration and reason</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6"/>
              </w:rPr>
              <w:t>Evidence</w:t>
            </w:r>
          </w:p>
        </w:tc>
        <w:tc>
          <w:tcPr>
            <w:tcW w:type="dxa" w:w="3384"/>
            <w:vAlign w:val="center"/>
            <w:tcMar>
              <w:top w:w="90" w:type="dxa"/>
              <w:start w:w="90" w:type="dxa"/>
              <w:bottom w:w="90" w:type="dxa"/>
              <w:end w:w="90" w:type="dxa"/>
            </w:tcMar>
          </w:tcPr>
          <w:p>
            <w:pPr>
              <w:spacing w:after="0" w:before="0" w:line="240" w:lineRule="auto"/>
            </w:pPr>
            <w:r>
              <w:rPr>
                <w:rFonts w:ascii="Aptos" w:hAnsi="Aptos"/>
                <w:color w:val="243746"/>
                <w:sz w:val="16"/>
              </w:rPr>
              <w:t>Draft, Submitted, Under Review, Verified, Verified with Revision, Evidence Pending, Rejected, Hold, Escalation</w:t>
            </w:r>
          </w:p>
        </w:tc>
        <w:tc>
          <w:tcPr>
            <w:tcW w:type="dxa" w:w="2520"/>
            <w:vAlign w:val="center"/>
            <w:tcMar>
              <w:top w:w="90" w:type="dxa"/>
              <w:start w:w="90" w:type="dxa"/>
              <w:bottom w:w="90" w:type="dxa"/>
              <w:end w:w="90" w:type="dxa"/>
            </w:tcMar>
          </w:tcPr>
          <w:p>
            <w:pPr>
              <w:spacing w:after="0" w:before="0" w:line="240" w:lineRule="auto"/>
            </w:pPr>
            <w:r>
              <w:rPr>
                <w:rFonts w:ascii="Aptos" w:hAnsi="Aptos"/>
                <w:color w:val="243746"/>
                <w:sz w:val="16"/>
              </w:rPr>
              <w:t>Learner submits; authorised reviewer decides</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Version, declaration, reviewer, score, feedback and reason</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6"/>
              </w:rPr>
              <w:t>Module</w:t>
            </w:r>
          </w:p>
        </w:tc>
        <w:tc>
          <w:tcPr>
            <w:tcW w:type="dxa" w:w="3384"/>
            <w:vAlign w:val="center"/>
            <w:tcMar>
              <w:top w:w="90" w:type="dxa"/>
              <w:start w:w="90" w:type="dxa"/>
              <w:bottom w:w="90" w:type="dxa"/>
              <w:end w:w="90" w:type="dxa"/>
            </w:tcMar>
            <w:shd w:fill="F3F6F8"/>
          </w:tcPr>
          <w:p>
            <w:pPr>
              <w:spacing w:after="0" w:before="0" w:line="240" w:lineRule="auto"/>
            </w:pPr>
            <w:r>
              <w:rPr>
                <w:rFonts w:ascii="Aptos" w:hAnsi="Aptos"/>
                <w:color w:val="243746"/>
                <w:sz w:val="16"/>
              </w:rPr>
              <w:t>Locked, Available, Active, Review Pending, Revision Required, Verified, Conditional Action, Intervention, Hold, Closed</w:t>
            </w:r>
          </w:p>
        </w:tc>
        <w:tc>
          <w:tcPr>
            <w:tcW w:type="dxa" w:w="2520"/>
            <w:vAlign w:val="center"/>
            <w:tcMar>
              <w:top w:w="90" w:type="dxa"/>
              <w:start w:w="90" w:type="dxa"/>
              <w:bottom w:w="90" w:type="dxa"/>
              <w:end w:w="90" w:type="dxa"/>
            </w:tcMar>
            <w:shd w:fill="F3F6F8"/>
          </w:tcPr>
          <w:p>
            <w:pPr>
              <w:spacing w:after="0" w:before="0" w:line="240" w:lineRule="auto"/>
            </w:pPr>
            <w:r>
              <w:rPr>
                <w:rFonts w:ascii="Aptos" w:hAnsi="Aptos"/>
                <w:color w:val="243746"/>
                <w:sz w:val="16"/>
              </w:rPr>
              <w:t>System from approved rules; human close decision</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Prerequisites, decision and timestamp</w:t>
            </w:r>
          </w:p>
        </w:tc>
      </w:tr>
      <w:tr>
        <w:tc>
          <w:tcPr>
            <w:tcW w:type="dxa" w:w="1512"/>
            <w:vAlign w:val="center"/>
            <w:tcMar>
              <w:top w:w="90" w:type="dxa"/>
              <w:start w:w="90" w:type="dxa"/>
              <w:bottom w:w="90" w:type="dxa"/>
              <w:end w:w="90" w:type="dxa"/>
            </w:tcMar>
          </w:tcPr>
          <w:p>
            <w:pPr>
              <w:spacing w:after="0" w:before="0" w:line="240" w:lineRule="auto"/>
            </w:pPr>
            <w:r>
              <w:rPr>
                <w:rFonts w:ascii="Aptos" w:hAnsi="Aptos"/>
                <w:color w:val="243746"/>
                <w:sz w:val="16"/>
              </w:rPr>
              <w:t>ERI profile</w:t>
            </w:r>
          </w:p>
        </w:tc>
        <w:tc>
          <w:tcPr>
            <w:tcW w:type="dxa" w:w="3384"/>
            <w:vAlign w:val="center"/>
            <w:tcMar>
              <w:top w:w="90" w:type="dxa"/>
              <w:start w:w="90" w:type="dxa"/>
              <w:bottom w:w="90" w:type="dxa"/>
              <w:end w:w="90" w:type="dxa"/>
            </w:tcMar>
          </w:tcPr>
          <w:p>
            <w:pPr>
              <w:spacing w:after="0" w:before="0" w:line="240" w:lineRule="auto"/>
            </w:pPr>
            <w:r>
              <w:rPr>
                <w:rFonts w:ascii="Aptos" w:hAnsi="Aptos"/>
                <w:color w:val="243746"/>
                <w:sz w:val="16"/>
              </w:rPr>
              <w:t>Not Available, Draft, Review Pending, Approved, Withheld, Superseded</w:t>
            </w:r>
          </w:p>
        </w:tc>
        <w:tc>
          <w:tcPr>
            <w:tcW w:type="dxa" w:w="2520"/>
            <w:vAlign w:val="center"/>
            <w:tcMar>
              <w:top w:w="90" w:type="dxa"/>
              <w:start w:w="90" w:type="dxa"/>
              <w:bottom w:w="90" w:type="dxa"/>
              <w:end w:w="90" w:type="dxa"/>
            </w:tcMar>
          </w:tcPr>
          <w:p>
            <w:pPr>
              <w:spacing w:after="0" w:before="0" w:line="240" w:lineRule="auto"/>
            </w:pPr>
            <w:r>
              <w:rPr>
                <w:rFonts w:ascii="Aptos" w:hAnsi="Aptos"/>
                <w:color w:val="243746"/>
                <w:sz w:val="16"/>
              </w:rPr>
              <w:t>Authorised reviewer and moderator</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Method version, evidence set and approval</w:t>
            </w:r>
          </w:p>
        </w:tc>
      </w:tr>
      <w:tr>
        <w:tc>
          <w:tcPr>
            <w:tcW w:type="dxa" w:w="1512"/>
            <w:vAlign w:val="center"/>
            <w:tcMar>
              <w:top w:w="90" w:type="dxa"/>
              <w:start w:w="90" w:type="dxa"/>
              <w:bottom w:w="90" w:type="dxa"/>
              <w:end w:w="90" w:type="dxa"/>
            </w:tcMar>
            <w:shd w:fill="F3F6F8"/>
          </w:tcPr>
          <w:p>
            <w:pPr>
              <w:spacing w:after="0" w:before="0" w:line="240" w:lineRule="auto"/>
            </w:pPr>
            <w:r>
              <w:rPr>
                <w:rFonts w:ascii="Aptos" w:hAnsi="Aptos"/>
                <w:color w:val="243746"/>
                <w:sz w:val="16"/>
              </w:rPr>
              <w:t>Passport</w:t>
            </w:r>
          </w:p>
        </w:tc>
        <w:tc>
          <w:tcPr>
            <w:tcW w:type="dxa" w:w="3384"/>
            <w:vAlign w:val="center"/>
            <w:tcMar>
              <w:top w:w="90" w:type="dxa"/>
              <w:start w:w="90" w:type="dxa"/>
              <w:bottom w:w="90" w:type="dxa"/>
              <w:end w:w="90" w:type="dxa"/>
            </w:tcMar>
            <w:shd w:fill="F3F6F8"/>
          </w:tcPr>
          <w:p>
            <w:pPr>
              <w:spacing w:after="0" w:before="0" w:line="240" w:lineRule="auto"/>
            </w:pPr>
            <w:r>
              <w:rPr>
                <w:rFonts w:ascii="Aptos" w:hAnsi="Aptos"/>
                <w:color w:val="243746"/>
                <w:sz w:val="16"/>
              </w:rPr>
              <w:t>Not Eligible, Draft, Validation Pending, Correction Required, Approved, Released, Withheld, Revoked, Superseded</w:t>
            </w:r>
          </w:p>
        </w:tc>
        <w:tc>
          <w:tcPr>
            <w:tcW w:type="dxa" w:w="2520"/>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Passport approver</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Approver, claims, issue ID, sharing status and reason</w:t>
            </w:r>
          </w:p>
        </w:tc>
      </w:tr>
    </w:tbl>
    <w:p>
      <w:pPr>
        <w:spacing w:after="0"/>
      </w:pPr>
    </w:p>
    <w:p>
      <w:pPr>
        <w:pStyle w:val="Heading2"/>
        <w:keepNext w:val="1"/>
      </w:pPr>
      <w:r>
        <w:t>State transition safeguards</w:t>
      </w:r>
    </w:p>
    <w:p>
      <w:pPr>
        <w:pStyle w:val="ListBullet"/>
        <w:ind w:left="360" w:hanging="230"/>
      </w:pPr>
      <w:r>
        <w:rPr>
          <w:rFonts w:ascii="Aptos" w:hAnsi="Aptos"/>
          <w:color w:val="243746"/>
        </w:rPr>
        <w:t>Every transition must have an authorised actor, UTC timestamp, prior state and reason where applicable.</w:t>
      </w:r>
    </w:p>
    <w:p>
      <w:pPr>
        <w:pStyle w:val="ListBullet"/>
        <w:ind w:left="360" w:hanging="230"/>
      </w:pPr>
      <w:r>
        <w:rPr>
          <w:rFonts w:ascii="Aptos" w:hAnsi="Aptos"/>
          <w:color w:val="243746"/>
        </w:rPr>
        <w:t>Rejected, Hold, Escalation, Withheld and Revoked states require a recorded reason.</w:t>
      </w:r>
    </w:p>
    <w:p>
      <w:pPr>
        <w:pStyle w:val="ListBullet"/>
        <w:ind w:left="360" w:hanging="230"/>
      </w:pPr>
      <w:r>
        <w:rPr>
          <w:rFonts w:ascii="Aptos" w:hAnsi="Aptos"/>
          <w:color w:val="243746"/>
        </w:rPr>
        <w:t>No user may delete or rewrite an earlier decision event.</w:t>
      </w:r>
    </w:p>
    <w:p>
      <w:pPr>
        <w:pStyle w:val="ListBullet"/>
        <w:ind w:left="360" w:hanging="230"/>
      </w:pPr>
      <w:r>
        <w:rPr>
          <w:rFonts w:ascii="Aptos" w:hAnsi="Aptos"/>
          <w:color w:val="243746"/>
        </w:rPr>
        <w:t>Administrators may correct configuration but may not impersonate a reviewer decision.</w:t>
      </w:r>
    </w:p>
    <w:p>
      <w:r>
        <w:br w:type="page"/>
      </w:r>
    </w:p>
    <w:p>
      <w:pPr>
        <w:pStyle w:val="Heading1"/>
        <w:keepNext w:val="1"/>
      </w:pPr>
      <w:r>
        <w:t>10 Roles and Permissions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800"/>
            <w:vAlign w:val="center"/>
            <w:tcMar>
              <w:top w:w="90" w:type="dxa"/>
              <w:start w:w="90" w:type="dxa"/>
              <w:bottom w:w="90" w:type="dxa"/>
              <w:end w:w="90" w:type="dxa"/>
            </w:tcMar>
            <w:shd w:fill="123F67"/>
          </w:tcPr>
          <w:p>
            <w:pPr>
              <w:spacing w:after="0" w:before="0" w:line="240" w:lineRule="auto"/>
            </w:pPr>
            <w:r>
              <w:rPr>
                <w:rFonts w:ascii="Aptos" w:hAnsi="Aptos"/>
                <w:b/>
                <w:color w:val="FFFFFF"/>
                <w:sz w:val="15"/>
              </w:rPr>
              <w:t>Role</w:t>
            </w:r>
          </w:p>
        </w:tc>
        <w:tc>
          <w:tcPr>
            <w:tcW w:type="dxa" w:w="3024"/>
            <w:vAlign w:val="center"/>
            <w:tcMar>
              <w:top w:w="90" w:type="dxa"/>
              <w:start w:w="90" w:type="dxa"/>
              <w:bottom w:w="90" w:type="dxa"/>
              <w:end w:w="90" w:type="dxa"/>
            </w:tcMar>
            <w:shd w:fill="123F67"/>
          </w:tcPr>
          <w:p>
            <w:pPr>
              <w:spacing w:after="0" w:before="0" w:line="240" w:lineRule="auto"/>
            </w:pPr>
            <w:r>
              <w:rPr>
                <w:rFonts w:ascii="Aptos" w:hAnsi="Aptos"/>
                <w:b/>
                <w:color w:val="FFFFFF"/>
                <w:sz w:val="15"/>
              </w:rPr>
              <w:t>May access</w:t>
            </w:r>
          </w:p>
        </w:tc>
        <w:tc>
          <w:tcPr>
            <w:tcW w:type="dxa" w:w="3240"/>
            <w:vAlign w:val="center"/>
            <w:tcMar>
              <w:top w:w="90" w:type="dxa"/>
              <w:start w:w="90" w:type="dxa"/>
              <w:bottom w:w="90" w:type="dxa"/>
              <w:end w:w="90" w:type="dxa"/>
            </w:tcMar>
            <w:shd w:fill="123F67"/>
          </w:tcPr>
          <w:p>
            <w:pPr>
              <w:spacing w:after="0" w:before="0" w:line="240" w:lineRule="auto"/>
            </w:pPr>
            <w:r>
              <w:rPr>
                <w:rFonts w:ascii="Aptos" w:hAnsi="Aptos"/>
                <w:b/>
                <w:color w:val="FFFFFF"/>
                <w:sz w:val="15"/>
              </w:rPr>
              <w:t>May create or change</w:t>
            </w:r>
          </w:p>
        </w:tc>
        <w:tc>
          <w:tcPr>
            <w:tcW w:type="dxa" w:w="2664"/>
            <w:vAlign w:val="center"/>
            <w:tcMar>
              <w:top w:w="90" w:type="dxa"/>
              <w:start w:w="90" w:type="dxa"/>
              <w:bottom w:w="90" w:type="dxa"/>
              <w:end w:w="90" w:type="dxa"/>
            </w:tcMar>
            <w:shd w:fill="123F67"/>
          </w:tcPr>
          <w:p>
            <w:pPr>
              <w:spacing w:after="0" w:before="0" w:line="240" w:lineRule="auto"/>
            </w:pPr>
            <w:r>
              <w:rPr>
                <w:rFonts w:ascii="Aptos" w:hAnsi="Aptos"/>
                <w:b/>
                <w:color w:val="FFFFFF"/>
                <w:sz w:val="15"/>
              </w:rPr>
              <w:t>Must not do</w:t>
            </w:r>
          </w:p>
        </w:tc>
      </w:tr>
      <w:tr>
        <w:tc>
          <w:tcPr>
            <w:tcW w:type="dxa" w:w="1800"/>
            <w:vAlign w:val="center"/>
            <w:tcMar>
              <w:top w:w="90" w:type="dxa"/>
              <w:start w:w="90" w:type="dxa"/>
              <w:bottom w:w="90" w:type="dxa"/>
              <w:end w:w="90" w:type="dxa"/>
            </w:tcMar>
          </w:tcPr>
          <w:p>
            <w:pPr>
              <w:spacing w:after="0" w:before="0" w:line="240" w:lineRule="auto"/>
            </w:pPr>
            <w:r>
              <w:rPr>
                <w:rFonts w:ascii="Aptos" w:hAnsi="Aptos"/>
                <w:color w:val="243746"/>
                <w:sz w:val="15"/>
              </w:rPr>
              <w:t>Learner</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Own learning, submissions, feedback, approved outputs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Own drafts, submissions, acknowledgements and sharing choices</w:t>
            </w:r>
          </w:p>
        </w:tc>
        <w:tc>
          <w:tcPr>
            <w:tcW w:type="dxa" w:w="2664"/>
            <w:vAlign w:val="center"/>
            <w:tcMar>
              <w:top w:w="90" w:type="dxa"/>
              <w:start w:w="90" w:type="dxa"/>
              <w:bottom w:w="90" w:type="dxa"/>
              <w:end w:w="90" w:type="dxa"/>
            </w:tcMar>
          </w:tcPr>
          <w:p>
            <w:pPr>
              <w:spacing w:after="0" w:before="0" w:line="240" w:lineRule="auto"/>
            </w:pPr>
            <w:r>
              <w:rPr>
                <w:rFonts w:ascii="Aptos" w:hAnsi="Aptos"/>
                <w:color w:val="243746"/>
                <w:sz w:val="15"/>
              </w:rPr>
              <w:t>View other learners or approve evidence</w:t>
            </w:r>
          </w:p>
        </w:tc>
      </w:tr>
      <w:tr>
        <w:tc>
          <w:tcPr>
            <w:tcW w:type="dxa" w:w="1800"/>
            <w:vAlign w:val="center"/>
            <w:tcMar>
              <w:top w:w="90" w:type="dxa"/>
              <w:start w:w="90" w:type="dxa"/>
              <w:bottom w:w="90" w:type="dxa"/>
              <w:end w:w="90" w:type="dxa"/>
            </w:tcMar>
            <w:shd w:fill="F3F6F8"/>
          </w:tcPr>
          <w:p>
            <w:pPr>
              <w:spacing w:after="0" w:before="0" w:line="240" w:lineRule="auto"/>
            </w:pPr>
            <w:r>
              <w:rPr>
                <w:rFonts w:ascii="Aptos" w:hAnsi="Aptos"/>
                <w:color w:val="243746"/>
                <w:sz w:val="15"/>
              </w:rPr>
              <w:t>Facilitator</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Assigned cohorts, sessions and learner progress needed for support</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Attendance, session notes, observations and support actions</w:t>
            </w:r>
          </w:p>
        </w:tc>
        <w:tc>
          <w:tcPr>
            <w:tcW w:type="dxa" w:w="2664"/>
            <w:vAlign w:val="center"/>
            <w:tcMar>
              <w:top w:w="90" w:type="dxa"/>
              <w:start w:w="90" w:type="dxa"/>
              <w:bottom w:w="90" w:type="dxa"/>
              <w:end w:w="90" w:type="dxa"/>
            </w:tcMar>
            <w:shd w:fill="F3F6F8"/>
          </w:tcPr>
          <w:p>
            <w:pPr>
              <w:spacing w:after="0" w:before="0" w:line="240" w:lineRule="auto"/>
            </w:pPr>
            <w:r>
              <w:rPr>
                <w:rFonts w:ascii="Aptos" w:hAnsi="Aptos"/>
                <w:color w:val="243746"/>
                <w:sz w:val="15"/>
              </w:rPr>
              <w:t>Issue ERI or Passport unless separately authorised</w:t>
            </w:r>
          </w:p>
        </w:tc>
      </w:tr>
      <w:tr>
        <w:tc>
          <w:tcPr>
            <w:tcW w:type="dxa" w:w="1800"/>
            <w:vAlign w:val="center"/>
            <w:tcMar>
              <w:top w:w="90" w:type="dxa"/>
              <w:start w:w="90" w:type="dxa"/>
              <w:bottom w:w="90" w:type="dxa"/>
              <w:end w:w="90" w:type="dxa"/>
            </w:tcMar>
          </w:tcPr>
          <w:p>
            <w:pPr>
              <w:spacing w:after="0" w:before="0" w:line="240" w:lineRule="auto"/>
            </w:pPr>
            <w:r>
              <w:rPr>
                <w:rFonts w:ascii="Aptos" w:hAnsi="Aptos"/>
                <w:color w:val="243746"/>
                <w:sz w:val="15"/>
              </w:rPr>
              <w:t>Reviewer or Assessor</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Assigned evidence and approved context</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Scores, feedback, status, revisions, holds and verification</w:t>
            </w:r>
          </w:p>
        </w:tc>
        <w:tc>
          <w:tcPr>
            <w:tcW w:type="dxa" w:w="2664"/>
            <w:vAlign w:val="center"/>
            <w:tcMar>
              <w:top w:w="90" w:type="dxa"/>
              <w:start w:w="90" w:type="dxa"/>
              <w:bottom w:w="90" w:type="dxa"/>
              <w:end w:w="90" w:type="dxa"/>
            </w:tcMar>
          </w:tcPr>
          <w:p>
            <w:pPr>
              <w:spacing w:after="0" w:before="0" w:line="240" w:lineRule="auto"/>
            </w:pPr>
            <w:r>
              <w:rPr>
                <w:rFonts w:ascii="Aptos" w:hAnsi="Aptos"/>
                <w:color w:val="243746"/>
                <w:sz w:val="15"/>
              </w:rPr>
              <w:t>Change source content or unapproved methodology</w:t>
            </w:r>
          </w:p>
        </w:tc>
      </w:tr>
      <w:tr>
        <w:tc>
          <w:tcPr>
            <w:tcW w:type="dxa" w:w="1800"/>
            <w:vAlign w:val="center"/>
            <w:tcMar>
              <w:top w:w="90" w:type="dxa"/>
              <w:start w:w="90" w:type="dxa"/>
              <w:bottom w:w="90" w:type="dxa"/>
              <w:end w:w="90" w:type="dxa"/>
            </w:tcMar>
            <w:shd w:fill="F3F6F8"/>
          </w:tcPr>
          <w:p>
            <w:pPr>
              <w:spacing w:after="0" w:before="0" w:line="240" w:lineRule="auto"/>
            </w:pPr>
            <w:r>
              <w:rPr>
                <w:rFonts w:ascii="Aptos" w:hAnsi="Aptos"/>
                <w:color w:val="243746"/>
                <w:sz w:val="15"/>
              </w:rPr>
              <w:t>Institution Coordinator</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Institution cohort operations and approved reports</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Cohort setup requests and operational records</w:t>
            </w:r>
          </w:p>
        </w:tc>
        <w:tc>
          <w:tcPr>
            <w:tcW w:type="dxa" w:w="2664"/>
            <w:vAlign w:val="center"/>
            <w:tcMar>
              <w:top w:w="90" w:type="dxa"/>
              <w:start w:w="90" w:type="dxa"/>
              <w:bottom w:w="90" w:type="dxa"/>
              <w:end w:w="90" w:type="dxa"/>
            </w:tcMar>
            <w:shd w:fill="F3F6F8"/>
          </w:tcPr>
          <w:p>
            <w:pPr>
              <w:spacing w:after="0" w:before="0" w:line="240" w:lineRule="auto"/>
            </w:pPr>
            <w:r>
              <w:rPr>
                <w:rFonts w:ascii="Aptos" w:hAnsi="Aptos"/>
                <w:color w:val="243746"/>
                <w:sz w:val="15"/>
              </w:rPr>
              <w:t>View restricted evidence without permission or approve readiness</w:t>
            </w:r>
          </w:p>
        </w:tc>
      </w:tr>
      <w:tr>
        <w:tc>
          <w:tcPr>
            <w:tcW w:type="dxa" w:w="1800"/>
            <w:vAlign w:val="center"/>
            <w:tcMar>
              <w:top w:w="90" w:type="dxa"/>
              <w:start w:w="90" w:type="dxa"/>
              <w:bottom w:w="90" w:type="dxa"/>
              <w:end w:w="90" w:type="dxa"/>
            </w:tcMar>
          </w:tcPr>
          <w:p>
            <w:pPr>
              <w:spacing w:after="0" w:before="0" w:line="240" w:lineRule="auto"/>
            </w:pPr>
            <w:r>
              <w:rPr>
                <w:rFonts w:ascii="Aptos" w:hAnsi="Aptos"/>
                <w:color w:val="243746"/>
                <w:sz w:val="15"/>
              </w:rPr>
              <w:t>Programme Admin</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Programme configuration and operational records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Users, cohorts, content releases and approved configuration</w:t>
            </w:r>
          </w:p>
        </w:tc>
        <w:tc>
          <w:tcPr>
            <w:tcW w:type="dxa" w:w="2664"/>
            <w:vAlign w:val="center"/>
            <w:tcMar>
              <w:top w:w="90" w:type="dxa"/>
              <w:start w:w="90" w:type="dxa"/>
              <w:bottom w:w="90" w:type="dxa"/>
              <w:end w:w="90" w:type="dxa"/>
            </w:tcMar>
          </w:tcPr>
          <w:p>
            <w:pPr>
              <w:spacing w:after="0" w:before="0" w:line="240" w:lineRule="auto"/>
            </w:pPr>
            <w:r>
              <w:rPr>
                <w:rFonts w:ascii="Aptos" w:hAnsi="Aptos"/>
                <w:color w:val="243746"/>
                <w:sz w:val="15"/>
              </w:rPr>
              <w:t>Override human evidence decisions without authorised process</w:t>
            </w:r>
          </w:p>
        </w:tc>
      </w:tr>
      <w:tr>
        <w:tc>
          <w:tcPr>
            <w:tcW w:type="dxa" w:w="1800"/>
            <w:vAlign w:val="center"/>
            <w:tcMar>
              <w:top w:w="90" w:type="dxa"/>
              <w:start w:w="90" w:type="dxa"/>
              <w:bottom w:w="90" w:type="dxa"/>
              <w:end w:w="90" w:type="dxa"/>
            </w:tcMar>
            <w:shd w:fill="F3F6F8"/>
          </w:tcPr>
          <w:p>
            <w:pPr>
              <w:spacing w:after="0" w:before="0" w:line="240" w:lineRule="auto"/>
            </w:pPr>
            <w:r>
              <w:rPr>
                <w:rFonts w:ascii="Aptos" w:hAnsi="Aptos"/>
                <w:color w:val="243746"/>
                <w:sz w:val="15"/>
              </w:rPr>
              <w:t>ERI Moderator</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Required evidence, method version and reviewer decisions</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Moderation and ERI approval or withholding</w:t>
            </w:r>
          </w:p>
        </w:tc>
        <w:tc>
          <w:tcPr>
            <w:tcW w:type="dxa" w:w="2664"/>
            <w:vAlign w:val="center"/>
            <w:tcMar>
              <w:top w:w="90" w:type="dxa"/>
              <w:start w:w="90" w:type="dxa"/>
              <w:bottom w:w="90" w:type="dxa"/>
              <w:end w:w="90" w:type="dxa"/>
            </w:tcMar>
            <w:shd w:fill="F3F6F8"/>
          </w:tcPr>
          <w:p>
            <w:pPr>
              <w:spacing w:after="0" w:before="0" w:line="240" w:lineRule="auto"/>
            </w:pPr>
            <w:r>
              <w:rPr>
                <w:rFonts w:ascii="Aptos" w:hAnsi="Aptos"/>
                <w:color w:val="243746"/>
                <w:sz w:val="15"/>
              </w:rPr>
              <w:t>Invent or alter an unapproved method</w:t>
            </w:r>
          </w:p>
        </w:tc>
      </w:tr>
      <w:tr>
        <w:tc>
          <w:tcPr>
            <w:tcW w:type="dxa" w:w="1800"/>
            <w:vAlign w:val="center"/>
            <w:tcMar>
              <w:top w:w="90" w:type="dxa"/>
              <w:start w:w="90" w:type="dxa"/>
              <w:bottom w:w="90" w:type="dxa"/>
              <w:end w:w="90" w:type="dxa"/>
            </w:tcMar>
          </w:tcPr>
          <w:p>
            <w:pPr>
              <w:spacing w:after="0" w:before="0" w:line="240" w:lineRule="auto"/>
            </w:pPr>
            <w:r>
              <w:rPr>
                <w:rFonts w:ascii="Aptos" w:hAnsi="Aptos"/>
                <w:color w:val="243746"/>
                <w:sz w:val="15"/>
              </w:rPr>
              <w:t>Passport Approver</w:t>
            </w:r>
          </w:p>
        </w:tc>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5"/>
              </w:rPr>
              <w:t>Approved ERI and claims needed for the Passport</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5"/>
              </w:rPr>
              <w:t>Approve, release, correct, withhold or revoke</w:t>
            </w:r>
          </w:p>
        </w:tc>
        <w:tc>
          <w:tcPr>
            <w:tcW w:type="dxa" w:w="2664"/>
            <w:vAlign w:val="center"/>
            <w:tcMar>
              <w:top w:w="90" w:type="dxa"/>
              <w:start w:w="90" w:type="dxa"/>
              <w:bottom w:w="90" w:type="dxa"/>
              <w:end w:w="90" w:type="dxa"/>
            </w:tcMar>
          </w:tcPr>
          <w:p>
            <w:pPr>
              <w:spacing w:after="0" w:before="0" w:line="240" w:lineRule="auto"/>
            </w:pPr>
            <w:r>
              <w:rPr>
                <w:rFonts w:ascii="Aptos" w:hAnsi="Aptos"/>
                <w:color w:val="243746"/>
                <w:sz w:val="15"/>
              </w:rPr>
              <w:t>Issue automatically or add unsupported claims</w:t>
            </w:r>
          </w:p>
        </w:tc>
      </w:tr>
      <w:tr>
        <w:tc>
          <w:tcPr>
            <w:tcW w:type="dxa" w:w="1800"/>
            <w:vAlign w:val="center"/>
            <w:tcMar>
              <w:top w:w="90" w:type="dxa"/>
              <w:start w:w="90" w:type="dxa"/>
              <w:bottom w:w="90" w:type="dxa"/>
              <w:end w:w="90" w:type="dxa"/>
            </w:tcMar>
            <w:shd w:fill="F3F6F8"/>
          </w:tcPr>
          <w:p>
            <w:pPr>
              <w:spacing w:after="0" w:before="0" w:line="240" w:lineRule="auto"/>
            </w:pPr>
            <w:r>
              <w:rPr>
                <w:rFonts w:ascii="Aptos" w:hAnsi="Aptos"/>
                <w:color w:val="243746"/>
                <w:sz w:val="15"/>
              </w:rPr>
              <w:t>Developer or System Admin</w:t>
            </w:r>
          </w:p>
        </w:tc>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5"/>
              </w:rPr>
              <w:t>Technical logs and minimum support data under authorisation</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5"/>
              </w:rPr>
              <w:t>Code, configuration, deployment and technical correction</w:t>
            </w:r>
          </w:p>
        </w:tc>
        <w:tc>
          <w:tcPr>
            <w:tcW w:type="dxa" w:w="2664"/>
            <w:vAlign w:val="center"/>
            <w:tcMar>
              <w:top w:w="90" w:type="dxa"/>
              <w:start w:w="90" w:type="dxa"/>
              <w:bottom w:w="90" w:type="dxa"/>
              <w:end w:w="90" w:type="dxa"/>
            </w:tcMar>
            <w:shd w:fill="F3F6F8"/>
          </w:tcPr>
          <w:p>
            <w:pPr>
              <w:spacing w:after="0" w:before="0" w:line="240" w:lineRule="auto"/>
            </w:pPr>
            <w:r>
              <w:rPr>
                <w:rFonts w:ascii="Aptos" w:hAnsi="Aptos"/>
                <w:color w:val="243746"/>
                <w:sz w:val="15"/>
              </w:rPr>
              <w:t>Interpret evidence, change rules, approve readiness or issue Passport</w:t>
            </w:r>
          </w:p>
        </w:tc>
      </w:tr>
    </w:tbl>
    <w:p>
      <w:pPr>
        <w:spacing w:after="0"/>
      </w:pPr>
    </w:p>
    <w:tbl>
      <w:tblPr>
        <w:tblW w:type="auto" w:w="0"/>
        <w:jc w:val="center"/>
        <w:tblLook w:firstColumn="1" w:firstRow="1" w:lastColumn="0" w:lastRow="0" w:noHBand="0" w:noVBand="1" w:val="04A0"/>
      </w:tblPr>
      <w:tblGrid>
        <w:gridCol w:w="10512"/>
      </w:tblGrid>
      <w:tr>
        <w:tc>
          <w:tcPr>
            <w:tcW w:type="dxa" w:w="10512"/>
            <w:shd w:fill="EAF3F6"/>
            <w:tcMar>
              <w:top w:w="150" w:type="dxa"/>
              <w:start w:w="160" w:type="dxa"/>
              <w:bottom w:w="150" w:type="dxa"/>
              <w:end w:w="160" w:type="dxa"/>
            </w:tcMar>
          </w:tcPr>
          <w:p>
            <w:r>
              <w:rPr>
                <w:rFonts w:ascii="Aptos" w:hAnsi="Aptos"/>
                <w:b/>
                <w:color w:val="123F67"/>
                <w:sz w:val="20"/>
              </w:rPr>
              <w:t>Least privilege</w:t>
            </w:r>
          </w:p>
          <w:p>
            <w:r>
              <w:rPr>
                <w:rFonts w:ascii="Aptos" w:hAnsi="Aptos"/>
                <w:color w:val="243746"/>
                <w:sz w:val="19"/>
              </w:rPr>
              <w:t>Access must be restricted by institution, cohort, role and assignment. Temporary support access must be authorised, time-limited and auditable.</w:t>
            </w:r>
          </w:p>
        </w:tc>
      </w:tr>
    </w:tbl>
    <w:p>
      <w:pPr>
        <w:spacing w:after="0"/>
      </w:pPr>
    </w:p>
    <w:p>
      <w:r>
        <w:br w:type="page"/>
      </w:r>
    </w:p>
    <w:p>
      <w:pPr>
        <w:pStyle w:val="Heading1"/>
        <w:keepNext w:val="1"/>
      </w:pPr>
      <w:r>
        <w:t>11 Evidence Submission and Review Configuration</w:t>
      </w:r>
    </w:p>
    <w:p>
      <w:pPr>
        <w:pStyle w:val="Heading2"/>
        <w:keepNext w:val="1"/>
      </w:pPr>
      <w:r>
        <w:t>Mandatory submission data</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30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Field</w:t>
            </w:r>
          </w:p>
        </w:tc>
        <w:tc>
          <w:tcPr>
            <w:tcW w:type="dxa" w:w="482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Requirement</w:t>
            </w:r>
          </w:p>
        </w:tc>
        <w:tc>
          <w:tcPr>
            <w:tcW w:type="dxa" w:w="3600"/>
            <w:vAlign w:val="center"/>
            <w:tcMar>
              <w:top w:w="90" w:type="dxa"/>
              <w:start w:w="90" w:type="dxa"/>
              <w:bottom w:w="90" w:type="dxa"/>
              <w:end w:w="90" w:type="dxa"/>
            </w:tcMar>
            <w:shd w:fill="123F67"/>
          </w:tcPr>
          <w:p>
            <w:pPr>
              <w:spacing w:after="0" w:before="0" w:line="240" w:lineRule="auto"/>
            </w:pPr>
            <w:r>
              <w:rPr>
                <w:rFonts w:ascii="Aptos" w:hAnsi="Aptos"/>
                <w:b/>
                <w:color w:val="FFFFFF"/>
                <w:sz w:val="16"/>
              </w:rPr>
              <w:t>Validation</w:t>
            </w:r>
          </w:p>
        </w:tc>
      </w:tr>
      <w:tr>
        <w:tc>
          <w:tcPr>
            <w:tcW w:type="dxa" w:w="2304"/>
            <w:vAlign w:val="center"/>
            <w:tcMar>
              <w:top w:w="90" w:type="dxa"/>
              <w:start w:w="90" w:type="dxa"/>
              <w:bottom w:w="90" w:type="dxa"/>
              <w:end w:w="90" w:type="dxa"/>
            </w:tcMar>
          </w:tcPr>
          <w:p>
            <w:pPr>
              <w:spacing w:after="0" w:before="0" w:line="240" w:lineRule="auto"/>
            </w:pPr>
            <w:r>
              <w:rPr>
                <w:rFonts w:ascii="Aptos" w:hAnsi="Aptos"/>
                <w:color w:val="243746"/>
                <w:sz w:val="16"/>
              </w:rPr>
              <w:t>Evidence ID</w:t>
            </w:r>
          </w:p>
        </w:tc>
        <w:tc>
          <w:tcPr>
            <w:tcW w:type="dxa" w:w="4824"/>
            <w:vAlign w:val="center"/>
            <w:tcMar>
              <w:top w:w="90" w:type="dxa"/>
              <w:start w:w="90" w:type="dxa"/>
              <w:bottom w:w="90" w:type="dxa"/>
              <w:end w:w="90" w:type="dxa"/>
            </w:tcMar>
          </w:tcPr>
          <w:p>
            <w:pPr>
              <w:spacing w:after="0" w:before="0" w:line="240" w:lineRule="auto"/>
            </w:pPr>
            <w:r>
              <w:rPr>
                <w:rFonts w:ascii="Aptos" w:hAnsi="Aptos"/>
                <w:color w:val="243746"/>
                <w:sz w:val="16"/>
              </w:rPr>
              <w:t>System-generated stable identifier</w:t>
            </w:r>
          </w:p>
        </w:tc>
        <w:tc>
          <w:tcPr>
            <w:tcW w:type="dxa" w:w="3600"/>
            <w:vAlign w:val="center"/>
            <w:tcMar>
              <w:top w:w="90" w:type="dxa"/>
              <w:start w:w="90" w:type="dxa"/>
              <w:bottom w:w="90" w:type="dxa"/>
              <w:end w:w="90" w:type="dxa"/>
            </w:tcMar>
          </w:tcPr>
          <w:p>
            <w:pPr>
              <w:spacing w:after="0" w:before="0" w:line="240" w:lineRule="auto"/>
            </w:pPr>
            <w:r>
              <w:rPr>
                <w:rFonts w:ascii="Aptos" w:hAnsi="Aptos"/>
                <w:color w:val="243746"/>
                <w:sz w:val="16"/>
              </w:rPr>
              <w:t>Unique and immutable</w:t>
            </w:r>
          </w:p>
        </w:tc>
      </w:tr>
      <w:tr>
        <w:tc>
          <w:tcPr>
            <w:tcW w:type="dxa" w:w="2304"/>
            <w:vAlign w:val="center"/>
            <w:tcMar>
              <w:top w:w="90" w:type="dxa"/>
              <w:start w:w="90" w:type="dxa"/>
              <w:bottom w:w="90" w:type="dxa"/>
              <w:end w:w="90" w:type="dxa"/>
            </w:tcMar>
            <w:shd w:fill="F3F6F8"/>
          </w:tcPr>
          <w:p>
            <w:pPr>
              <w:spacing w:after="0" w:before="0" w:line="240" w:lineRule="auto"/>
            </w:pPr>
            <w:r>
              <w:rPr>
                <w:rFonts w:ascii="Aptos" w:hAnsi="Aptos"/>
                <w:color w:val="243746"/>
                <w:sz w:val="16"/>
              </w:rPr>
              <w:t>Learner and cohort</w:t>
            </w:r>
          </w:p>
        </w:tc>
        <w:tc>
          <w:tcPr>
            <w:tcW w:type="dxa" w:w="4824"/>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relationship</w:t>
            </w:r>
          </w:p>
        </w:tc>
        <w:tc>
          <w:tcPr>
            <w:tcW w:type="dxa" w:w="3600"/>
            <w:vAlign w:val="center"/>
            <w:tcMar>
              <w:top w:w="90" w:type="dxa"/>
              <w:start w:w="90" w:type="dxa"/>
              <w:bottom w:w="90" w:type="dxa"/>
              <w:end w:w="90" w:type="dxa"/>
            </w:tcMar>
            <w:shd w:fill="F3F6F8"/>
          </w:tcPr>
          <w:p>
            <w:pPr>
              <w:spacing w:after="0" w:before="0" w:line="240" w:lineRule="auto"/>
            </w:pPr>
            <w:r>
              <w:rPr>
                <w:rFonts w:ascii="Aptos" w:hAnsi="Aptos"/>
                <w:color w:val="243746"/>
                <w:sz w:val="16"/>
              </w:rPr>
              <w:t>Institution and cohort isolation</w:t>
            </w:r>
          </w:p>
        </w:tc>
      </w:tr>
      <w:tr>
        <w:tc>
          <w:tcPr>
            <w:tcW w:type="dxa" w:w="2304"/>
            <w:vAlign w:val="center"/>
            <w:tcMar>
              <w:top w:w="90" w:type="dxa"/>
              <w:start w:w="90" w:type="dxa"/>
              <w:bottom w:w="90" w:type="dxa"/>
              <w:end w:w="90" w:type="dxa"/>
            </w:tcMar>
          </w:tcPr>
          <w:p>
            <w:pPr>
              <w:spacing w:after="0" w:before="0" w:line="240" w:lineRule="auto"/>
            </w:pPr>
            <w:r>
              <w:rPr>
                <w:rFonts w:ascii="Aptos" w:hAnsi="Aptos"/>
                <w:color w:val="243746"/>
                <w:sz w:val="16"/>
              </w:rPr>
              <w:t>Task and module</w:t>
            </w:r>
          </w:p>
        </w:tc>
        <w:tc>
          <w:tcPr>
            <w:tcW w:type="dxa" w:w="4824"/>
            <w:vAlign w:val="center"/>
            <w:tcMar>
              <w:top w:w="90" w:type="dxa"/>
              <w:start w:w="90" w:type="dxa"/>
              <w:bottom w:w="90" w:type="dxa"/>
              <w:end w:w="90" w:type="dxa"/>
            </w:tcMar>
          </w:tcPr>
          <w:p>
            <w:pPr>
              <w:spacing w:after="0" w:before="0" w:line="240" w:lineRule="auto"/>
            </w:pPr>
            <w:r>
              <w:rPr>
                <w:rFonts w:ascii="Aptos" w:hAnsi="Aptos"/>
                <w:color w:val="243746"/>
                <w:sz w:val="16"/>
              </w:rPr>
              <w:t>Approved evidence-task reference</w:t>
            </w:r>
          </w:p>
        </w:tc>
        <w:tc>
          <w:tcPr>
            <w:tcW w:type="dxa" w:w="3600"/>
            <w:vAlign w:val="center"/>
            <w:tcMar>
              <w:top w:w="90" w:type="dxa"/>
              <w:start w:w="90" w:type="dxa"/>
              <w:bottom w:w="90" w:type="dxa"/>
              <w:end w:w="90" w:type="dxa"/>
            </w:tcMar>
          </w:tcPr>
          <w:p>
            <w:pPr>
              <w:spacing w:after="0" w:before="0" w:line="240" w:lineRule="auto"/>
            </w:pPr>
            <w:r>
              <w:rPr>
                <w:rFonts w:ascii="Aptos" w:hAnsi="Aptos"/>
                <w:color w:val="243746"/>
                <w:sz w:val="16"/>
              </w:rPr>
              <w:t>Must match active content version</w:t>
            </w:r>
          </w:p>
        </w:tc>
      </w:tr>
      <w:tr>
        <w:tc>
          <w:tcPr>
            <w:tcW w:type="dxa" w:w="2304"/>
            <w:vAlign w:val="center"/>
            <w:tcMar>
              <w:top w:w="90" w:type="dxa"/>
              <w:start w:w="90" w:type="dxa"/>
              <w:bottom w:w="90" w:type="dxa"/>
              <w:end w:w="90" w:type="dxa"/>
            </w:tcMar>
            <w:shd w:fill="F3F6F8"/>
          </w:tcPr>
          <w:p>
            <w:pPr>
              <w:spacing w:after="0" w:before="0" w:line="240" w:lineRule="auto"/>
            </w:pPr>
            <w:r>
              <w:rPr>
                <w:rFonts w:ascii="Aptos" w:hAnsi="Aptos"/>
                <w:color w:val="243746"/>
                <w:sz w:val="16"/>
              </w:rPr>
              <w:t>File or response</w:t>
            </w:r>
          </w:p>
        </w:tc>
        <w:tc>
          <w:tcPr>
            <w:tcW w:type="dxa" w:w="4824"/>
            <w:vAlign w:val="center"/>
            <w:tcMar>
              <w:top w:w="90" w:type="dxa"/>
              <w:start w:w="90" w:type="dxa"/>
              <w:bottom w:w="90" w:type="dxa"/>
              <w:end w:w="90" w:type="dxa"/>
            </w:tcMar>
            <w:shd w:fill="F3F6F8"/>
          </w:tcPr>
          <w:p>
            <w:pPr>
              <w:spacing w:after="0" w:before="0" w:line="240" w:lineRule="auto"/>
            </w:pPr>
            <w:r>
              <w:rPr>
                <w:rFonts w:ascii="Aptos" w:hAnsi="Aptos"/>
                <w:color w:val="243746"/>
                <w:sz w:val="16"/>
              </w:rPr>
              <w:t>Accepted format or structured response</w:t>
            </w:r>
          </w:p>
        </w:tc>
        <w:tc>
          <w:tcPr>
            <w:tcW w:type="dxa" w:w="3600"/>
            <w:vAlign w:val="center"/>
            <w:tcMar>
              <w:top w:w="90" w:type="dxa"/>
              <w:start w:w="90" w:type="dxa"/>
              <w:bottom w:w="90" w:type="dxa"/>
              <w:end w:w="90" w:type="dxa"/>
            </w:tcMar>
            <w:shd w:fill="F3F6F8"/>
          </w:tcPr>
          <w:p>
            <w:pPr>
              <w:spacing w:after="0" w:before="0" w:line="240" w:lineRule="auto"/>
            </w:pPr>
            <w:r>
              <w:rPr>
                <w:rFonts w:ascii="Aptos" w:hAnsi="Aptos"/>
                <w:color w:val="243746"/>
                <w:sz w:val="16"/>
              </w:rPr>
              <w:t>Virus scan and configurable size limit</w:t>
            </w:r>
          </w:p>
        </w:tc>
      </w:tr>
      <w:tr>
        <w:tc>
          <w:tcPr>
            <w:tcW w:type="dxa" w:w="2304"/>
            <w:vAlign w:val="center"/>
            <w:tcMar>
              <w:top w:w="90" w:type="dxa"/>
              <w:start w:w="90" w:type="dxa"/>
              <w:bottom w:w="90" w:type="dxa"/>
              <w:end w:w="90" w:type="dxa"/>
            </w:tcMar>
          </w:tcPr>
          <w:p>
            <w:pPr>
              <w:spacing w:after="0" w:before="0" w:line="240" w:lineRule="auto"/>
            </w:pPr>
            <w:r>
              <w:rPr>
                <w:rFonts w:ascii="Aptos" w:hAnsi="Aptos"/>
                <w:color w:val="243746"/>
                <w:sz w:val="16"/>
              </w:rPr>
              <w:t>Submission version</w:t>
            </w:r>
          </w:p>
        </w:tc>
        <w:tc>
          <w:tcPr>
            <w:tcW w:type="dxa" w:w="4824"/>
            <w:vAlign w:val="center"/>
            <w:tcMar>
              <w:top w:w="90" w:type="dxa"/>
              <w:start w:w="90" w:type="dxa"/>
              <w:bottom w:w="90" w:type="dxa"/>
              <w:end w:w="90" w:type="dxa"/>
            </w:tcMar>
          </w:tcPr>
          <w:p>
            <w:pPr>
              <w:spacing w:after="0" w:before="0" w:line="240" w:lineRule="auto"/>
            </w:pPr>
            <w:r>
              <w:rPr>
                <w:rFonts w:ascii="Aptos" w:hAnsi="Aptos"/>
                <w:color w:val="243746"/>
                <w:sz w:val="16"/>
              </w:rPr>
              <w:t>Sequential version number</w:t>
            </w:r>
          </w:p>
        </w:tc>
        <w:tc>
          <w:tcPr>
            <w:tcW w:type="dxa" w:w="3600"/>
            <w:vAlign w:val="center"/>
            <w:tcMar>
              <w:top w:w="90" w:type="dxa"/>
              <w:start w:w="90" w:type="dxa"/>
              <w:bottom w:w="90" w:type="dxa"/>
              <w:end w:w="90" w:type="dxa"/>
            </w:tcMar>
          </w:tcPr>
          <w:p>
            <w:pPr>
              <w:spacing w:after="0" w:before="0" w:line="240" w:lineRule="auto"/>
            </w:pPr>
            <w:r>
              <w:rPr>
                <w:rFonts w:ascii="Aptos" w:hAnsi="Aptos"/>
                <w:color w:val="243746"/>
                <w:sz w:val="16"/>
              </w:rPr>
              <w:t>Prior versions retained</w:t>
            </w:r>
          </w:p>
        </w:tc>
      </w:tr>
      <w:tr>
        <w:tc>
          <w:tcPr>
            <w:tcW w:type="dxa" w:w="2304"/>
            <w:vAlign w:val="center"/>
            <w:tcMar>
              <w:top w:w="90" w:type="dxa"/>
              <w:start w:w="90" w:type="dxa"/>
              <w:bottom w:w="90" w:type="dxa"/>
              <w:end w:w="90" w:type="dxa"/>
            </w:tcMar>
            <w:shd w:fill="F3F6F8"/>
          </w:tcPr>
          <w:p>
            <w:pPr>
              <w:spacing w:after="0" w:before="0" w:line="240" w:lineRule="auto"/>
            </w:pPr>
            <w:r>
              <w:rPr>
                <w:rFonts w:ascii="Aptos" w:hAnsi="Aptos"/>
                <w:color w:val="243746"/>
                <w:sz w:val="16"/>
              </w:rPr>
              <w:t>Submitted at</w:t>
            </w:r>
          </w:p>
        </w:tc>
        <w:tc>
          <w:tcPr>
            <w:tcW w:type="dxa" w:w="4824"/>
            <w:vAlign w:val="center"/>
            <w:tcMar>
              <w:top w:w="90" w:type="dxa"/>
              <w:start w:w="90" w:type="dxa"/>
              <w:bottom w:w="90" w:type="dxa"/>
              <w:end w:w="90" w:type="dxa"/>
            </w:tcMar>
            <w:shd w:fill="F3F6F8"/>
          </w:tcPr>
          <w:p>
            <w:pPr>
              <w:spacing w:after="0" w:before="0" w:line="240" w:lineRule="auto"/>
            </w:pPr>
            <w:r>
              <w:rPr>
                <w:rFonts w:ascii="Aptos" w:hAnsi="Aptos"/>
                <w:color w:val="243746"/>
                <w:sz w:val="16"/>
              </w:rPr>
              <w:t>UTC timestamp with local display</w:t>
            </w:r>
          </w:p>
        </w:tc>
        <w:tc>
          <w:tcPr>
            <w:tcW w:type="dxa" w:w="3600"/>
            <w:vAlign w:val="center"/>
            <w:tcMar>
              <w:top w:w="90" w:type="dxa"/>
              <w:start w:w="90" w:type="dxa"/>
              <w:bottom w:w="90" w:type="dxa"/>
              <w:end w:w="90" w:type="dxa"/>
            </w:tcMar>
            <w:shd w:fill="F3F6F8"/>
          </w:tcPr>
          <w:p>
            <w:pPr>
              <w:spacing w:after="0" w:before="0" w:line="240" w:lineRule="auto"/>
            </w:pPr>
            <w:r>
              <w:rPr>
                <w:rFonts w:ascii="Aptos" w:hAnsi="Aptos"/>
                <w:color w:val="243746"/>
                <w:sz w:val="16"/>
              </w:rPr>
              <w:t>Server generated</w:t>
            </w:r>
          </w:p>
        </w:tc>
      </w:tr>
      <w:tr>
        <w:tc>
          <w:tcPr>
            <w:tcW w:type="dxa" w:w="2304"/>
            <w:vAlign w:val="center"/>
            <w:tcMar>
              <w:top w:w="90" w:type="dxa"/>
              <w:start w:w="90" w:type="dxa"/>
              <w:bottom w:w="90" w:type="dxa"/>
              <w:end w:w="90" w:type="dxa"/>
            </w:tcMar>
          </w:tcPr>
          <w:p>
            <w:pPr>
              <w:spacing w:after="0" w:before="0" w:line="240" w:lineRule="auto"/>
            </w:pPr>
            <w:r>
              <w:rPr>
                <w:rFonts w:ascii="Aptos" w:hAnsi="Aptos"/>
                <w:color w:val="243746"/>
                <w:sz w:val="16"/>
              </w:rPr>
              <w:t>Provenance</w:t>
            </w:r>
          </w:p>
        </w:tc>
        <w:tc>
          <w:tcPr>
            <w:tcW w:type="dxa" w:w="4824"/>
            <w:vAlign w:val="center"/>
            <w:tcMar>
              <w:top w:w="90" w:type="dxa"/>
              <w:start w:w="90" w:type="dxa"/>
              <w:bottom w:w="90" w:type="dxa"/>
              <w:end w:w="90" w:type="dxa"/>
            </w:tcMar>
          </w:tcPr>
          <w:p>
            <w:pPr>
              <w:spacing w:after="0" w:before="0" w:line="240" w:lineRule="auto"/>
            </w:pPr>
            <w:r>
              <w:rPr>
                <w:rFonts w:ascii="Aptos" w:hAnsi="Aptos"/>
                <w:color w:val="243746"/>
                <w:sz w:val="16"/>
              </w:rPr>
              <w:t>Creation context and supporting source information where required</w:t>
            </w:r>
          </w:p>
        </w:tc>
        <w:tc>
          <w:tcPr>
            <w:tcW w:type="dxa" w:w="3600"/>
            <w:vAlign w:val="center"/>
            <w:tcMar>
              <w:top w:w="90" w:type="dxa"/>
              <w:start w:w="90" w:type="dxa"/>
              <w:bottom w:w="90" w:type="dxa"/>
              <w:end w:w="90" w:type="dxa"/>
            </w:tcMar>
          </w:tcPr>
          <w:p>
            <w:pPr>
              <w:spacing w:after="0" w:before="0" w:line="240" w:lineRule="auto"/>
            </w:pPr>
            <w:r>
              <w:rPr>
                <w:rFonts w:ascii="Aptos" w:hAnsi="Aptos"/>
                <w:color w:val="243746"/>
                <w:sz w:val="16"/>
              </w:rPr>
              <w:t>Mandatory by task</w:t>
            </w:r>
          </w:p>
        </w:tc>
      </w:tr>
      <w:tr>
        <w:tc>
          <w:tcPr>
            <w:tcW w:type="dxa" w:w="2304"/>
            <w:vAlign w:val="center"/>
            <w:tcMar>
              <w:top w:w="90" w:type="dxa"/>
              <w:start w:w="90" w:type="dxa"/>
              <w:bottom w:w="90" w:type="dxa"/>
              <w:end w:w="90" w:type="dxa"/>
            </w:tcMar>
            <w:shd w:fill="F3F6F8"/>
          </w:tcPr>
          <w:p>
            <w:pPr>
              <w:spacing w:after="0" w:before="0" w:line="240" w:lineRule="auto"/>
            </w:pPr>
            <w:r>
              <w:rPr>
                <w:rFonts w:ascii="Aptos" w:hAnsi="Aptos"/>
                <w:color w:val="243746"/>
                <w:sz w:val="16"/>
              </w:rPr>
              <w:t>Responsible AI declaration</w:t>
            </w:r>
          </w:p>
        </w:tc>
        <w:tc>
          <w:tcPr>
            <w:tcW w:type="dxa" w:w="4824"/>
            <w:vAlign w:val="center"/>
            <w:tcMar>
              <w:top w:w="90" w:type="dxa"/>
              <w:start w:w="90" w:type="dxa"/>
              <w:bottom w:w="90" w:type="dxa"/>
              <w:end w:w="90" w:type="dxa"/>
            </w:tcMar>
            <w:shd w:fill="F3F6F8"/>
          </w:tcPr>
          <w:p>
            <w:pPr>
              <w:spacing w:after="0" w:before="0" w:line="240" w:lineRule="auto"/>
            </w:pPr>
            <w:r>
              <w:rPr>
                <w:rFonts w:ascii="Aptos" w:hAnsi="Aptos"/>
                <w:color w:val="243746"/>
                <w:sz w:val="16"/>
              </w:rPr>
              <w:t>Material assistance disclosed</w:t>
            </w:r>
          </w:p>
        </w:tc>
        <w:tc>
          <w:tcPr>
            <w:tcW w:type="dxa" w:w="3600"/>
            <w:vAlign w:val="center"/>
            <w:tcMar>
              <w:top w:w="90" w:type="dxa"/>
              <w:start w:w="90" w:type="dxa"/>
              <w:bottom w:w="90" w:type="dxa"/>
              <w:end w:w="90" w:type="dxa"/>
            </w:tcMar>
            <w:shd w:fill="F3F6F8"/>
          </w:tcPr>
          <w:p>
            <w:pPr>
              <w:spacing w:after="0" w:before="0" w:line="240" w:lineRule="auto"/>
            </w:pPr>
            <w:r>
              <w:rPr>
                <w:rFonts w:ascii="Aptos" w:hAnsi="Aptos"/>
                <w:color w:val="243746"/>
                <w:sz w:val="16"/>
              </w:rPr>
              <w:t>Required before submit</w:t>
            </w:r>
          </w:p>
        </w:tc>
      </w:tr>
      <w:tr>
        <w:tc>
          <w:tcPr>
            <w:tcW w:type="dxa" w:w="2304"/>
            <w:vAlign w:val="center"/>
            <w:tcMar>
              <w:top w:w="90" w:type="dxa"/>
              <w:start w:w="90" w:type="dxa"/>
              <w:bottom w:w="90" w:type="dxa"/>
              <w:end w:w="90" w:type="dxa"/>
            </w:tcMar>
          </w:tcPr>
          <w:p>
            <w:pPr>
              <w:spacing w:after="0" w:before="0" w:line="240" w:lineRule="auto"/>
            </w:pPr>
            <w:r>
              <w:rPr>
                <w:rFonts w:ascii="Aptos" w:hAnsi="Aptos"/>
                <w:color w:val="243746"/>
                <w:sz w:val="16"/>
              </w:rPr>
              <w:t>Learner acknowledgement</w:t>
            </w:r>
          </w:p>
        </w:tc>
        <w:tc>
          <w:tcPr>
            <w:tcW w:type="dxa" w:w="4824"/>
            <w:vAlign w:val="center"/>
            <w:tcMar>
              <w:top w:w="90" w:type="dxa"/>
              <w:start w:w="90" w:type="dxa"/>
              <w:bottom w:w="90" w:type="dxa"/>
              <w:end w:w="90" w:type="dxa"/>
            </w:tcMar>
          </w:tcPr>
          <w:p>
            <w:pPr>
              <w:spacing w:after="0" w:before="0" w:line="240" w:lineRule="auto"/>
            </w:pPr>
            <w:r>
              <w:rPr>
                <w:rFonts w:ascii="Aptos" w:hAnsi="Aptos"/>
                <w:color w:val="243746"/>
                <w:sz w:val="16"/>
              </w:rPr>
              <w:t>Authenticity and privacy statement</w:t>
            </w:r>
          </w:p>
        </w:tc>
        <w:tc>
          <w:tcPr>
            <w:tcW w:type="dxa" w:w="3600"/>
            <w:vAlign w:val="center"/>
            <w:tcMar>
              <w:top w:w="90" w:type="dxa"/>
              <w:start w:w="90" w:type="dxa"/>
              <w:bottom w:w="90" w:type="dxa"/>
              <w:end w:w="90" w:type="dxa"/>
            </w:tcMar>
          </w:tcPr>
          <w:p>
            <w:pPr>
              <w:spacing w:after="0" w:before="0" w:line="240" w:lineRule="auto"/>
            </w:pPr>
            <w:r>
              <w:rPr>
                <w:rFonts w:ascii="Aptos" w:hAnsi="Aptos"/>
                <w:color w:val="243746"/>
                <w:sz w:val="16"/>
              </w:rPr>
              <w:t>Required before submit</w:t>
            </w:r>
          </w:p>
        </w:tc>
      </w:tr>
      <w:tr>
        <w:tc>
          <w:tcPr>
            <w:tcW w:type="dxa" w:w="2304"/>
            <w:vAlign w:val="center"/>
            <w:tcMar>
              <w:top w:w="90" w:type="dxa"/>
              <w:start w:w="90" w:type="dxa"/>
              <w:bottom w:w="90" w:type="dxa"/>
              <w:end w:w="90" w:type="dxa"/>
            </w:tcMar>
            <w:shd w:fill="F3F6F8"/>
          </w:tcPr>
          <w:p>
            <w:pPr>
              <w:spacing w:after="0" w:before="0" w:line="240" w:lineRule="auto"/>
            </w:pPr>
            <w:r>
              <w:rPr>
                <w:rFonts w:ascii="Aptos" w:hAnsi="Aptos"/>
                <w:color w:val="243746"/>
                <w:sz w:val="16"/>
              </w:rPr>
              <w:t>Review assignment</w:t>
            </w:r>
          </w:p>
        </w:tc>
        <w:tc>
          <w:tcPr>
            <w:tcW w:type="dxa" w:w="4824"/>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reviewer</w:t>
            </w:r>
          </w:p>
        </w:tc>
        <w:tc>
          <w:tcPr>
            <w:tcW w:type="dxa" w:w="3600"/>
            <w:vAlign w:val="center"/>
            <w:tcMar>
              <w:top w:w="90" w:type="dxa"/>
              <w:start w:w="90" w:type="dxa"/>
              <w:bottom w:w="90" w:type="dxa"/>
              <w:end w:w="90" w:type="dxa"/>
            </w:tcMar>
            <w:shd w:fill="F3F6F8"/>
          </w:tcPr>
          <w:p>
            <w:pPr>
              <w:spacing w:after="0" w:before="0" w:line="240" w:lineRule="auto"/>
            </w:pPr>
            <w:r>
              <w:rPr>
                <w:rFonts w:ascii="Aptos" w:hAnsi="Aptos"/>
                <w:color w:val="243746"/>
                <w:sz w:val="16"/>
              </w:rPr>
              <w:t>Role and cohort scope checked</w:t>
            </w:r>
          </w:p>
        </w:tc>
      </w:tr>
    </w:tbl>
    <w:p>
      <w:pPr>
        <w:spacing w:after="0"/>
      </w:pPr>
    </w:p>
    <w:p>
      <w:pPr>
        <w:pStyle w:val="Heading2"/>
        <w:keepNext w:val="1"/>
      </w:pPr>
      <w:r>
        <w:t>Human review record</w:t>
      </w: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2880"/>
            <w:vAlign w:val="center"/>
            <w:tcMar>
              <w:top w:w="90" w:type="dxa"/>
              <w:start w:w="90" w:type="dxa"/>
              <w:bottom w:w="90" w:type="dxa"/>
              <w:end w:w="90" w:type="dxa"/>
            </w:tcMar>
            <w:shd w:fill="123F67"/>
          </w:tcPr>
          <w:p>
            <w:pPr>
              <w:spacing w:after="0" w:before="0" w:line="240" w:lineRule="auto"/>
            </w:pPr>
            <w:r>
              <w:rPr>
                <w:rFonts w:ascii="Aptos" w:hAnsi="Aptos"/>
                <w:b/>
                <w:color w:val="FFFFFF"/>
                <w:sz w:val="17"/>
              </w:rPr>
              <w:t>Required field</w:t>
            </w:r>
          </w:p>
        </w:tc>
        <w:tc>
          <w:tcPr>
            <w:tcW w:type="dxa" w:w="7488"/>
            <w:vAlign w:val="center"/>
            <w:tcMar>
              <w:top w:w="90" w:type="dxa"/>
              <w:start w:w="90" w:type="dxa"/>
              <w:bottom w:w="90" w:type="dxa"/>
              <w:end w:w="90" w:type="dxa"/>
            </w:tcMar>
            <w:shd w:fill="123F67"/>
          </w:tcPr>
          <w:p>
            <w:pPr>
              <w:spacing w:after="0" w:before="0" w:line="240" w:lineRule="auto"/>
            </w:pPr>
            <w:r>
              <w:rPr>
                <w:rFonts w:ascii="Aptos" w:hAnsi="Aptos"/>
                <w:b/>
                <w:color w:val="FFFFFF"/>
                <w:sz w:val="17"/>
              </w:rPr>
              <w:t>Control</w:t>
            </w:r>
          </w:p>
        </w:tc>
      </w:tr>
      <w:tr>
        <w:tc>
          <w:tcPr>
            <w:tcW w:type="dxa" w:w="2880"/>
            <w:vAlign w:val="center"/>
            <w:tcMar>
              <w:top w:w="90" w:type="dxa"/>
              <w:start w:w="90" w:type="dxa"/>
              <w:bottom w:w="90" w:type="dxa"/>
              <w:end w:w="90" w:type="dxa"/>
            </w:tcMar>
          </w:tcPr>
          <w:p>
            <w:pPr>
              <w:spacing w:after="0" w:before="0" w:line="240" w:lineRule="auto"/>
            </w:pPr>
            <w:r>
              <w:rPr>
                <w:rFonts w:ascii="Aptos" w:hAnsi="Aptos"/>
                <w:color w:val="243746"/>
                <w:sz w:val="17"/>
              </w:rPr>
              <w:t>Criteria scores and descriptors</w:t>
            </w:r>
          </w:p>
        </w:tc>
        <w:tc>
          <w:tcPr>
            <w:tcW w:type="dxa" w:w="7488"/>
            <w:vAlign w:val="center"/>
            <w:tcMar>
              <w:top w:w="90" w:type="dxa"/>
              <w:start w:w="90" w:type="dxa"/>
              <w:bottom w:w="90" w:type="dxa"/>
              <w:end w:w="90" w:type="dxa"/>
            </w:tcMar>
          </w:tcPr>
          <w:p>
            <w:pPr>
              <w:spacing w:after="0" w:before="0" w:line="240" w:lineRule="auto"/>
            </w:pPr>
            <w:r>
              <w:rPr>
                <w:rFonts w:ascii="Aptos" w:hAnsi="Aptos"/>
                <w:color w:val="243746"/>
                <w:sz w:val="17"/>
              </w:rPr>
              <w:t>Use only the approved rubric version linked to the evidence task</w:t>
            </w:r>
          </w:p>
        </w:tc>
      </w:tr>
      <w:tr>
        <w:tc>
          <w:tcPr>
            <w:tcW w:type="dxa" w:w="2880"/>
            <w:vAlign w:val="center"/>
            <w:tcMar>
              <w:top w:w="90" w:type="dxa"/>
              <w:start w:w="90" w:type="dxa"/>
              <w:bottom w:w="90" w:type="dxa"/>
              <w:end w:w="90" w:type="dxa"/>
            </w:tcMar>
            <w:shd w:fill="F3F6F8"/>
          </w:tcPr>
          <w:p>
            <w:pPr>
              <w:spacing w:after="0" w:before="0" w:line="240" w:lineRule="auto"/>
            </w:pPr>
            <w:r>
              <w:rPr>
                <w:rFonts w:ascii="Aptos" w:hAnsi="Aptos"/>
                <w:color w:val="243746"/>
                <w:sz w:val="17"/>
              </w:rPr>
              <w:t>Overall decision</w:t>
            </w:r>
          </w:p>
        </w:tc>
        <w:tc>
          <w:tcPr>
            <w:tcW w:type="dxa" w:w="7488"/>
            <w:vAlign w:val="center"/>
            <w:tcMar>
              <w:top w:w="90" w:type="dxa"/>
              <w:start w:w="90" w:type="dxa"/>
              <w:bottom w:w="90" w:type="dxa"/>
              <w:end w:w="90" w:type="dxa"/>
            </w:tcMar>
            <w:shd w:fill="F3F6F8"/>
          </w:tcPr>
          <w:p>
            <w:pPr>
              <w:spacing w:after="0" w:before="0" w:line="240" w:lineRule="auto"/>
            </w:pPr>
            <w:r>
              <w:rPr>
                <w:rFonts w:ascii="Aptos" w:hAnsi="Aptos"/>
                <w:color w:val="243746"/>
                <w:sz w:val="17"/>
              </w:rPr>
              <w:t>Select an approved status; do not infer from an unapproved average</w:t>
            </w:r>
          </w:p>
        </w:tc>
      </w:tr>
      <w:tr>
        <w:tc>
          <w:tcPr>
            <w:tcW w:type="dxa" w:w="2880"/>
            <w:vAlign w:val="center"/>
            <w:tcMar>
              <w:top w:w="90" w:type="dxa"/>
              <w:start w:w="90" w:type="dxa"/>
              <w:bottom w:w="90" w:type="dxa"/>
              <w:end w:w="90" w:type="dxa"/>
            </w:tcMar>
          </w:tcPr>
          <w:p>
            <w:pPr>
              <w:spacing w:after="0" w:before="0" w:line="240" w:lineRule="auto"/>
            </w:pPr>
            <w:r>
              <w:rPr>
                <w:rFonts w:ascii="Aptos" w:hAnsi="Aptos"/>
                <w:color w:val="243746"/>
                <w:sz w:val="17"/>
              </w:rPr>
              <w:t>Feedback</w:t>
            </w:r>
          </w:p>
        </w:tc>
        <w:tc>
          <w:tcPr>
            <w:tcW w:type="dxa" w:w="7488"/>
            <w:vAlign w:val="center"/>
            <w:tcMar>
              <w:top w:w="90" w:type="dxa"/>
              <w:start w:w="90" w:type="dxa"/>
              <w:bottom w:w="90" w:type="dxa"/>
              <w:end w:w="90" w:type="dxa"/>
            </w:tcMar>
          </w:tcPr>
          <w:p>
            <w:pPr>
              <w:spacing w:after="0" w:before="0" w:line="240" w:lineRule="auto"/>
            </w:pPr>
            <w:r>
              <w:rPr>
                <w:rFonts w:ascii="Aptos" w:hAnsi="Aptos"/>
                <w:color w:val="243746"/>
                <w:sz w:val="17"/>
              </w:rPr>
              <w:t>Specific, actionable and visible to the learner unless restricted for moderation</w:t>
            </w:r>
          </w:p>
        </w:tc>
      </w:tr>
      <w:tr>
        <w:tc>
          <w:tcPr>
            <w:tcW w:type="dxa" w:w="2880"/>
            <w:vAlign w:val="center"/>
            <w:tcMar>
              <w:top w:w="90" w:type="dxa"/>
              <w:start w:w="90" w:type="dxa"/>
              <w:bottom w:w="90" w:type="dxa"/>
              <w:end w:w="90" w:type="dxa"/>
            </w:tcMar>
            <w:shd w:fill="F3F6F8"/>
          </w:tcPr>
          <w:p>
            <w:pPr>
              <w:spacing w:after="0" w:before="0" w:line="240" w:lineRule="auto"/>
            </w:pPr>
            <w:r>
              <w:rPr>
                <w:rFonts w:ascii="Aptos" w:hAnsi="Aptos"/>
                <w:color w:val="243746"/>
                <w:sz w:val="17"/>
              </w:rPr>
              <w:t>Required correction</w:t>
            </w:r>
          </w:p>
        </w:tc>
        <w:tc>
          <w:tcPr>
            <w:tcW w:type="dxa" w:w="7488"/>
            <w:vAlign w:val="center"/>
            <w:tcMar>
              <w:top w:w="90" w:type="dxa"/>
              <w:start w:w="90" w:type="dxa"/>
              <w:bottom w:w="90" w:type="dxa"/>
              <w:end w:w="90" w:type="dxa"/>
            </w:tcMar>
            <w:shd w:fill="F3F6F8"/>
          </w:tcPr>
          <w:p>
            <w:pPr>
              <w:spacing w:after="0" w:before="0" w:line="240" w:lineRule="auto"/>
            </w:pPr>
            <w:r>
              <w:rPr>
                <w:rFonts w:ascii="Aptos" w:hAnsi="Aptos"/>
                <w:color w:val="243746"/>
                <w:sz w:val="17"/>
              </w:rPr>
              <w:t>Named action, due date or next review where applicable</w:t>
            </w:r>
          </w:p>
        </w:tc>
      </w:tr>
      <w:tr>
        <w:tc>
          <w:tcPr>
            <w:tcW w:type="dxa" w:w="2880"/>
            <w:vAlign w:val="center"/>
            <w:tcMar>
              <w:top w:w="90" w:type="dxa"/>
              <w:start w:w="90" w:type="dxa"/>
              <w:bottom w:w="90" w:type="dxa"/>
              <w:end w:w="90" w:type="dxa"/>
            </w:tcMar>
          </w:tcPr>
          <w:p>
            <w:pPr>
              <w:spacing w:after="0" w:before="0" w:line="240" w:lineRule="auto"/>
            </w:pPr>
            <w:r>
              <w:rPr>
                <w:rFonts w:ascii="Aptos" w:hAnsi="Aptos"/>
                <w:color w:val="243746"/>
                <w:sz w:val="17"/>
              </w:rPr>
              <w:t>Reviewer identity and timestamp</w:t>
            </w:r>
          </w:p>
        </w:tc>
        <w:tc>
          <w:tcPr>
            <w:tcW w:type="dxa" w:w="7488"/>
            <w:vAlign w:val="center"/>
            <w:tcMar>
              <w:top w:w="90" w:type="dxa"/>
              <w:start w:w="90" w:type="dxa"/>
              <w:bottom w:w="90" w:type="dxa"/>
              <w:end w:w="90" w:type="dxa"/>
            </w:tcMar>
          </w:tcPr>
          <w:p>
            <w:pPr>
              <w:spacing w:after="0" w:before="0" w:line="240" w:lineRule="auto"/>
            </w:pPr>
            <w:r>
              <w:rPr>
                <w:rFonts w:ascii="Aptos" w:hAnsi="Aptos"/>
                <w:color w:val="243746"/>
                <w:sz w:val="17"/>
              </w:rPr>
              <w:t>System generated and immutable</w:t>
            </w:r>
          </w:p>
        </w:tc>
      </w:tr>
      <w:tr>
        <w:tc>
          <w:tcPr>
            <w:tcW w:type="dxa" w:w="2880"/>
            <w:vAlign w:val="center"/>
            <w:tcMar>
              <w:top w:w="90" w:type="dxa"/>
              <w:start w:w="90" w:type="dxa"/>
              <w:bottom w:w="90" w:type="dxa"/>
              <w:end w:w="90" w:type="dxa"/>
            </w:tcMar>
            <w:shd w:fill="F3F6F8"/>
          </w:tcPr>
          <w:p>
            <w:pPr>
              <w:spacing w:after="0" w:before="0" w:line="240" w:lineRule="auto"/>
            </w:pPr>
            <w:r>
              <w:rPr>
                <w:rFonts w:ascii="Aptos" w:hAnsi="Aptos"/>
                <w:color w:val="243746"/>
                <w:sz w:val="17"/>
              </w:rPr>
              <w:t>Moderation record</w:t>
            </w:r>
          </w:p>
        </w:tc>
        <w:tc>
          <w:tcPr>
            <w:tcW w:type="dxa" w:w="7488"/>
            <w:vAlign w:val="center"/>
            <w:tcMar>
              <w:top w:w="90" w:type="dxa"/>
              <w:start w:w="90" w:type="dxa"/>
              <w:bottom w:w="90" w:type="dxa"/>
              <w:end w:w="90" w:type="dxa"/>
            </w:tcMar>
            <w:shd w:fill="F3F6F8"/>
          </w:tcPr>
          <w:p>
            <w:pPr>
              <w:spacing w:after="0" w:before="0" w:line="240" w:lineRule="auto"/>
            </w:pPr>
            <w:r>
              <w:rPr>
                <w:rFonts w:ascii="Aptos" w:hAnsi="Aptos"/>
                <w:color w:val="243746"/>
                <w:sz w:val="17"/>
              </w:rPr>
              <w:t>Required where programme rules or an exception require it</w:t>
            </w:r>
          </w:p>
        </w:tc>
      </w:tr>
    </w:tbl>
    <w:p>
      <w:pPr>
        <w:spacing w:after="0"/>
      </w:pPr>
    </w:p>
    <w:p>
      <w:r>
        <w:br w:type="page"/>
      </w:r>
    </w:p>
    <w:p>
      <w:pPr>
        <w:pStyle w:val="Heading1"/>
        <w:keepNext w:val="1"/>
      </w:pPr>
      <w:r>
        <w:t>12 Quiz and Assessment Configuration</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944"/>
            <w:vAlign w:val="center"/>
            <w:tcMar>
              <w:top w:w="90" w:type="dxa"/>
              <w:start w:w="90" w:type="dxa"/>
              <w:bottom w:w="90" w:type="dxa"/>
              <w:end w:w="90" w:type="dxa"/>
            </w:tcMar>
            <w:shd w:fill="123F67"/>
          </w:tcPr>
          <w:p>
            <w:pPr>
              <w:spacing w:after="0" w:before="0" w:line="240" w:lineRule="auto"/>
            </w:pPr>
            <w:r>
              <w:rPr>
                <w:rFonts w:ascii="Aptos" w:hAnsi="Aptos"/>
                <w:b/>
                <w:color w:val="FFFFFF"/>
                <w:sz w:val="17"/>
              </w:rPr>
              <w:t>Configuration item</w:t>
            </w:r>
          </w:p>
        </w:tc>
        <w:tc>
          <w:tcPr>
            <w:tcW w:type="dxa" w:w="4536"/>
            <w:vAlign w:val="center"/>
            <w:tcMar>
              <w:top w:w="90" w:type="dxa"/>
              <w:start w:w="90" w:type="dxa"/>
              <w:bottom w:w="90" w:type="dxa"/>
              <w:end w:w="90" w:type="dxa"/>
            </w:tcMar>
            <w:shd w:fill="123F67"/>
          </w:tcPr>
          <w:p>
            <w:pPr>
              <w:spacing w:after="0" w:before="0" w:line="240" w:lineRule="auto"/>
            </w:pPr>
            <w:r>
              <w:rPr>
                <w:rFonts w:ascii="Aptos" w:hAnsi="Aptos"/>
                <w:b/>
                <w:color w:val="FFFFFF"/>
                <w:sz w:val="17"/>
              </w:rPr>
              <w:t>Approved requirement</w:t>
            </w:r>
          </w:p>
        </w:tc>
        <w:tc>
          <w:tcPr>
            <w:tcW w:type="dxa" w:w="3888"/>
            <w:vAlign w:val="center"/>
            <w:tcMar>
              <w:top w:w="90" w:type="dxa"/>
              <w:start w:w="90" w:type="dxa"/>
              <w:bottom w:w="90" w:type="dxa"/>
              <w:end w:w="90" w:type="dxa"/>
            </w:tcMar>
            <w:shd w:fill="123F67"/>
          </w:tcPr>
          <w:p>
            <w:pPr>
              <w:spacing w:after="0" w:before="0" w:line="240" w:lineRule="auto"/>
            </w:pPr>
            <w:r>
              <w:rPr>
                <w:rFonts w:ascii="Aptos" w:hAnsi="Aptos"/>
                <w:b/>
                <w:color w:val="FFFFFF"/>
                <w:sz w:val="17"/>
              </w:rPr>
              <w:t>Developer acceptance</w:t>
            </w:r>
          </w:p>
        </w:tc>
      </w:tr>
      <w:tr>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7"/>
              </w:rPr>
              <w:t>Pass mark</w:t>
            </w:r>
          </w:p>
        </w:tc>
        <w:tc>
          <w:tcPr>
            <w:tcW w:type="dxa" w:w="4536"/>
            <w:vAlign w:val="center"/>
            <w:tcMar>
              <w:top w:w="90" w:type="dxa"/>
              <w:start w:w="90" w:type="dxa"/>
              <w:bottom w:w="90" w:type="dxa"/>
              <w:end w:w="90" w:type="dxa"/>
            </w:tcMar>
          </w:tcPr>
          <w:p>
            <w:pPr>
              <w:spacing w:after="0" w:before="0" w:line="240" w:lineRule="auto"/>
            </w:pPr>
            <w:r>
              <w:rPr>
                <w:rFonts w:ascii="Aptos" w:hAnsi="Aptos"/>
                <w:color w:val="243746"/>
                <w:sz w:val="17"/>
              </w:rPr>
              <w:t>60 percent or above</w:t>
            </w:r>
          </w:p>
        </w:tc>
        <w:tc>
          <w:tcPr>
            <w:tcW w:type="dxa" w:w="3888"/>
            <w:vAlign w:val="center"/>
            <w:tcMar>
              <w:top w:w="90" w:type="dxa"/>
              <w:start w:w="90" w:type="dxa"/>
              <w:bottom w:w="90" w:type="dxa"/>
              <w:end w:w="90" w:type="dxa"/>
            </w:tcMar>
          </w:tcPr>
          <w:p>
            <w:pPr>
              <w:spacing w:after="0" w:before="0" w:line="240" w:lineRule="auto"/>
            </w:pPr>
            <w:r>
              <w:rPr>
                <w:rFonts w:ascii="Aptos" w:hAnsi="Aptos"/>
                <w:color w:val="243746"/>
                <w:sz w:val="17"/>
              </w:rPr>
              <w:t>Boundary tests at 59 and 60 percent pass correctly</w:t>
            </w:r>
          </w:p>
        </w:tc>
      </w:tr>
      <w:tr>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7"/>
              </w:rPr>
              <w:t>Attempts</w:t>
            </w:r>
          </w:p>
        </w:tc>
        <w:tc>
          <w:tcPr>
            <w:tcW w:type="dxa" w:w="4536"/>
            <w:vAlign w:val="center"/>
            <w:tcMar>
              <w:top w:w="90" w:type="dxa"/>
              <w:start w:w="90" w:type="dxa"/>
              <w:bottom w:w="90" w:type="dxa"/>
              <w:end w:w="90" w:type="dxa"/>
            </w:tcMar>
            <w:shd w:fill="F3F6F8"/>
          </w:tcPr>
          <w:p>
            <w:pPr>
              <w:spacing w:after="0" w:before="0" w:line="240" w:lineRule="auto"/>
            </w:pPr>
            <w:r>
              <w:rPr>
                <w:rFonts w:ascii="Aptos" w:hAnsi="Aptos"/>
                <w:color w:val="243746"/>
                <w:sz w:val="17"/>
              </w:rPr>
              <w:t>Configurable approved policy</w:t>
            </w:r>
          </w:p>
        </w:tc>
        <w:tc>
          <w:tcPr>
            <w:tcW w:type="dxa" w:w="3888"/>
            <w:vAlign w:val="center"/>
            <w:tcMar>
              <w:top w:w="90" w:type="dxa"/>
              <w:start w:w="90" w:type="dxa"/>
              <w:bottom w:w="90" w:type="dxa"/>
              <w:end w:w="90" w:type="dxa"/>
            </w:tcMar>
            <w:shd w:fill="F3F6F8"/>
          </w:tcPr>
          <w:p>
            <w:pPr>
              <w:spacing w:after="0" w:before="0" w:line="240" w:lineRule="auto"/>
            </w:pPr>
            <w:r>
              <w:rPr>
                <w:rFonts w:ascii="Aptos" w:hAnsi="Aptos"/>
                <w:color w:val="243746"/>
                <w:sz w:val="17"/>
              </w:rPr>
              <w:t>Attempt count is not hard-coded in application logic</w:t>
            </w:r>
          </w:p>
        </w:tc>
      </w:tr>
      <w:tr>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7"/>
              </w:rPr>
              <w:t>Question version</w:t>
            </w:r>
          </w:p>
        </w:tc>
        <w:tc>
          <w:tcPr>
            <w:tcW w:type="dxa" w:w="4536"/>
            <w:vAlign w:val="center"/>
            <w:tcMar>
              <w:top w:w="90" w:type="dxa"/>
              <w:start w:w="90" w:type="dxa"/>
              <w:bottom w:w="90" w:type="dxa"/>
              <w:end w:w="90" w:type="dxa"/>
            </w:tcMar>
          </w:tcPr>
          <w:p>
            <w:pPr>
              <w:spacing w:after="0" w:before="0" w:line="240" w:lineRule="auto"/>
            </w:pPr>
            <w:r>
              <w:rPr>
                <w:rFonts w:ascii="Aptos" w:hAnsi="Aptos"/>
                <w:color w:val="243746"/>
                <w:sz w:val="17"/>
              </w:rPr>
              <w:t>Versioned question bank and answer key</w:t>
            </w:r>
          </w:p>
        </w:tc>
        <w:tc>
          <w:tcPr>
            <w:tcW w:type="dxa" w:w="3888"/>
            <w:vAlign w:val="center"/>
            <w:tcMar>
              <w:top w:w="90" w:type="dxa"/>
              <w:start w:w="90" w:type="dxa"/>
              <w:bottom w:w="90" w:type="dxa"/>
              <w:end w:w="90" w:type="dxa"/>
            </w:tcMar>
          </w:tcPr>
          <w:p>
            <w:pPr>
              <w:spacing w:after="0" w:before="0" w:line="240" w:lineRule="auto"/>
            </w:pPr>
            <w:r>
              <w:rPr>
                <w:rFonts w:ascii="Aptos" w:hAnsi="Aptos"/>
                <w:color w:val="243746"/>
                <w:sz w:val="17"/>
              </w:rPr>
              <w:t>Historic attempts retain the original version</w:t>
            </w:r>
          </w:p>
        </w:tc>
      </w:tr>
      <w:tr>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7"/>
              </w:rPr>
              <w:t>Scoring</w:t>
            </w:r>
          </w:p>
        </w:tc>
        <w:tc>
          <w:tcPr>
            <w:tcW w:type="dxa" w:w="4536"/>
            <w:vAlign w:val="center"/>
            <w:tcMar>
              <w:top w:w="90" w:type="dxa"/>
              <w:start w:w="90" w:type="dxa"/>
              <w:bottom w:w="90" w:type="dxa"/>
              <w:end w:w="90" w:type="dxa"/>
            </w:tcMar>
            <w:shd w:fill="F3F6F8"/>
          </w:tcPr>
          <w:p>
            <w:pPr>
              <w:spacing w:after="0" w:before="0" w:line="240" w:lineRule="auto"/>
            </w:pPr>
            <w:r>
              <w:rPr>
                <w:rFonts w:ascii="Aptos" w:hAnsi="Aptos"/>
                <w:color w:val="243746"/>
                <w:sz w:val="17"/>
              </w:rPr>
              <w:t>No negative marking unless separately approved</w:t>
            </w:r>
          </w:p>
        </w:tc>
        <w:tc>
          <w:tcPr>
            <w:tcW w:type="dxa" w:w="3888"/>
            <w:vAlign w:val="center"/>
            <w:tcMar>
              <w:top w:w="90" w:type="dxa"/>
              <w:start w:w="90" w:type="dxa"/>
              <w:bottom w:w="90" w:type="dxa"/>
              <w:end w:w="90" w:type="dxa"/>
            </w:tcMar>
            <w:shd w:fill="F3F6F8"/>
          </w:tcPr>
          <w:p>
            <w:pPr>
              <w:spacing w:after="0" w:before="0" w:line="240" w:lineRule="auto"/>
            </w:pPr>
            <w:r>
              <w:rPr>
                <w:rFonts w:ascii="Aptos" w:hAnsi="Aptos"/>
                <w:color w:val="243746"/>
                <w:sz w:val="17"/>
              </w:rPr>
              <w:t>Unanswered and incorrect scoring tested</w:t>
            </w:r>
          </w:p>
        </w:tc>
      </w:tr>
      <w:tr>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7"/>
              </w:rPr>
              <w:t>Feedback</w:t>
            </w:r>
          </w:p>
        </w:tc>
        <w:tc>
          <w:tcPr>
            <w:tcW w:type="dxa" w:w="4536"/>
            <w:vAlign w:val="center"/>
            <w:tcMar>
              <w:top w:w="90" w:type="dxa"/>
              <w:start w:w="90" w:type="dxa"/>
              <w:bottom w:w="90" w:type="dxa"/>
              <w:end w:w="90" w:type="dxa"/>
            </w:tcMar>
          </w:tcPr>
          <w:p>
            <w:pPr>
              <w:spacing w:after="0" w:before="0" w:line="240" w:lineRule="auto"/>
            </w:pPr>
            <w:r>
              <w:rPr>
                <w:rFonts w:ascii="Aptos" w:hAnsi="Aptos"/>
                <w:color w:val="243746"/>
                <w:sz w:val="17"/>
              </w:rPr>
              <w:t>Display according to the approved release rule</w:t>
            </w:r>
          </w:p>
        </w:tc>
        <w:tc>
          <w:tcPr>
            <w:tcW w:type="dxa" w:w="3888"/>
            <w:vAlign w:val="center"/>
            <w:tcMar>
              <w:top w:w="90" w:type="dxa"/>
              <w:start w:w="90" w:type="dxa"/>
              <w:bottom w:w="90" w:type="dxa"/>
              <w:end w:w="90" w:type="dxa"/>
            </w:tcMar>
          </w:tcPr>
          <w:p>
            <w:pPr>
              <w:spacing w:after="0" w:before="0" w:line="240" w:lineRule="auto"/>
            </w:pPr>
            <w:r>
              <w:rPr>
                <w:rFonts w:ascii="Aptos" w:hAnsi="Aptos"/>
                <w:color w:val="243746"/>
                <w:sz w:val="17"/>
              </w:rPr>
              <w:t>Answer keys are not exposed prematurely</w:t>
            </w:r>
          </w:p>
        </w:tc>
      </w:tr>
      <w:tr>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7"/>
              </w:rPr>
              <w:t>Module effect</w:t>
            </w:r>
          </w:p>
        </w:tc>
        <w:tc>
          <w:tcPr>
            <w:tcW w:type="dxa" w:w="4536"/>
            <w:vAlign w:val="center"/>
            <w:tcMar>
              <w:top w:w="90" w:type="dxa"/>
              <w:start w:w="90" w:type="dxa"/>
              <w:bottom w:w="90" w:type="dxa"/>
              <w:end w:w="90" w:type="dxa"/>
            </w:tcMar>
            <w:shd w:fill="F3F6F8"/>
          </w:tcPr>
          <w:p>
            <w:pPr>
              <w:spacing w:after="0" w:before="0" w:line="240" w:lineRule="auto"/>
            </w:pPr>
            <w:r>
              <w:rPr>
                <w:rFonts w:ascii="Aptos" w:hAnsi="Aptos"/>
                <w:color w:val="243746"/>
                <w:sz w:val="17"/>
              </w:rPr>
              <w:t>Quiz alone never verifies capability</w:t>
            </w:r>
          </w:p>
        </w:tc>
        <w:tc>
          <w:tcPr>
            <w:tcW w:type="dxa" w:w="3888"/>
            <w:vAlign w:val="center"/>
            <w:tcMar>
              <w:top w:w="90" w:type="dxa"/>
              <w:start w:w="90" w:type="dxa"/>
              <w:bottom w:w="90" w:type="dxa"/>
              <w:end w:w="90" w:type="dxa"/>
            </w:tcMar>
            <w:shd w:fill="F3F6F8"/>
          </w:tcPr>
          <w:p>
            <w:pPr>
              <w:spacing w:after="0" w:before="0" w:line="240" w:lineRule="auto"/>
            </w:pPr>
            <w:r>
              <w:rPr>
                <w:rFonts w:ascii="Aptos" w:hAnsi="Aptos"/>
                <w:color w:val="243746"/>
                <w:sz w:val="17"/>
              </w:rPr>
              <w:t>Module closure still requires evidence and human decision</w:t>
            </w:r>
          </w:p>
        </w:tc>
      </w:tr>
      <w:tr>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7"/>
              </w:rPr>
              <w:t>Accessibility</w:t>
            </w:r>
          </w:p>
        </w:tc>
        <w:tc>
          <w:tcPr>
            <w:tcW w:type="dxa" w:w="4536"/>
            <w:vAlign w:val="center"/>
            <w:tcMar>
              <w:top w:w="90" w:type="dxa"/>
              <w:start w:w="90" w:type="dxa"/>
              <w:bottom w:w="90" w:type="dxa"/>
              <w:end w:w="90" w:type="dxa"/>
            </w:tcMar>
          </w:tcPr>
          <w:p>
            <w:pPr>
              <w:spacing w:after="0" w:before="0" w:line="240" w:lineRule="auto"/>
            </w:pPr>
            <w:r>
              <w:rPr>
                <w:rFonts w:ascii="Aptos" w:hAnsi="Aptos"/>
                <w:color w:val="243746"/>
                <w:sz w:val="17"/>
              </w:rPr>
              <w:t>Keyboard access and readable question presentation</w:t>
            </w:r>
          </w:p>
        </w:tc>
        <w:tc>
          <w:tcPr>
            <w:tcW w:type="dxa" w:w="3888"/>
            <w:vAlign w:val="center"/>
            <w:tcMar>
              <w:top w:w="90" w:type="dxa"/>
              <w:start w:w="90" w:type="dxa"/>
              <w:bottom w:w="90" w:type="dxa"/>
              <w:end w:w="90" w:type="dxa"/>
            </w:tcMar>
          </w:tcPr>
          <w:p>
            <w:pPr>
              <w:spacing w:after="0" w:before="0" w:line="240" w:lineRule="auto"/>
            </w:pPr>
            <w:r>
              <w:rPr>
                <w:rFonts w:ascii="Aptos" w:hAnsi="Aptos"/>
                <w:color w:val="243746"/>
                <w:sz w:val="17"/>
              </w:rPr>
              <w:t>Assistive-technology checks completed</w:t>
            </w:r>
          </w:p>
        </w:tc>
      </w:tr>
      <w:tr>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7"/>
              </w:rPr>
              <w:t>Integrity</w:t>
            </w:r>
          </w:p>
        </w:tc>
        <w:tc>
          <w:tcPr>
            <w:tcW w:type="dxa" w:w="4536"/>
            <w:vAlign w:val="center"/>
            <w:tcMar>
              <w:top w:w="90" w:type="dxa"/>
              <w:start w:w="90" w:type="dxa"/>
              <w:bottom w:w="90" w:type="dxa"/>
              <w:end w:w="90" w:type="dxa"/>
            </w:tcMar>
            <w:shd w:fill="F3F6F8"/>
          </w:tcPr>
          <w:p>
            <w:pPr>
              <w:spacing w:after="0" w:before="0" w:line="240" w:lineRule="auto"/>
            </w:pPr>
            <w:r>
              <w:rPr>
                <w:rFonts w:ascii="Aptos" w:hAnsi="Aptos"/>
                <w:color w:val="243746"/>
                <w:sz w:val="17"/>
              </w:rPr>
              <w:t>Attempt events, timing and changes retained</w:t>
            </w:r>
          </w:p>
        </w:tc>
        <w:tc>
          <w:tcPr>
            <w:tcW w:type="dxa" w:w="3888"/>
            <w:vAlign w:val="center"/>
            <w:tcMar>
              <w:top w:w="90" w:type="dxa"/>
              <w:start w:w="90" w:type="dxa"/>
              <w:bottom w:w="90" w:type="dxa"/>
              <w:end w:w="90" w:type="dxa"/>
            </w:tcMar>
            <w:shd w:fill="F3F6F8"/>
          </w:tcPr>
          <w:p>
            <w:pPr>
              <w:spacing w:after="0" w:before="0" w:line="240" w:lineRule="auto"/>
            </w:pPr>
            <w:r>
              <w:rPr>
                <w:rFonts w:ascii="Aptos" w:hAnsi="Aptos"/>
                <w:color w:val="243746"/>
                <w:sz w:val="17"/>
              </w:rPr>
              <w:t>Audit export matches the learner record</w:t>
            </w:r>
          </w:p>
        </w:tc>
      </w:tr>
    </w:tbl>
    <w:p>
      <w:pPr>
        <w:spacing w:after="0"/>
      </w:pPr>
    </w:p>
    <w:p>
      <w:pPr>
        <w:pStyle w:val="Heading2"/>
        <w:keepNext w:val="1"/>
      </w:pPr>
      <w:r>
        <w:t>Assessment rule hierarchy</w:t>
      </w:r>
    </w:p>
    <w:p>
      <w:pPr>
        <w:pStyle w:val="ListNumber"/>
      </w:pPr>
      <w:r>
        <w:rPr>
          <w:rFonts w:ascii="Aptos" w:hAnsi="Aptos"/>
          <w:color w:val="243746"/>
        </w:rPr>
        <w:t>Use the approved programme-level controls.</w:t>
      </w:r>
    </w:p>
    <w:p>
      <w:pPr>
        <w:pStyle w:val="ListNumber"/>
      </w:pPr>
      <w:r>
        <w:rPr>
          <w:rFonts w:ascii="Aptos" w:hAnsi="Aptos"/>
          <w:color w:val="243746"/>
        </w:rPr>
        <w:t>Apply a module or task rule only when the current source explicitly defines it.</w:t>
      </w:r>
    </w:p>
    <w:p>
      <w:pPr>
        <w:pStyle w:val="ListNumber"/>
      </w:pPr>
      <w:r>
        <w:rPr>
          <w:rFonts w:ascii="Aptos" w:hAnsi="Aptos"/>
          <w:color w:val="243746"/>
        </w:rPr>
        <w:t>Use an authorised exception only when the actor and reason are recorded.</w:t>
      </w:r>
    </w:p>
    <w:p>
      <w:pPr>
        <w:pStyle w:val="ListNumber"/>
      </w:pPr>
      <w:r>
        <w:rPr>
          <w:rFonts w:ascii="Aptos" w:hAnsi="Aptos"/>
          <w:color w:val="243746"/>
        </w:rPr>
        <w:t>Escalate missing or conflicting requirements. Do not create a default that changes learner outcomes.</w:t>
      </w:r>
    </w:p>
    <w:p>
      <w:r>
        <w:br w:type="page"/>
      </w:r>
    </w:p>
    <w:p>
      <w:pPr>
        <w:pStyle w:val="Heading1"/>
        <w:keepNext w:val="1"/>
      </w:pPr>
      <w:r>
        <w:t>13 Guided Sessions and Facilitator Records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872"/>
            <w:vAlign w:val="center"/>
            <w:tcMar>
              <w:top w:w="90" w:type="dxa"/>
              <w:start w:w="90" w:type="dxa"/>
              <w:bottom w:w="90" w:type="dxa"/>
              <w:end w:w="90" w:type="dxa"/>
            </w:tcMar>
            <w:shd w:fill="123F67"/>
          </w:tcPr>
          <w:p>
            <w:pPr>
              <w:spacing w:after="0" w:before="0" w:line="240" w:lineRule="auto"/>
            </w:pPr>
            <w:r>
              <w:rPr>
                <w:rFonts w:ascii="Aptos" w:hAnsi="Aptos"/>
                <w:b/>
                <w:color w:val="FFFFFF"/>
                <w:sz w:val="17"/>
              </w:rPr>
              <w:t>Configuration</w:t>
            </w:r>
          </w:p>
        </w:tc>
        <w:tc>
          <w:tcPr>
            <w:tcW w:type="dxa" w:w="5256"/>
            <w:vAlign w:val="center"/>
            <w:tcMar>
              <w:top w:w="90" w:type="dxa"/>
              <w:start w:w="90" w:type="dxa"/>
              <w:bottom w:w="90" w:type="dxa"/>
              <w:end w:w="90" w:type="dxa"/>
            </w:tcMar>
            <w:shd w:fill="123F67"/>
          </w:tcPr>
          <w:p>
            <w:pPr>
              <w:spacing w:after="0" w:before="0" w:line="240" w:lineRule="auto"/>
            </w:pPr>
            <w:r>
              <w:rPr>
                <w:rFonts w:ascii="Aptos" w:hAnsi="Aptos"/>
                <w:b/>
                <w:color w:val="FFFFFF"/>
                <w:sz w:val="17"/>
              </w:rPr>
              <w:t>Required behaviour</w:t>
            </w:r>
          </w:p>
        </w:tc>
        <w:tc>
          <w:tcPr>
            <w:tcW w:type="dxa" w:w="3240"/>
            <w:vAlign w:val="center"/>
            <w:tcMar>
              <w:top w:w="90" w:type="dxa"/>
              <w:start w:w="90" w:type="dxa"/>
              <w:bottom w:w="90" w:type="dxa"/>
              <w:end w:w="90" w:type="dxa"/>
            </w:tcMar>
            <w:shd w:fill="123F67"/>
          </w:tcPr>
          <w:p>
            <w:pPr>
              <w:spacing w:after="0" w:before="0" w:line="240" w:lineRule="auto"/>
            </w:pPr>
            <w:r>
              <w:rPr>
                <w:rFonts w:ascii="Aptos" w:hAnsi="Aptos"/>
                <w:b/>
                <w:color w:val="FFFFFF"/>
                <w:sz w:val="17"/>
              </w:rPr>
              <w:t>Acceptance evidence</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7"/>
              </w:rPr>
              <w:t>Schedule</w:t>
            </w:r>
          </w:p>
        </w:tc>
        <w:tc>
          <w:tcPr>
            <w:tcW w:type="dxa" w:w="5256"/>
            <w:vAlign w:val="center"/>
            <w:tcMar>
              <w:top w:w="90" w:type="dxa"/>
              <w:start w:w="90" w:type="dxa"/>
              <w:bottom w:w="90" w:type="dxa"/>
              <w:end w:w="90" w:type="dxa"/>
            </w:tcMar>
          </w:tcPr>
          <w:p>
            <w:pPr>
              <w:spacing w:after="0" w:before="0" w:line="240" w:lineRule="auto"/>
            </w:pPr>
            <w:r>
              <w:rPr>
                <w:rFonts w:ascii="Aptos" w:hAnsi="Aptos"/>
                <w:color w:val="243746"/>
                <w:sz w:val="17"/>
              </w:rPr>
              <w:t>One 60-minute guided session weekly from Week 3</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7"/>
              </w:rPr>
              <w:t>Cohort calendar shows Weeks 3–16</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7"/>
              </w:rPr>
              <w:t>Agenda</w:t>
            </w:r>
          </w:p>
        </w:tc>
        <w:tc>
          <w:tcPr>
            <w:tcW w:type="dxa" w:w="5256"/>
            <w:vAlign w:val="center"/>
            <w:tcMar>
              <w:top w:w="90" w:type="dxa"/>
              <w:start w:w="90" w:type="dxa"/>
              <w:bottom w:w="90" w:type="dxa"/>
              <w:end w:w="90" w:type="dxa"/>
            </w:tcMar>
            <w:shd w:fill="F3F6F8"/>
          </w:tcPr>
          <w:p>
            <w:pPr>
              <w:spacing w:after="0" w:before="0" w:line="240" w:lineRule="auto"/>
            </w:pPr>
            <w:r>
              <w:rPr>
                <w:rFonts w:ascii="Aptos" w:hAnsi="Aptos"/>
                <w:color w:val="243746"/>
                <w:sz w:val="17"/>
              </w:rPr>
              <w:t>Link approved weekly outcomes and activities</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7"/>
              </w:rPr>
              <w:t>Facilitator sees the correct source and week</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7"/>
              </w:rPr>
              <w:t>Attendance</w:t>
            </w:r>
          </w:p>
        </w:tc>
        <w:tc>
          <w:tcPr>
            <w:tcW w:type="dxa" w:w="5256"/>
            <w:vAlign w:val="center"/>
            <w:tcMar>
              <w:top w:w="90" w:type="dxa"/>
              <w:start w:w="90" w:type="dxa"/>
              <w:bottom w:w="90" w:type="dxa"/>
              <w:end w:w="90" w:type="dxa"/>
            </w:tcMar>
          </w:tcPr>
          <w:p>
            <w:pPr>
              <w:spacing w:after="0" w:before="0" w:line="240" w:lineRule="auto"/>
            </w:pPr>
            <w:r>
              <w:rPr>
                <w:rFonts w:ascii="Aptos" w:hAnsi="Aptos"/>
                <w:color w:val="243746"/>
                <w:sz w:val="17"/>
              </w:rPr>
              <w:t>Present, absent, late, excused and not recorded as controlled values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7"/>
              </w:rPr>
              <w:t>Attendance export is complete</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7"/>
              </w:rPr>
              <w:t>Participation</w:t>
            </w:r>
          </w:p>
        </w:tc>
        <w:tc>
          <w:tcPr>
            <w:tcW w:type="dxa" w:w="5256"/>
            <w:vAlign w:val="center"/>
            <w:tcMar>
              <w:top w:w="90" w:type="dxa"/>
              <w:start w:w="90" w:type="dxa"/>
              <w:bottom w:w="90" w:type="dxa"/>
              <w:end w:w="90" w:type="dxa"/>
            </w:tcMar>
            <w:shd w:fill="F3F6F8"/>
          </w:tcPr>
          <w:p>
            <w:pPr>
              <w:spacing w:after="0" w:before="0" w:line="240" w:lineRule="auto"/>
            </w:pPr>
            <w:r>
              <w:rPr>
                <w:rFonts w:ascii="Aptos" w:hAnsi="Aptos"/>
                <w:color w:val="243746"/>
                <w:sz w:val="17"/>
              </w:rPr>
              <w:t>Observation notes support learning but do not automatically verify capability</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7"/>
              </w:rPr>
              <w:t>No automatic evidence pass from attendance</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7"/>
              </w:rPr>
              <w:t>Outputs</w:t>
            </w:r>
          </w:p>
        </w:tc>
        <w:tc>
          <w:tcPr>
            <w:tcW w:type="dxa" w:w="5256"/>
            <w:vAlign w:val="center"/>
            <w:tcMar>
              <w:top w:w="90" w:type="dxa"/>
              <w:start w:w="90" w:type="dxa"/>
              <w:bottom w:w="90" w:type="dxa"/>
              <w:end w:w="90" w:type="dxa"/>
            </w:tcMar>
          </w:tcPr>
          <w:p>
            <w:pPr>
              <w:spacing w:after="0" w:before="0" w:line="240" w:lineRule="auto"/>
            </w:pPr>
            <w:r>
              <w:rPr>
                <w:rFonts w:ascii="Aptos" w:hAnsi="Aptos"/>
                <w:color w:val="243746"/>
                <w:sz w:val="17"/>
              </w:rPr>
              <w:t>Link session work to the correct activity or evidence task</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7"/>
              </w:rPr>
              <w:t>Learner and reviewer can trace the relationship</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7"/>
              </w:rPr>
              <w:t>Follow-up</w:t>
            </w:r>
          </w:p>
        </w:tc>
        <w:tc>
          <w:tcPr>
            <w:tcW w:type="dxa" w:w="5256"/>
            <w:vAlign w:val="center"/>
            <w:tcMar>
              <w:top w:w="90" w:type="dxa"/>
              <w:start w:w="90" w:type="dxa"/>
              <w:bottom w:w="90" w:type="dxa"/>
              <w:end w:w="90" w:type="dxa"/>
            </w:tcMar>
            <w:shd w:fill="F3F6F8"/>
          </w:tcPr>
          <w:p>
            <w:pPr>
              <w:spacing w:after="0" w:before="0" w:line="240" w:lineRule="auto"/>
            </w:pPr>
            <w:r>
              <w:rPr>
                <w:rFonts w:ascii="Aptos" w:hAnsi="Aptos"/>
                <w:color w:val="243746"/>
                <w:sz w:val="17"/>
              </w:rPr>
              <w:t>Named support, correction or escalation action</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7"/>
              </w:rPr>
              <w:t>Owner and due date visible</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7"/>
              </w:rPr>
              <w:t>Privacy</w:t>
            </w:r>
          </w:p>
        </w:tc>
        <w:tc>
          <w:tcPr>
            <w:tcW w:type="dxa" w:w="5256"/>
            <w:vAlign w:val="center"/>
            <w:tcMar>
              <w:top w:w="90" w:type="dxa"/>
              <w:start w:w="90" w:type="dxa"/>
              <w:bottom w:w="90" w:type="dxa"/>
              <w:end w:w="90" w:type="dxa"/>
            </w:tcMar>
          </w:tcPr>
          <w:p>
            <w:pPr>
              <w:spacing w:after="0" w:before="0" w:line="240" w:lineRule="auto"/>
            </w:pPr>
            <w:r>
              <w:rPr>
                <w:rFonts w:ascii="Aptos" w:hAnsi="Aptos"/>
                <w:color w:val="243746"/>
                <w:sz w:val="17"/>
              </w:rPr>
              <w:t>Facilitator sees only assigned cohorts and necessary records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7"/>
              </w:rPr>
              <w:t>Cross-cohort access test fails safely</w:t>
            </w:r>
          </w:p>
        </w:tc>
      </w:tr>
    </w:tbl>
    <w:p>
      <w:pPr>
        <w:spacing w:after="0"/>
      </w:pPr>
    </w:p>
    <w:p>
      <w:pPr>
        <w:pStyle w:val="Heading2"/>
        <w:keepNext w:val="1"/>
      </w:pPr>
      <w:r>
        <w:t>Absence handling</w:t>
      </w:r>
    </w:p>
    <w:p>
      <w:r>
        <w:rPr>
          <w:rFonts w:ascii="Aptos" w:hAnsi="Aptos"/>
          <w:color w:val="243746"/>
        </w:rPr>
        <w:t>An absence must not silently convert into completion, failure or evidence rejection. The facilitator records the absence and selects the approved follow-up, alternative activity, exception request or hold route.</w:t>
      </w:r>
    </w:p>
    <w:p>
      <w:r>
        <w:br w:type="page"/>
      </w:r>
    </w:p>
    <w:p>
      <w:pPr>
        <w:pStyle w:val="Heading1"/>
        <w:keepNext w:val="1"/>
      </w:pPr>
      <w:r>
        <w:t>14 ERI and Employability Passport Configuration</w:t>
      </w:r>
    </w:p>
    <w:p>
      <w:pPr>
        <w:pStyle w:val="Heading2"/>
        <w:keepNext w:val="1"/>
      </w:pPr>
      <w:r>
        <w:t>ERI safeguards</w:t>
      </w:r>
    </w:p>
    <w:p>
      <w:pPr>
        <w:pStyle w:val="ListBullet"/>
        <w:ind w:left="360" w:hanging="230"/>
      </w:pPr>
      <w:r>
        <w:rPr>
          <w:rFonts w:ascii="Aptos" w:hAnsi="Aptos"/>
          <w:color w:val="243746"/>
        </w:rPr>
        <w:t>The method must be separately approved, named and versioned before any numeric ERI is calculated or shown.</w:t>
      </w:r>
    </w:p>
    <w:p>
      <w:pPr>
        <w:pStyle w:val="ListBullet"/>
        <w:ind w:left="360" w:hanging="230"/>
      </w:pPr>
      <w:r>
        <w:rPr>
          <w:rFonts w:ascii="Aptos" w:hAnsi="Aptos"/>
          <w:color w:val="243746"/>
        </w:rPr>
        <w:t>The method record must identify included domains, weights, thresholds, exclusions and handling of Evidence Pending or Not Assessed.</w:t>
      </w:r>
    </w:p>
    <w:p>
      <w:pPr>
        <w:pStyle w:val="ListBullet"/>
        <w:ind w:left="360" w:hanging="230"/>
      </w:pPr>
      <w:r>
        <w:rPr>
          <w:rFonts w:ascii="Aptos" w:hAnsi="Aptos"/>
          <w:color w:val="243746"/>
        </w:rPr>
        <w:t>A draft calculation must remain hidden from the learner and external users until authorised approval.</w:t>
      </w:r>
    </w:p>
    <w:p>
      <w:pPr>
        <w:pStyle w:val="ListBullet"/>
        <w:ind w:left="360" w:hanging="230"/>
      </w:pPr>
      <w:r>
        <w:rPr>
          <w:rFonts w:ascii="Aptos" w:hAnsi="Aptos"/>
          <w:color w:val="243746"/>
        </w:rPr>
        <w:t>The evidence set, source versions, reviewer decisions and moderation record used in the result must be reproducible.</w:t>
      </w:r>
    </w:p>
    <w:p>
      <w:pPr>
        <w:pStyle w:val="ListBullet"/>
        <w:ind w:left="360" w:hanging="230"/>
      </w:pPr>
      <w:r>
        <w:rPr>
          <w:rFonts w:ascii="Aptos" w:hAnsi="Aptos"/>
          <w:color w:val="243746"/>
        </w:rPr>
        <w:t>Method changes create a new version. Historical profiles retain the original method version.</w:t>
      </w:r>
    </w:p>
    <w:p>
      <w:pPr>
        <w:pStyle w:val="Heading2"/>
        <w:keepNext w:val="1"/>
      </w:pPr>
      <w:r>
        <w:t>Passport release workflow</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296"/>
            <w:vAlign w:val="center"/>
            <w:tcMar>
              <w:top w:w="90" w:type="dxa"/>
              <w:start w:w="90" w:type="dxa"/>
              <w:bottom w:w="90" w:type="dxa"/>
              <w:end w:w="90" w:type="dxa"/>
            </w:tcMar>
            <w:shd w:fill="123F67"/>
          </w:tcPr>
          <w:p>
            <w:pPr>
              <w:spacing w:after="0" w:before="0" w:line="240" w:lineRule="auto"/>
            </w:pPr>
            <w:r>
              <w:rPr>
                <w:rFonts w:ascii="Aptos" w:hAnsi="Aptos"/>
                <w:b/>
                <w:color w:val="FFFFFF"/>
                <w:sz w:val="17"/>
              </w:rPr>
              <w:t>Step</w:t>
            </w:r>
          </w:p>
        </w:tc>
        <w:tc>
          <w:tcPr>
            <w:tcW w:type="dxa" w:w="5112"/>
            <w:vAlign w:val="center"/>
            <w:tcMar>
              <w:top w:w="90" w:type="dxa"/>
              <w:start w:w="90" w:type="dxa"/>
              <w:bottom w:w="90" w:type="dxa"/>
              <w:end w:w="90" w:type="dxa"/>
            </w:tcMar>
            <w:shd w:fill="123F67"/>
          </w:tcPr>
          <w:p>
            <w:pPr>
              <w:spacing w:after="0" w:before="0" w:line="240" w:lineRule="auto"/>
            </w:pPr>
            <w:r>
              <w:rPr>
                <w:rFonts w:ascii="Aptos" w:hAnsi="Aptos"/>
                <w:b/>
                <w:color w:val="FFFFFF"/>
                <w:sz w:val="17"/>
              </w:rPr>
              <w:t>System action</w:t>
            </w:r>
          </w:p>
        </w:tc>
        <w:tc>
          <w:tcPr>
            <w:tcW w:type="dxa" w:w="3960"/>
            <w:vAlign w:val="center"/>
            <w:tcMar>
              <w:top w:w="90" w:type="dxa"/>
              <w:start w:w="90" w:type="dxa"/>
              <w:bottom w:w="90" w:type="dxa"/>
              <w:end w:w="90" w:type="dxa"/>
            </w:tcMar>
            <w:shd w:fill="123F67"/>
          </w:tcPr>
          <w:p>
            <w:pPr>
              <w:spacing w:after="0" w:before="0" w:line="240" w:lineRule="auto"/>
            </w:pPr>
            <w:r>
              <w:rPr>
                <w:rFonts w:ascii="Aptos" w:hAnsi="Aptos"/>
                <w:b/>
                <w:color w:val="FFFFFF"/>
                <w:sz w:val="17"/>
              </w:rPr>
              <w:t>Human gate</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7"/>
              </w:rPr>
              <w:t>Draft</w:t>
            </w:r>
          </w:p>
        </w:tc>
        <w:tc>
          <w:tcPr>
            <w:tcW w:type="dxa" w:w="5112"/>
            <w:vAlign w:val="center"/>
            <w:tcMar>
              <w:top w:w="90" w:type="dxa"/>
              <w:start w:w="90" w:type="dxa"/>
              <w:bottom w:w="90" w:type="dxa"/>
              <w:end w:w="90" w:type="dxa"/>
            </w:tcMar>
          </w:tcPr>
          <w:p>
            <w:pPr>
              <w:spacing w:after="0" w:before="0" w:line="240" w:lineRule="auto"/>
            </w:pPr>
            <w:r>
              <w:rPr>
                <w:rFonts w:ascii="Aptos" w:hAnsi="Aptos"/>
                <w:color w:val="243746"/>
                <w:sz w:val="17"/>
              </w:rPr>
              <w:t>Generate only approved identity, domain and evidence claims</w:t>
            </w:r>
          </w:p>
        </w:tc>
        <w:tc>
          <w:tcPr>
            <w:tcW w:type="dxa" w:w="3960"/>
            <w:vAlign w:val="center"/>
            <w:tcMar>
              <w:top w:w="90" w:type="dxa"/>
              <w:start w:w="90" w:type="dxa"/>
              <w:bottom w:w="90" w:type="dxa"/>
              <w:end w:w="90" w:type="dxa"/>
            </w:tcMar>
          </w:tcPr>
          <w:p>
            <w:pPr>
              <w:spacing w:after="0" w:before="0" w:line="240" w:lineRule="auto"/>
            </w:pPr>
            <w:r>
              <w:rPr>
                <w:rFonts w:ascii="Aptos" w:hAnsi="Aptos"/>
                <w:color w:val="243746"/>
                <w:sz w:val="17"/>
              </w:rPr>
              <w:t>Authorised reviewer confirms eligibility</w:t>
            </w:r>
          </w:p>
        </w:tc>
      </w:tr>
      <w:tr>
        <w:tc>
          <w:tcPr>
            <w:tcW w:type="dxa" w:w="1296"/>
            <w:vAlign w:val="center"/>
            <w:tcMar>
              <w:top w:w="90" w:type="dxa"/>
              <w:start w:w="90" w:type="dxa"/>
              <w:bottom w:w="90" w:type="dxa"/>
              <w:end w:w="90" w:type="dxa"/>
            </w:tcMar>
            <w:shd w:fill="F3F6F8"/>
          </w:tcPr>
          <w:p>
            <w:pPr>
              <w:spacing w:after="0" w:before="0" w:line="240" w:lineRule="auto"/>
            </w:pPr>
            <w:r>
              <w:rPr>
                <w:rFonts w:ascii="Aptos" w:hAnsi="Aptos"/>
                <w:color w:val="243746"/>
                <w:sz w:val="17"/>
              </w:rPr>
              <w:t>Validate</w:t>
            </w:r>
          </w:p>
        </w:tc>
        <w:tc>
          <w:tcPr>
            <w:tcW w:type="dxa" w:w="5112"/>
            <w:vAlign w:val="center"/>
            <w:tcMar>
              <w:top w:w="90" w:type="dxa"/>
              <w:start w:w="90" w:type="dxa"/>
              <w:bottom w:w="90" w:type="dxa"/>
              <w:end w:w="90" w:type="dxa"/>
            </w:tcMar>
            <w:shd w:fill="F3F6F8"/>
          </w:tcPr>
          <w:p>
            <w:pPr>
              <w:spacing w:after="0" w:before="0" w:line="240" w:lineRule="auto"/>
            </w:pPr>
            <w:r>
              <w:rPr>
                <w:rFonts w:ascii="Aptos" w:hAnsi="Aptos"/>
                <w:color w:val="243746"/>
                <w:sz w:val="17"/>
              </w:rPr>
              <w:t>Check learner identity, evidence links, labels and sharing scope</w:t>
            </w:r>
          </w:p>
        </w:tc>
        <w:tc>
          <w:tcPr>
            <w:tcW w:type="dxa" w:w="3960"/>
            <w:vAlign w:val="center"/>
            <w:tcMar>
              <w:top w:w="90" w:type="dxa"/>
              <w:start w:w="90" w:type="dxa"/>
              <w:bottom w:w="90" w:type="dxa"/>
              <w:end w:w="90" w:type="dxa"/>
            </w:tcMar>
            <w:shd w:fill="F3F6F8"/>
          </w:tcPr>
          <w:p>
            <w:pPr>
              <w:spacing w:after="0" w:before="0" w:line="240" w:lineRule="auto"/>
            </w:pPr>
            <w:r>
              <w:rPr>
                <w:rFonts w:ascii="Aptos" w:hAnsi="Aptos"/>
                <w:color w:val="243746"/>
                <w:sz w:val="17"/>
              </w:rPr>
              <w:t>Reviewer confirms or requests correction</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7"/>
              </w:rPr>
              <w:t>Approve</w:t>
            </w:r>
          </w:p>
        </w:tc>
        <w:tc>
          <w:tcPr>
            <w:tcW w:type="dxa" w:w="5112"/>
            <w:vAlign w:val="center"/>
            <w:tcMar>
              <w:top w:w="90" w:type="dxa"/>
              <w:start w:w="90" w:type="dxa"/>
              <w:bottom w:w="90" w:type="dxa"/>
              <w:end w:w="90" w:type="dxa"/>
            </w:tcMar>
          </w:tcPr>
          <w:p>
            <w:pPr>
              <w:spacing w:after="0" w:before="0" w:line="240" w:lineRule="auto"/>
            </w:pPr>
            <w:r>
              <w:rPr>
                <w:rFonts w:ascii="Aptos" w:hAnsi="Aptos"/>
                <w:color w:val="243746"/>
                <w:sz w:val="17"/>
              </w:rPr>
              <w:t>Lock the approved claim set and issue metadata</w:t>
            </w:r>
          </w:p>
        </w:tc>
        <w:tc>
          <w:tcPr>
            <w:tcW w:type="dxa" w:w="3960"/>
            <w:vAlign w:val="center"/>
            <w:tcMar>
              <w:top w:w="90" w:type="dxa"/>
              <w:start w:w="90" w:type="dxa"/>
              <w:bottom w:w="90" w:type="dxa"/>
              <w:end w:w="90" w:type="dxa"/>
            </w:tcMar>
          </w:tcPr>
          <w:p>
            <w:pPr>
              <w:spacing w:after="0" w:before="0" w:line="240" w:lineRule="auto"/>
            </w:pPr>
            <w:r>
              <w:rPr>
                <w:rFonts w:ascii="Aptos" w:hAnsi="Aptos"/>
                <w:color w:val="243746"/>
                <w:sz w:val="17"/>
              </w:rPr>
              <w:t>Passport approver records approval</w:t>
            </w:r>
          </w:p>
        </w:tc>
      </w:tr>
      <w:tr>
        <w:tc>
          <w:tcPr>
            <w:tcW w:type="dxa" w:w="1296"/>
            <w:vAlign w:val="center"/>
            <w:tcMar>
              <w:top w:w="90" w:type="dxa"/>
              <w:start w:w="90" w:type="dxa"/>
              <w:bottom w:w="90" w:type="dxa"/>
              <w:end w:w="90" w:type="dxa"/>
            </w:tcMar>
            <w:shd w:fill="F3F6F8"/>
          </w:tcPr>
          <w:p>
            <w:pPr>
              <w:spacing w:after="0" w:before="0" w:line="240" w:lineRule="auto"/>
            </w:pPr>
            <w:r>
              <w:rPr>
                <w:rFonts w:ascii="Aptos" w:hAnsi="Aptos"/>
                <w:color w:val="243746"/>
                <w:sz w:val="17"/>
              </w:rPr>
              <w:t>Release</w:t>
            </w:r>
          </w:p>
        </w:tc>
        <w:tc>
          <w:tcPr>
            <w:tcW w:type="dxa" w:w="5112"/>
            <w:vAlign w:val="center"/>
            <w:tcMar>
              <w:top w:w="90" w:type="dxa"/>
              <w:start w:w="90" w:type="dxa"/>
              <w:bottom w:w="90" w:type="dxa"/>
              <w:end w:w="90" w:type="dxa"/>
            </w:tcMar>
            <w:shd w:fill="F3F6F8"/>
          </w:tcPr>
          <w:p>
            <w:pPr>
              <w:spacing w:after="0" w:before="0" w:line="240" w:lineRule="auto"/>
            </w:pPr>
            <w:r>
              <w:rPr>
                <w:rFonts w:ascii="Aptos" w:hAnsi="Aptos"/>
                <w:color w:val="243746"/>
                <w:sz w:val="17"/>
              </w:rPr>
              <w:t>Create a versioned Passport and controlled sharing method</w:t>
            </w:r>
          </w:p>
        </w:tc>
        <w:tc>
          <w:tcPr>
            <w:tcW w:type="dxa" w:w="3960"/>
            <w:vAlign w:val="center"/>
            <w:tcMar>
              <w:top w:w="90" w:type="dxa"/>
              <w:start w:w="90" w:type="dxa"/>
              <w:bottom w:w="90" w:type="dxa"/>
              <w:end w:w="90" w:type="dxa"/>
            </w:tcMar>
            <w:shd w:fill="F3F6F8"/>
          </w:tcPr>
          <w:p>
            <w:pPr>
              <w:spacing w:after="0" w:before="0" w:line="240" w:lineRule="auto"/>
            </w:pPr>
            <w:r>
              <w:rPr>
                <w:rFonts w:ascii="Aptos" w:hAnsi="Aptos"/>
                <w:color w:val="243746"/>
                <w:sz w:val="17"/>
              </w:rPr>
              <w:t>Release action by authorised user</w:t>
            </w:r>
          </w:p>
        </w:tc>
      </w:tr>
      <w:tr>
        <w:tc>
          <w:tcPr>
            <w:tcW w:type="dxa" w:w="1296"/>
            <w:vAlign w:val="center"/>
            <w:tcMar>
              <w:top w:w="90" w:type="dxa"/>
              <w:start w:w="90" w:type="dxa"/>
              <w:bottom w:w="90" w:type="dxa"/>
              <w:end w:w="90" w:type="dxa"/>
            </w:tcMar>
          </w:tcPr>
          <w:p>
            <w:pPr>
              <w:spacing w:after="0" w:before="0" w:line="240" w:lineRule="auto"/>
            </w:pPr>
            <w:r>
              <w:rPr>
                <w:rFonts w:ascii="Aptos" w:hAnsi="Aptos"/>
                <w:color w:val="243746"/>
                <w:sz w:val="17"/>
              </w:rPr>
              <w:t>Correct</w:t>
            </w:r>
          </w:p>
        </w:tc>
        <w:tc>
          <w:tcPr>
            <w:tcW w:type="dxa" w:w="5112"/>
            <w:vAlign w:val="center"/>
            <w:tcMar>
              <w:top w:w="90" w:type="dxa"/>
              <w:start w:w="90" w:type="dxa"/>
              <w:bottom w:w="90" w:type="dxa"/>
              <w:end w:w="90" w:type="dxa"/>
            </w:tcMar>
          </w:tcPr>
          <w:p>
            <w:pPr>
              <w:spacing w:after="0" w:before="0" w:line="240" w:lineRule="auto"/>
            </w:pPr>
            <w:r>
              <w:rPr>
                <w:rFonts w:ascii="Aptos" w:hAnsi="Aptos"/>
                <w:color w:val="243746"/>
                <w:sz w:val="17"/>
              </w:rPr>
              <w:t>Create a corrected version and retain the prior version</w:t>
            </w:r>
          </w:p>
        </w:tc>
        <w:tc>
          <w:tcPr>
            <w:tcW w:type="dxa" w:w="3960"/>
            <w:vAlign w:val="center"/>
            <w:tcMar>
              <w:top w:w="90" w:type="dxa"/>
              <w:start w:w="90" w:type="dxa"/>
              <w:bottom w:w="90" w:type="dxa"/>
              <w:end w:w="90" w:type="dxa"/>
            </w:tcMar>
          </w:tcPr>
          <w:p>
            <w:pPr>
              <w:spacing w:after="0" w:before="0" w:line="240" w:lineRule="auto"/>
            </w:pPr>
            <w:r>
              <w:rPr>
                <w:rFonts w:ascii="Aptos" w:hAnsi="Aptos"/>
                <w:color w:val="243746"/>
                <w:sz w:val="17"/>
              </w:rPr>
              <w:t>Correction reason and approval</w:t>
            </w:r>
          </w:p>
        </w:tc>
      </w:tr>
      <w:tr>
        <w:tc>
          <w:tcPr>
            <w:tcW w:type="dxa" w:w="1296"/>
            <w:vAlign w:val="center"/>
            <w:tcMar>
              <w:top w:w="90" w:type="dxa"/>
              <w:start w:w="90" w:type="dxa"/>
              <w:bottom w:w="90" w:type="dxa"/>
              <w:end w:w="90" w:type="dxa"/>
            </w:tcMar>
            <w:shd w:fill="F3F6F8"/>
          </w:tcPr>
          <w:p>
            <w:pPr>
              <w:spacing w:after="0" w:before="0" w:line="240" w:lineRule="auto"/>
            </w:pPr>
            <w:r>
              <w:rPr>
                <w:rFonts w:ascii="Aptos" w:hAnsi="Aptos"/>
                <w:color w:val="243746"/>
                <w:sz w:val="17"/>
              </w:rPr>
              <w:t>Withhold or revoke</w:t>
            </w:r>
          </w:p>
        </w:tc>
        <w:tc>
          <w:tcPr>
            <w:tcW w:type="dxa" w:w="5112"/>
            <w:vAlign w:val="center"/>
            <w:tcMar>
              <w:top w:w="90" w:type="dxa"/>
              <w:start w:w="90" w:type="dxa"/>
              <w:bottom w:w="90" w:type="dxa"/>
              <w:end w:w="90" w:type="dxa"/>
            </w:tcMar>
            <w:shd w:fill="F3F6F8"/>
          </w:tcPr>
          <w:p>
            <w:pPr>
              <w:spacing w:after="0" w:before="0" w:line="240" w:lineRule="auto"/>
            </w:pPr>
            <w:r>
              <w:rPr>
                <w:rFonts w:ascii="Aptos" w:hAnsi="Aptos"/>
                <w:color w:val="243746"/>
                <w:sz w:val="17"/>
              </w:rPr>
              <w:t>Disable external sharing and preserve the record</w:t>
            </w:r>
          </w:p>
        </w:tc>
        <w:tc>
          <w:tcPr>
            <w:tcW w:type="dxa" w:w="3960"/>
            <w:vAlign w:val="center"/>
            <w:tcMar>
              <w:top w:w="90" w:type="dxa"/>
              <w:start w:w="90" w:type="dxa"/>
              <w:bottom w:w="90" w:type="dxa"/>
              <w:end w:w="90" w:type="dxa"/>
            </w:tcMar>
            <w:shd w:fill="F3F6F8"/>
          </w:tcPr>
          <w:p>
            <w:pPr>
              <w:spacing w:after="0" w:before="0" w:line="240" w:lineRule="auto"/>
            </w:pPr>
            <w:r>
              <w:rPr>
                <w:rFonts w:ascii="Aptos" w:hAnsi="Aptos"/>
                <w:color w:val="243746"/>
                <w:sz w:val="17"/>
              </w:rPr>
              <w:t>Reason and authorised decision</w:t>
            </w:r>
          </w:p>
        </w:tc>
      </w:tr>
    </w:tbl>
    <w:p>
      <w:pPr>
        <w:spacing w:after="0"/>
      </w:pPr>
    </w:p>
    <w:tbl>
      <w:tblPr>
        <w:tblW w:type="auto" w:w="0"/>
        <w:jc w:val="center"/>
        <w:tblLook w:firstColumn="1" w:firstRow="1" w:lastColumn="0" w:lastRow="0" w:noHBand="0" w:noVBand="1" w:val="04A0"/>
      </w:tblPr>
      <w:tblGrid>
        <w:gridCol w:w="10512"/>
      </w:tblGrid>
      <w:tr>
        <w:tc>
          <w:tcPr>
            <w:tcW w:type="dxa" w:w="10512"/>
            <w:shd w:fill="FFF3D2"/>
            <w:tcMar>
              <w:top w:w="150" w:type="dxa"/>
              <w:start w:w="160" w:type="dxa"/>
              <w:bottom w:w="150" w:type="dxa"/>
              <w:end w:w="160" w:type="dxa"/>
            </w:tcMar>
          </w:tcPr>
          <w:p>
            <w:r>
              <w:rPr>
                <w:rFonts w:ascii="Aptos" w:hAnsi="Aptos"/>
                <w:b/>
                <w:color w:val="123F67"/>
                <w:sz w:val="20"/>
              </w:rPr>
              <w:t>Public status labels</w:t>
            </w:r>
          </w:p>
          <w:p>
            <w:r>
              <w:rPr>
                <w:rFonts w:ascii="Aptos" w:hAnsi="Aptos"/>
                <w:color w:val="243746"/>
                <w:sz w:val="19"/>
              </w:rPr>
              <w:t>Use only Verified, Developing and Evidence Pending where public labels are authorised. The Passport is not a degree, licence, job offer or employment guarantee.</w:t>
            </w:r>
          </w:p>
        </w:tc>
      </w:tr>
    </w:tbl>
    <w:p>
      <w:pPr>
        <w:spacing w:after="0"/>
      </w:pPr>
    </w:p>
    <w:p>
      <w:r>
        <w:br w:type="page"/>
      </w:r>
    </w:p>
    <w:p>
      <w:pPr>
        <w:pStyle w:val="Heading1"/>
        <w:keepNext w:val="1"/>
      </w:pPr>
      <w:r>
        <w:t>15 Notifications and Escalations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187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Trigger</w:t>
            </w:r>
          </w:p>
        </w:tc>
        <w:tc>
          <w:tcPr>
            <w:tcW w:type="dxa" w:w="223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Recipient</w:t>
            </w:r>
          </w:p>
        </w:tc>
        <w:tc>
          <w:tcPr>
            <w:tcW w:type="dxa" w:w="4680"/>
            <w:vAlign w:val="center"/>
            <w:tcMar>
              <w:top w:w="90" w:type="dxa"/>
              <w:start w:w="90" w:type="dxa"/>
              <w:bottom w:w="90" w:type="dxa"/>
              <w:end w:w="90" w:type="dxa"/>
            </w:tcMar>
            <w:shd w:fill="123F67"/>
          </w:tcPr>
          <w:p>
            <w:pPr>
              <w:spacing w:after="0" w:before="0" w:line="240" w:lineRule="auto"/>
            </w:pPr>
            <w:r>
              <w:rPr>
                <w:rFonts w:ascii="Aptos" w:hAnsi="Aptos"/>
                <w:b/>
                <w:color w:val="FFFFFF"/>
                <w:sz w:val="16"/>
              </w:rPr>
              <w:t>Minimum message content</w:t>
            </w:r>
          </w:p>
        </w:tc>
        <w:tc>
          <w:tcPr>
            <w:tcW w:type="dxa" w:w="158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Escalation</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6"/>
              </w:rPr>
              <w:t>Account or consent action</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Learner and coordinator where authorised</w:t>
            </w:r>
          </w:p>
        </w:tc>
        <w:tc>
          <w:tcPr>
            <w:tcW w:type="dxa" w:w="4680"/>
            <w:vAlign w:val="center"/>
            <w:tcMar>
              <w:top w:w="90" w:type="dxa"/>
              <w:start w:w="90" w:type="dxa"/>
              <w:bottom w:w="90" w:type="dxa"/>
              <w:end w:w="90" w:type="dxa"/>
            </w:tcMar>
          </w:tcPr>
          <w:p>
            <w:pPr>
              <w:spacing w:after="0" w:before="0" w:line="240" w:lineRule="auto"/>
            </w:pPr>
            <w:r>
              <w:rPr>
                <w:rFonts w:ascii="Aptos" w:hAnsi="Aptos"/>
                <w:color w:val="243746"/>
                <w:sz w:val="16"/>
              </w:rPr>
              <w:t>Action, deadline, support route and privacy context</w:t>
            </w:r>
          </w:p>
        </w:tc>
        <w:tc>
          <w:tcPr>
            <w:tcW w:type="dxa" w:w="1584"/>
            <w:vAlign w:val="center"/>
            <w:tcMar>
              <w:top w:w="90" w:type="dxa"/>
              <w:start w:w="90" w:type="dxa"/>
              <w:bottom w:w="90" w:type="dxa"/>
              <w:end w:w="90" w:type="dxa"/>
            </w:tcMar>
          </w:tcPr>
          <w:p>
            <w:pPr>
              <w:spacing w:after="0" w:before="0" w:line="240" w:lineRule="auto"/>
            </w:pPr>
            <w:r>
              <w:rPr>
                <w:rFonts w:ascii="Aptos" w:hAnsi="Aptos"/>
                <w:color w:val="243746"/>
                <w:sz w:val="16"/>
              </w:rPr>
              <w:t>Block participation if required</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6"/>
              </w:rPr>
              <w:t>Content released</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Learner</w:t>
            </w:r>
          </w:p>
        </w:tc>
        <w:tc>
          <w:tcPr>
            <w:tcW w:type="dxa" w:w="4680"/>
            <w:vAlign w:val="center"/>
            <w:tcMar>
              <w:top w:w="90" w:type="dxa"/>
              <w:start w:w="90" w:type="dxa"/>
              <w:bottom w:w="90" w:type="dxa"/>
              <w:end w:w="90" w:type="dxa"/>
            </w:tcMar>
            <w:shd w:fill="F3F6F8"/>
          </w:tcPr>
          <w:p>
            <w:pPr>
              <w:spacing w:after="0" w:before="0" w:line="240" w:lineRule="auto"/>
            </w:pPr>
            <w:r>
              <w:rPr>
                <w:rFonts w:ascii="Aptos" w:hAnsi="Aptos"/>
                <w:color w:val="243746"/>
                <w:sz w:val="16"/>
              </w:rPr>
              <w:t>Week, module, outcome and due date</w:t>
            </w:r>
          </w:p>
        </w:tc>
        <w:tc>
          <w:tcPr>
            <w:tcW w:type="dxa" w:w="1584"/>
            <w:vAlign w:val="center"/>
            <w:tcMar>
              <w:top w:w="90" w:type="dxa"/>
              <w:start w:w="90" w:type="dxa"/>
              <w:bottom w:w="90" w:type="dxa"/>
              <w:end w:w="90" w:type="dxa"/>
            </w:tcMar>
            <w:shd w:fill="F3F6F8"/>
          </w:tcPr>
          <w:p>
            <w:pPr>
              <w:spacing w:after="0" w:before="0" w:line="240" w:lineRule="auto"/>
            </w:pPr>
            <w:r>
              <w:rPr>
                <w:rFonts w:ascii="Aptos" w:hAnsi="Aptos"/>
                <w:color w:val="243746"/>
                <w:sz w:val="16"/>
              </w:rPr>
              <w:t>None</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6"/>
              </w:rPr>
              <w:t>Quiz not passed</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Learner</w:t>
            </w:r>
          </w:p>
        </w:tc>
        <w:tc>
          <w:tcPr>
            <w:tcW w:type="dxa" w:w="4680"/>
            <w:vAlign w:val="center"/>
            <w:tcMar>
              <w:top w:w="90" w:type="dxa"/>
              <w:start w:w="90" w:type="dxa"/>
              <w:bottom w:w="90" w:type="dxa"/>
              <w:end w:w="90" w:type="dxa"/>
            </w:tcMar>
          </w:tcPr>
          <w:p>
            <w:pPr>
              <w:spacing w:after="0" w:before="0" w:line="240" w:lineRule="auto"/>
            </w:pPr>
            <w:r>
              <w:rPr>
                <w:rFonts w:ascii="Aptos" w:hAnsi="Aptos"/>
                <w:color w:val="243746"/>
                <w:sz w:val="16"/>
              </w:rPr>
              <w:t>Result, approved retry or support action</w:t>
            </w:r>
          </w:p>
        </w:tc>
        <w:tc>
          <w:tcPr>
            <w:tcW w:type="dxa" w:w="1584"/>
            <w:vAlign w:val="center"/>
            <w:tcMar>
              <w:top w:w="90" w:type="dxa"/>
              <w:start w:w="90" w:type="dxa"/>
              <w:bottom w:w="90" w:type="dxa"/>
              <w:end w:w="90" w:type="dxa"/>
            </w:tcMar>
          </w:tcPr>
          <w:p>
            <w:pPr>
              <w:spacing w:after="0" w:before="0" w:line="240" w:lineRule="auto"/>
            </w:pPr>
            <w:r>
              <w:rPr>
                <w:rFonts w:ascii="Aptos" w:hAnsi="Aptos"/>
                <w:color w:val="243746"/>
                <w:sz w:val="16"/>
              </w:rPr>
              <w:t>Facilitator if attempts exhausted</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6"/>
              </w:rPr>
              <w:t>Evidence submitted</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Learner and assigned reviewer</w:t>
            </w:r>
          </w:p>
        </w:tc>
        <w:tc>
          <w:tcPr>
            <w:tcW w:type="dxa" w:w="4680"/>
            <w:vAlign w:val="center"/>
            <w:tcMar>
              <w:top w:w="90" w:type="dxa"/>
              <w:start w:w="90" w:type="dxa"/>
              <w:bottom w:w="90" w:type="dxa"/>
              <w:end w:w="90" w:type="dxa"/>
            </w:tcMar>
            <w:shd w:fill="F3F6F8"/>
          </w:tcPr>
          <w:p>
            <w:pPr>
              <w:spacing w:after="0" w:before="0" w:line="240" w:lineRule="auto"/>
            </w:pPr>
            <w:r>
              <w:rPr>
                <w:rFonts w:ascii="Aptos" w:hAnsi="Aptos"/>
                <w:color w:val="243746"/>
                <w:sz w:val="16"/>
              </w:rPr>
              <w:t>Task, version and submission time</w:t>
            </w:r>
          </w:p>
        </w:tc>
        <w:tc>
          <w:tcPr>
            <w:tcW w:type="dxa" w:w="1584"/>
            <w:vAlign w:val="center"/>
            <w:tcMar>
              <w:top w:w="90" w:type="dxa"/>
              <w:start w:w="90" w:type="dxa"/>
              <w:bottom w:w="90" w:type="dxa"/>
              <w:end w:w="90" w:type="dxa"/>
            </w:tcMar>
            <w:shd w:fill="F3F6F8"/>
          </w:tcPr>
          <w:p>
            <w:pPr>
              <w:spacing w:after="0" w:before="0" w:line="240" w:lineRule="auto"/>
            </w:pPr>
            <w:r>
              <w:rPr>
                <w:rFonts w:ascii="Aptos" w:hAnsi="Aptos"/>
                <w:color w:val="243746"/>
                <w:sz w:val="16"/>
              </w:rPr>
              <w:t>Queue monitoring</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6"/>
              </w:rPr>
              <w:t>Feedback or revision</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Learner</w:t>
            </w:r>
          </w:p>
        </w:tc>
        <w:tc>
          <w:tcPr>
            <w:tcW w:type="dxa" w:w="4680"/>
            <w:vAlign w:val="center"/>
            <w:tcMar>
              <w:top w:w="90" w:type="dxa"/>
              <w:start w:w="90" w:type="dxa"/>
              <w:bottom w:w="90" w:type="dxa"/>
              <w:end w:w="90" w:type="dxa"/>
            </w:tcMar>
          </w:tcPr>
          <w:p>
            <w:pPr>
              <w:spacing w:after="0" w:before="0" w:line="240" w:lineRule="auto"/>
            </w:pPr>
            <w:r>
              <w:rPr>
                <w:rFonts w:ascii="Aptos" w:hAnsi="Aptos"/>
                <w:color w:val="243746"/>
                <w:sz w:val="16"/>
              </w:rPr>
              <w:t>Decision, feedback and required correction</w:t>
            </w:r>
          </w:p>
        </w:tc>
        <w:tc>
          <w:tcPr>
            <w:tcW w:type="dxa" w:w="1584"/>
            <w:vAlign w:val="center"/>
            <w:tcMar>
              <w:top w:w="90" w:type="dxa"/>
              <w:start w:w="90" w:type="dxa"/>
              <w:bottom w:w="90" w:type="dxa"/>
              <w:end w:w="90" w:type="dxa"/>
            </w:tcMar>
          </w:tcPr>
          <w:p>
            <w:pPr>
              <w:spacing w:after="0" w:before="0" w:line="240" w:lineRule="auto"/>
            </w:pPr>
            <w:r>
              <w:rPr>
                <w:rFonts w:ascii="Aptos" w:hAnsi="Aptos"/>
                <w:color w:val="243746"/>
                <w:sz w:val="16"/>
              </w:rPr>
              <w:t>Facilitator for overdue action</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6"/>
              </w:rPr>
              <w:t>Hold or escalation</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Named authorised roles</w:t>
            </w:r>
          </w:p>
        </w:tc>
        <w:tc>
          <w:tcPr>
            <w:tcW w:type="dxa" w:w="4680"/>
            <w:vAlign w:val="center"/>
            <w:tcMar>
              <w:top w:w="90" w:type="dxa"/>
              <w:start w:w="90" w:type="dxa"/>
              <w:bottom w:w="90" w:type="dxa"/>
              <w:end w:w="90" w:type="dxa"/>
            </w:tcMar>
            <w:shd w:fill="F3F6F8"/>
          </w:tcPr>
          <w:p>
            <w:pPr>
              <w:spacing w:after="0" w:before="0" w:line="240" w:lineRule="auto"/>
            </w:pPr>
            <w:r>
              <w:rPr>
                <w:rFonts w:ascii="Aptos" w:hAnsi="Aptos"/>
                <w:color w:val="243746"/>
                <w:sz w:val="16"/>
              </w:rPr>
              <w:t>Reason category, owner and next action</w:t>
            </w:r>
          </w:p>
        </w:tc>
        <w:tc>
          <w:tcPr>
            <w:tcW w:type="dxa" w:w="1584"/>
            <w:vAlign w:val="center"/>
            <w:tcMar>
              <w:top w:w="90" w:type="dxa"/>
              <w:start w:w="90" w:type="dxa"/>
              <w:bottom w:w="90" w:type="dxa"/>
              <w:end w:w="90" w:type="dxa"/>
            </w:tcMar>
            <w:shd w:fill="F3F6F8"/>
          </w:tcPr>
          <w:p>
            <w:pPr>
              <w:spacing w:after="0" w:before="0" w:line="240" w:lineRule="auto"/>
            </w:pPr>
            <w:r>
              <w:rPr>
                <w:rFonts w:ascii="Aptos" w:hAnsi="Aptos"/>
                <w:color w:val="243746"/>
                <w:sz w:val="16"/>
              </w:rPr>
              <w:t>Programme owner or safeguarding route</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6"/>
              </w:rPr>
              <w:t>Module closed</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Learner and facilitator</w:t>
            </w:r>
          </w:p>
        </w:tc>
        <w:tc>
          <w:tcPr>
            <w:tcW w:type="dxa" w:w="4680"/>
            <w:vAlign w:val="center"/>
            <w:tcMar>
              <w:top w:w="90" w:type="dxa"/>
              <w:start w:w="90" w:type="dxa"/>
              <w:bottom w:w="90" w:type="dxa"/>
              <w:end w:w="90" w:type="dxa"/>
            </w:tcMar>
          </w:tcPr>
          <w:p>
            <w:pPr>
              <w:spacing w:after="0" w:before="0" w:line="240" w:lineRule="auto"/>
            </w:pPr>
            <w:r>
              <w:rPr>
                <w:rFonts w:ascii="Aptos" w:hAnsi="Aptos"/>
                <w:color w:val="243746"/>
                <w:sz w:val="16"/>
              </w:rPr>
              <w:t>Decision and next approved step</w:t>
            </w:r>
          </w:p>
        </w:tc>
        <w:tc>
          <w:tcPr>
            <w:tcW w:type="dxa" w:w="1584"/>
            <w:vAlign w:val="center"/>
            <w:tcMar>
              <w:top w:w="90" w:type="dxa"/>
              <w:start w:w="90" w:type="dxa"/>
              <w:bottom w:w="90" w:type="dxa"/>
              <w:end w:w="90" w:type="dxa"/>
            </w:tcMar>
          </w:tcPr>
          <w:p>
            <w:pPr>
              <w:spacing w:after="0" w:before="0" w:line="240" w:lineRule="auto"/>
            </w:pPr>
            <w:r>
              <w:rPr>
                <w:rFonts w:ascii="Aptos" w:hAnsi="Aptos"/>
                <w:color w:val="243746"/>
                <w:sz w:val="16"/>
              </w:rPr>
              <w:t>Programme owner for exception</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6"/>
              </w:rPr>
              <w:t>Passport action</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Learner and approver</w:t>
            </w:r>
          </w:p>
        </w:tc>
        <w:tc>
          <w:tcPr>
            <w:tcW w:type="dxa" w:w="4680"/>
            <w:vAlign w:val="center"/>
            <w:tcMar>
              <w:top w:w="90" w:type="dxa"/>
              <w:start w:w="90" w:type="dxa"/>
              <w:bottom w:w="90" w:type="dxa"/>
              <w:end w:w="90" w:type="dxa"/>
            </w:tcMar>
            <w:shd w:fill="F3F6F8"/>
          </w:tcPr>
          <w:p>
            <w:pPr>
              <w:spacing w:after="0" w:before="0" w:line="240" w:lineRule="auto"/>
            </w:pPr>
            <w:r>
              <w:rPr>
                <w:rFonts w:ascii="Aptos" w:hAnsi="Aptos"/>
                <w:color w:val="243746"/>
                <w:sz w:val="16"/>
              </w:rPr>
              <w:t>Draft, correction, release, withhold or revoke status</w:t>
            </w:r>
          </w:p>
        </w:tc>
        <w:tc>
          <w:tcPr>
            <w:tcW w:type="dxa" w:w="1584"/>
            <w:vAlign w:val="center"/>
            <w:tcMar>
              <w:top w:w="90" w:type="dxa"/>
              <w:start w:w="90" w:type="dxa"/>
              <w:bottom w:w="90" w:type="dxa"/>
              <w:end w:w="90" w:type="dxa"/>
            </w:tcMar>
            <w:shd w:fill="F3F6F8"/>
          </w:tcPr>
          <w:p>
            <w:pPr>
              <w:spacing w:after="0" w:before="0" w:line="240" w:lineRule="auto"/>
            </w:pPr>
            <w:r>
              <w:rPr>
                <w:rFonts w:ascii="Aptos" w:hAnsi="Aptos"/>
                <w:color w:val="243746"/>
                <w:sz w:val="16"/>
              </w:rPr>
              <w:t>Programme owner</w:t>
            </w:r>
          </w:p>
        </w:tc>
      </w:tr>
    </w:tbl>
    <w:p>
      <w:pPr>
        <w:spacing w:after="0"/>
      </w:pPr>
    </w:p>
    <w:p>
      <w:pPr>
        <w:pStyle w:val="Heading2"/>
        <w:keepNext w:val="1"/>
      </w:pPr>
      <w:r>
        <w:t>Notification controls</w:t>
      </w:r>
    </w:p>
    <w:p>
      <w:pPr>
        <w:pStyle w:val="ListBullet"/>
        <w:ind w:left="360" w:hanging="230"/>
      </w:pPr>
      <w:r>
        <w:rPr>
          <w:rFonts w:ascii="Aptos" w:hAnsi="Aptos"/>
          <w:color w:val="243746"/>
        </w:rPr>
        <w:t>Support in-platform notifications and approved email notifications without exposing sensitive evidence in the message body.</w:t>
      </w:r>
    </w:p>
    <w:p>
      <w:pPr>
        <w:pStyle w:val="ListBullet"/>
        <w:ind w:left="360" w:hanging="230"/>
      </w:pPr>
      <w:r>
        <w:rPr>
          <w:rFonts w:ascii="Aptos" w:hAnsi="Aptos"/>
          <w:color w:val="243746"/>
        </w:rPr>
        <w:t>Retain delivery status, read status and the notification template version.</w:t>
      </w:r>
    </w:p>
    <w:p>
      <w:pPr>
        <w:pStyle w:val="ListBullet"/>
        <w:ind w:left="360" w:hanging="230"/>
      </w:pPr>
      <w:r>
        <w:rPr>
          <w:rFonts w:ascii="Aptos" w:hAnsi="Aptos"/>
          <w:color w:val="243746"/>
        </w:rPr>
        <w:t>Allow authorised users to resend but never change the underlying event history.</w:t>
      </w:r>
    </w:p>
    <w:p>
      <w:pPr>
        <w:pStyle w:val="ListBullet"/>
        <w:ind w:left="360" w:hanging="230"/>
      </w:pPr>
      <w:r>
        <w:rPr>
          <w:rFonts w:ascii="Aptos" w:hAnsi="Aptos"/>
          <w:color w:val="243746"/>
        </w:rPr>
        <w:t>Make deadlines, service targets and reminder cadence configurable after programme-owner approval.</w:t>
      </w:r>
    </w:p>
    <w:p>
      <w:r>
        <w:br w:type="page"/>
      </w:r>
    </w:p>
    <w:p>
      <w:pPr>
        <w:pStyle w:val="Heading1"/>
        <w:keepNext w:val="1"/>
      </w:pPr>
      <w:r>
        <w:t>16 Dashboards and Reports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87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Audience</w:t>
            </w:r>
          </w:p>
        </w:tc>
        <w:tc>
          <w:tcPr>
            <w:tcW w:type="dxa" w:w="525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Required view</w:t>
            </w:r>
          </w:p>
        </w:tc>
        <w:tc>
          <w:tcPr>
            <w:tcW w:type="dxa" w:w="3240"/>
            <w:vAlign w:val="center"/>
            <w:tcMar>
              <w:top w:w="90" w:type="dxa"/>
              <w:start w:w="90" w:type="dxa"/>
              <w:bottom w:w="90" w:type="dxa"/>
              <w:end w:w="90" w:type="dxa"/>
            </w:tcMar>
            <w:shd w:fill="123F67"/>
          </w:tcPr>
          <w:p>
            <w:pPr>
              <w:spacing w:after="0" w:before="0" w:line="240" w:lineRule="auto"/>
            </w:pPr>
            <w:r>
              <w:rPr>
                <w:rFonts w:ascii="Aptos" w:hAnsi="Aptos"/>
                <w:b/>
                <w:color w:val="FFFFFF"/>
                <w:sz w:val="16"/>
              </w:rPr>
              <w:t>Excluded or restricted information</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6"/>
              </w:rPr>
              <w:t>Learner</w:t>
            </w:r>
          </w:p>
        </w:tc>
        <w:tc>
          <w:tcPr>
            <w:tcW w:type="dxa" w:w="5256"/>
            <w:vAlign w:val="center"/>
            <w:tcMar>
              <w:top w:w="90" w:type="dxa"/>
              <w:start w:w="90" w:type="dxa"/>
              <w:bottom w:w="90" w:type="dxa"/>
              <w:end w:w="90" w:type="dxa"/>
            </w:tcMar>
          </w:tcPr>
          <w:p>
            <w:pPr>
              <w:spacing w:after="0" w:before="0" w:line="240" w:lineRule="auto"/>
            </w:pPr>
            <w:r>
              <w:rPr>
                <w:rFonts w:ascii="Aptos" w:hAnsi="Aptos"/>
                <w:color w:val="243746"/>
                <w:sz w:val="16"/>
              </w:rPr>
              <w:t>Current week, progress, quiz status, evidence status, feedback and next action</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6"/>
              </w:rPr>
              <w:t>Other learners, hidden ERI drafts and reviewer-only notes</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6"/>
              </w:rPr>
              <w:t>Facilitator</w:t>
            </w:r>
          </w:p>
        </w:tc>
        <w:tc>
          <w:tcPr>
            <w:tcW w:type="dxa" w:w="5256"/>
            <w:vAlign w:val="center"/>
            <w:tcMar>
              <w:top w:w="90" w:type="dxa"/>
              <w:start w:w="90" w:type="dxa"/>
              <w:bottom w:w="90" w:type="dxa"/>
              <w:end w:w="90" w:type="dxa"/>
            </w:tcMar>
            <w:shd w:fill="F3F6F8"/>
          </w:tcPr>
          <w:p>
            <w:pPr>
              <w:spacing w:after="0" w:before="0" w:line="240" w:lineRule="auto"/>
            </w:pPr>
            <w:r>
              <w:rPr>
                <w:rFonts w:ascii="Aptos" w:hAnsi="Aptos"/>
                <w:color w:val="243746"/>
                <w:sz w:val="16"/>
              </w:rPr>
              <w:t>Assigned cohort attendance, progress, support actions and review queue visibility</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6"/>
              </w:rPr>
              <w:t>Unassigned cohorts and restricted moderation</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6"/>
              </w:rPr>
              <w:t>Reviewer</w:t>
            </w:r>
          </w:p>
        </w:tc>
        <w:tc>
          <w:tcPr>
            <w:tcW w:type="dxa" w:w="5256"/>
            <w:vAlign w:val="center"/>
            <w:tcMar>
              <w:top w:w="90" w:type="dxa"/>
              <w:start w:w="90" w:type="dxa"/>
              <w:bottom w:w="90" w:type="dxa"/>
              <w:end w:w="90" w:type="dxa"/>
            </w:tcMar>
          </w:tcPr>
          <w:p>
            <w:pPr>
              <w:spacing w:after="0" w:before="0" w:line="240" w:lineRule="auto"/>
            </w:pPr>
            <w:r>
              <w:rPr>
                <w:rFonts w:ascii="Aptos" w:hAnsi="Aptos"/>
                <w:color w:val="243746"/>
                <w:sz w:val="16"/>
              </w:rPr>
              <w:t>Assigned evidence, rubric, revisions, holds and moderation tasks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6"/>
              </w:rPr>
              <w:t>Unassigned evidence</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6"/>
              </w:rPr>
              <w:t>Institution</w:t>
            </w:r>
          </w:p>
        </w:tc>
        <w:tc>
          <w:tcPr>
            <w:tcW w:type="dxa" w:w="5256"/>
            <w:vAlign w:val="center"/>
            <w:tcMar>
              <w:top w:w="90" w:type="dxa"/>
              <w:start w:w="90" w:type="dxa"/>
              <w:bottom w:w="90" w:type="dxa"/>
              <w:end w:w="90" w:type="dxa"/>
            </w:tcMar>
            <w:shd w:fill="F3F6F8"/>
          </w:tcPr>
          <w:p>
            <w:pPr>
              <w:spacing w:after="0" w:before="0" w:line="240" w:lineRule="auto"/>
            </w:pPr>
            <w:r>
              <w:rPr>
                <w:rFonts w:ascii="Aptos" w:hAnsi="Aptos"/>
                <w:color w:val="243746"/>
                <w:sz w:val="16"/>
              </w:rPr>
              <w:t>Participation, completion, evidence status and approved aggregate outcomes</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6"/>
              </w:rPr>
              <w:t>Private evidence detail without authorised scope</w:t>
            </w:r>
          </w:p>
        </w:tc>
      </w:tr>
      <w:tr>
        <w:tc>
          <w:tcPr>
            <w:tcW w:type="dxa" w:w="1872"/>
            <w:vAlign w:val="center"/>
            <w:tcMar>
              <w:top w:w="90" w:type="dxa"/>
              <w:start w:w="90" w:type="dxa"/>
              <w:bottom w:w="90" w:type="dxa"/>
              <w:end w:w="90" w:type="dxa"/>
            </w:tcMar>
          </w:tcPr>
          <w:p>
            <w:pPr>
              <w:spacing w:after="0" w:before="0" w:line="240" w:lineRule="auto"/>
            </w:pPr>
            <w:r>
              <w:rPr>
                <w:rFonts w:ascii="Aptos" w:hAnsi="Aptos"/>
                <w:color w:val="243746"/>
                <w:sz w:val="16"/>
              </w:rPr>
              <w:t>Programme owner</w:t>
            </w:r>
          </w:p>
        </w:tc>
        <w:tc>
          <w:tcPr>
            <w:tcW w:type="dxa" w:w="5256"/>
            <w:vAlign w:val="center"/>
            <w:tcMar>
              <w:top w:w="90" w:type="dxa"/>
              <w:start w:w="90" w:type="dxa"/>
              <w:bottom w:w="90" w:type="dxa"/>
              <w:end w:w="90" w:type="dxa"/>
            </w:tcMar>
          </w:tcPr>
          <w:p>
            <w:pPr>
              <w:spacing w:after="0" w:before="0" w:line="240" w:lineRule="auto"/>
            </w:pPr>
            <w:r>
              <w:rPr>
                <w:rFonts w:ascii="Aptos" w:hAnsi="Aptos"/>
                <w:color w:val="243746"/>
                <w:sz w:val="16"/>
              </w:rPr>
              <w:t>Content versions, operations, outcomes, holds, exceptions and approval queues</w:t>
            </w:r>
          </w:p>
        </w:tc>
        <w:tc>
          <w:tcPr>
            <w:tcW w:type="dxa" w:w="3240"/>
            <w:vAlign w:val="center"/>
            <w:tcMar>
              <w:top w:w="90" w:type="dxa"/>
              <w:start w:w="90" w:type="dxa"/>
              <w:bottom w:w="90" w:type="dxa"/>
              <w:end w:w="90" w:type="dxa"/>
            </w:tcMar>
          </w:tcPr>
          <w:p>
            <w:pPr>
              <w:spacing w:after="0" w:before="0" w:line="240" w:lineRule="auto"/>
            </w:pPr>
            <w:r>
              <w:rPr>
                <w:rFonts w:ascii="Aptos" w:hAnsi="Aptos"/>
                <w:color w:val="243746"/>
                <w:sz w:val="16"/>
              </w:rPr>
              <w:t>No unrestricted access beyond policy</w:t>
            </w:r>
          </w:p>
        </w:tc>
      </w:tr>
      <w:tr>
        <w:tc>
          <w:tcPr>
            <w:tcW w:type="dxa" w:w="1872"/>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 or support</w:t>
            </w:r>
          </w:p>
        </w:tc>
        <w:tc>
          <w:tcPr>
            <w:tcW w:type="dxa" w:w="5256"/>
            <w:vAlign w:val="center"/>
            <w:tcMar>
              <w:top w:w="90" w:type="dxa"/>
              <w:start w:w="90" w:type="dxa"/>
              <w:bottom w:w="90" w:type="dxa"/>
              <w:end w:w="90" w:type="dxa"/>
            </w:tcMar>
            <w:shd w:fill="F3F6F8"/>
          </w:tcPr>
          <w:p>
            <w:pPr>
              <w:spacing w:after="0" w:before="0" w:line="240" w:lineRule="auto"/>
            </w:pPr>
            <w:r>
              <w:rPr>
                <w:rFonts w:ascii="Aptos" w:hAnsi="Aptos"/>
                <w:color w:val="243746"/>
                <w:sz w:val="16"/>
              </w:rPr>
              <w:t>Uptime, errors, job queues, technical identifiers and minimal support context</w:t>
            </w:r>
          </w:p>
        </w:tc>
        <w:tc>
          <w:tcPr>
            <w:tcW w:type="dxa" w:w="3240"/>
            <w:vAlign w:val="center"/>
            <w:tcMar>
              <w:top w:w="90" w:type="dxa"/>
              <w:start w:w="90" w:type="dxa"/>
              <w:bottom w:w="90" w:type="dxa"/>
              <w:end w:w="90" w:type="dxa"/>
            </w:tcMar>
            <w:shd w:fill="F3F6F8"/>
          </w:tcPr>
          <w:p>
            <w:pPr>
              <w:spacing w:after="0" w:before="0" w:line="240" w:lineRule="auto"/>
            </w:pPr>
            <w:r>
              <w:rPr>
                <w:rFonts w:ascii="Aptos" w:hAnsi="Aptos"/>
                <w:color w:val="243746"/>
                <w:sz w:val="16"/>
              </w:rPr>
              <w:t>Evidence interpretation and readiness decisions</w:t>
            </w:r>
          </w:p>
        </w:tc>
      </w:tr>
    </w:tbl>
    <w:p>
      <w:pPr>
        <w:spacing w:after="0"/>
      </w:pPr>
    </w:p>
    <w:p>
      <w:pPr>
        <w:pStyle w:val="Heading2"/>
        <w:keepNext w:val="1"/>
      </w:pPr>
      <w:r>
        <w:t>Reporting rules</w:t>
      </w:r>
    </w:p>
    <w:p>
      <w:pPr>
        <w:pStyle w:val="ListBullet"/>
        <w:ind w:left="360" w:hanging="230"/>
      </w:pPr>
      <w:r>
        <w:rPr>
          <w:rFonts w:ascii="Aptos" w:hAnsi="Aptos"/>
          <w:color w:val="243746"/>
        </w:rPr>
        <w:t>Every count and percentage must define the cohort, date range, denominator and status set.</w:t>
      </w:r>
    </w:p>
    <w:p>
      <w:pPr>
        <w:pStyle w:val="ListBullet"/>
        <w:ind w:left="360" w:hanging="230"/>
      </w:pPr>
      <w:r>
        <w:rPr>
          <w:rFonts w:ascii="Aptos" w:hAnsi="Aptos"/>
          <w:color w:val="243746"/>
        </w:rPr>
        <w:t>A learner with Evidence Pending must not appear as verified.</w:t>
      </w:r>
    </w:p>
    <w:p>
      <w:pPr>
        <w:pStyle w:val="ListBullet"/>
        <w:ind w:left="360" w:hanging="230"/>
      </w:pPr>
      <w:r>
        <w:rPr>
          <w:rFonts w:ascii="Aptos" w:hAnsi="Aptos"/>
          <w:color w:val="243746"/>
        </w:rPr>
        <w:t>Reports must distinguish not started, in progress, submitted, under review, verified, revision, hold and unavailable states.</w:t>
      </w:r>
    </w:p>
    <w:p>
      <w:pPr>
        <w:pStyle w:val="ListBullet"/>
        <w:ind w:left="360" w:hanging="230"/>
      </w:pPr>
      <w:r>
        <w:rPr>
          <w:rFonts w:ascii="Aptos" w:hAnsi="Aptos"/>
          <w:color w:val="243746"/>
        </w:rPr>
        <w:t>Exports require role and scope checks and must generate an audit event.</w:t>
      </w:r>
    </w:p>
    <w:p>
      <w:r>
        <w:br w:type="page"/>
      </w:r>
    </w:p>
    <w:p>
      <w:pPr>
        <w:pStyle w:val="Heading1"/>
        <w:keepNext w:val="1"/>
      </w:pPr>
      <w:r>
        <w:t>17 Security Privacy and Audit Requirements</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1728"/>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Area</w:t>
            </w:r>
          </w:p>
        </w:tc>
        <w:tc>
          <w:tcPr>
            <w:tcW w:type="dxa" w:w="5688"/>
            <w:vAlign w:val="center"/>
            <w:tcMar>
              <w:top w:w="90" w:type="dxa"/>
              <w:start w:w="90" w:type="dxa"/>
              <w:bottom w:w="90" w:type="dxa"/>
              <w:end w:w="90" w:type="dxa"/>
            </w:tcMar>
            <w:shd w:fill="123F67"/>
          </w:tcPr>
          <w:p>
            <w:pPr>
              <w:spacing w:after="0" w:before="0" w:line="240" w:lineRule="auto"/>
            </w:pPr>
            <w:r>
              <w:rPr>
                <w:rFonts w:ascii="Aptos" w:hAnsi="Aptos"/>
                <w:b/>
                <w:color w:val="FFFFFF"/>
                <w:sz w:val="16"/>
              </w:rPr>
              <w:t>Minimum implementation</w:t>
            </w:r>
          </w:p>
        </w:tc>
        <w:tc>
          <w:tcPr>
            <w:tcW w:type="dxa" w:w="295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Release blocker</w:t>
            </w:r>
          </w:p>
        </w:tc>
      </w:tr>
      <w:tr>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6"/>
              </w:rPr>
              <w:t>Authentication</w:t>
            </w:r>
          </w:p>
        </w:tc>
        <w:tc>
          <w:tcPr>
            <w:tcW w:type="dxa" w:w="5688"/>
            <w:vAlign w:val="center"/>
            <w:tcMar>
              <w:top w:w="90" w:type="dxa"/>
              <w:start w:w="90" w:type="dxa"/>
              <w:bottom w:w="90" w:type="dxa"/>
              <w:end w:w="90" w:type="dxa"/>
            </w:tcMar>
          </w:tcPr>
          <w:p>
            <w:pPr>
              <w:spacing w:after="0" w:before="0" w:line="240" w:lineRule="auto"/>
            </w:pPr>
            <w:r>
              <w:rPr>
                <w:rFonts w:ascii="Aptos" w:hAnsi="Aptos"/>
                <w:color w:val="243746"/>
                <w:sz w:val="16"/>
              </w:rPr>
              <w:t>Secure sign-in, session controls and recovery</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Known account takeover weakness</w:t>
            </w:r>
          </w:p>
        </w:tc>
      </w:tr>
      <w:tr>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Authorisation</w:t>
            </w:r>
          </w:p>
        </w:tc>
        <w:tc>
          <w:tcPr>
            <w:tcW w:type="dxa" w:w="5688"/>
            <w:vAlign w:val="center"/>
            <w:tcMar>
              <w:top w:w="90" w:type="dxa"/>
              <w:start w:w="90" w:type="dxa"/>
              <w:bottom w:w="90" w:type="dxa"/>
              <w:end w:w="90" w:type="dxa"/>
            </w:tcMar>
            <w:shd w:fill="F3F6F8"/>
          </w:tcPr>
          <w:p>
            <w:pPr>
              <w:spacing w:after="0" w:before="0" w:line="240" w:lineRule="auto"/>
            </w:pPr>
            <w:r>
              <w:rPr>
                <w:rFonts w:ascii="Aptos" w:hAnsi="Aptos"/>
                <w:color w:val="243746"/>
                <w:sz w:val="16"/>
              </w:rPr>
              <w:t>Role, institution, cohort and assignment checks on every protected action</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Cross-institution or cross-cohort access</w:t>
            </w:r>
          </w:p>
        </w:tc>
      </w:tr>
      <w:tr>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6"/>
              </w:rPr>
              <w:t>Consent</w:t>
            </w:r>
          </w:p>
        </w:tc>
        <w:tc>
          <w:tcPr>
            <w:tcW w:type="dxa" w:w="5688"/>
            <w:vAlign w:val="center"/>
            <w:tcMar>
              <w:top w:w="90" w:type="dxa"/>
              <w:start w:w="90" w:type="dxa"/>
              <w:bottom w:w="90" w:type="dxa"/>
              <w:end w:w="90" w:type="dxa"/>
            </w:tcMar>
          </w:tcPr>
          <w:p>
            <w:pPr>
              <w:spacing w:after="0" w:before="0" w:line="240" w:lineRule="auto"/>
            </w:pPr>
            <w:r>
              <w:rPr>
                <w:rFonts w:ascii="Aptos" w:hAnsi="Aptos"/>
                <w:color w:val="243746"/>
                <w:sz w:val="16"/>
              </w:rPr>
              <w:t>Version, scope, timestamp and withdrawal handling</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Collection without required consent</w:t>
            </w:r>
          </w:p>
        </w:tc>
      </w:tr>
      <w:tr>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6"/>
              </w:rPr>
              <w:t>Storage</w:t>
            </w:r>
          </w:p>
        </w:tc>
        <w:tc>
          <w:tcPr>
            <w:tcW w:type="dxa" w:w="5688"/>
            <w:vAlign w:val="center"/>
            <w:tcMar>
              <w:top w:w="90" w:type="dxa"/>
              <w:start w:w="90" w:type="dxa"/>
              <w:bottom w:w="90" w:type="dxa"/>
              <w:end w:w="90" w:type="dxa"/>
            </w:tcMar>
            <w:shd w:fill="F3F6F8"/>
          </w:tcPr>
          <w:p>
            <w:pPr>
              <w:spacing w:after="0" w:before="0" w:line="240" w:lineRule="auto"/>
            </w:pPr>
            <w:r>
              <w:rPr>
                <w:rFonts w:ascii="Aptos" w:hAnsi="Aptos"/>
                <w:color w:val="243746"/>
                <w:sz w:val="16"/>
              </w:rPr>
              <w:t>Encryption, secure object access and malware checks</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Public or predictable evidence links</w:t>
            </w:r>
          </w:p>
        </w:tc>
      </w:tr>
      <w:tr>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6"/>
              </w:rPr>
              <w:t>Audit</w:t>
            </w:r>
          </w:p>
        </w:tc>
        <w:tc>
          <w:tcPr>
            <w:tcW w:type="dxa" w:w="5688"/>
            <w:vAlign w:val="center"/>
            <w:tcMar>
              <w:top w:w="90" w:type="dxa"/>
              <w:start w:w="90" w:type="dxa"/>
              <w:bottom w:w="90" w:type="dxa"/>
              <w:end w:w="90" w:type="dxa"/>
            </w:tcMar>
          </w:tcPr>
          <w:p>
            <w:pPr>
              <w:spacing w:after="0" w:before="0" w:line="240" w:lineRule="auto"/>
            </w:pPr>
            <w:r>
              <w:rPr>
                <w:rFonts w:ascii="Aptos" w:hAnsi="Aptos"/>
                <w:color w:val="243746"/>
                <w:sz w:val="16"/>
              </w:rPr>
              <w:t>Append-only events for access, submission, decisions, changes and exports</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Lost or editable decision history</w:t>
            </w:r>
          </w:p>
        </w:tc>
      </w:tr>
      <w:tr>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6"/>
              </w:rPr>
              <w:t>Backups</w:t>
            </w:r>
          </w:p>
        </w:tc>
        <w:tc>
          <w:tcPr>
            <w:tcW w:type="dxa" w:w="5688"/>
            <w:vAlign w:val="center"/>
            <w:tcMar>
              <w:top w:w="90" w:type="dxa"/>
              <w:start w:w="90" w:type="dxa"/>
              <w:bottom w:w="90" w:type="dxa"/>
              <w:end w:w="90" w:type="dxa"/>
            </w:tcMar>
            <w:shd w:fill="F3F6F8"/>
          </w:tcPr>
          <w:p>
            <w:pPr>
              <w:spacing w:after="0" w:before="0" w:line="240" w:lineRule="auto"/>
            </w:pPr>
            <w:r>
              <w:rPr>
                <w:rFonts w:ascii="Aptos" w:hAnsi="Aptos"/>
                <w:color w:val="243746"/>
                <w:sz w:val="16"/>
              </w:rPr>
              <w:t>Tested backup and recovery with defined retention</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No recoverable copy of critical records</w:t>
            </w:r>
          </w:p>
        </w:tc>
      </w:tr>
      <w:tr>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6"/>
              </w:rPr>
              <w:t>Secrets</w:t>
            </w:r>
          </w:p>
        </w:tc>
        <w:tc>
          <w:tcPr>
            <w:tcW w:type="dxa" w:w="5688"/>
            <w:vAlign w:val="center"/>
            <w:tcMar>
              <w:top w:w="90" w:type="dxa"/>
              <w:start w:w="90" w:type="dxa"/>
              <w:bottom w:w="90" w:type="dxa"/>
              <w:end w:w="90" w:type="dxa"/>
            </w:tcMar>
          </w:tcPr>
          <w:p>
            <w:pPr>
              <w:spacing w:after="0" w:before="0" w:line="240" w:lineRule="auto"/>
            </w:pPr>
            <w:r>
              <w:rPr>
                <w:rFonts w:ascii="Aptos" w:hAnsi="Aptos"/>
                <w:color w:val="243746"/>
                <w:sz w:val="16"/>
              </w:rPr>
              <w:t>Managed outside source code and client applications</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Exposed keys or credentials</w:t>
            </w:r>
          </w:p>
        </w:tc>
      </w:tr>
      <w:tr>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6"/>
              </w:rPr>
              <w:t>Incident response</w:t>
            </w:r>
          </w:p>
        </w:tc>
        <w:tc>
          <w:tcPr>
            <w:tcW w:type="dxa" w:w="5688"/>
            <w:vAlign w:val="center"/>
            <w:tcMar>
              <w:top w:w="90" w:type="dxa"/>
              <w:start w:w="90" w:type="dxa"/>
              <w:bottom w:w="90" w:type="dxa"/>
              <w:end w:w="90" w:type="dxa"/>
            </w:tcMar>
            <w:shd w:fill="F3F6F8"/>
          </w:tcPr>
          <w:p>
            <w:pPr>
              <w:spacing w:after="0" w:before="0" w:line="240" w:lineRule="auto"/>
            </w:pPr>
            <w:r>
              <w:rPr>
                <w:rFonts w:ascii="Aptos" w:hAnsi="Aptos"/>
                <w:color w:val="243746"/>
                <w:sz w:val="16"/>
              </w:rPr>
              <w:t>Severity, owner, containment, notification and evidence preservation</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No response path for critical incidents</w:t>
            </w:r>
          </w:p>
        </w:tc>
      </w:tr>
      <w:tr>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6"/>
              </w:rPr>
              <w:t>Accessibility</w:t>
            </w:r>
          </w:p>
        </w:tc>
        <w:tc>
          <w:tcPr>
            <w:tcW w:type="dxa" w:w="5688"/>
            <w:vAlign w:val="center"/>
            <w:tcMar>
              <w:top w:w="90" w:type="dxa"/>
              <w:start w:w="90" w:type="dxa"/>
              <w:bottom w:w="90" w:type="dxa"/>
              <w:end w:w="90" w:type="dxa"/>
            </w:tcMar>
          </w:tcPr>
          <w:p>
            <w:pPr>
              <w:spacing w:after="0" w:before="0" w:line="240" w:lineRule="auto"/>
            </w:pPr>
            <w:r>
              <w:rPr>
                <w:rFonts w:ascii="Aptos" w:hAnsi="Aptos"/>
                <w:color w:val="243746"/>
                <w:sz w:val="16"/>
              </w:rPr>
              <w:t>Keyboard, contrast, labels, captions and transcripts</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Critical task inaccessible</w:t>
            </w:r>
          </w:p>
        </w:tc>
      </w:tr>
      <w:tr>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6"/>
              </w:rPr>
              <w:t>Privacy exports and deletion</w:t>
            </w:r>
          </w:p>
        </w:tc>
        <w:tc>
          <w:tcPr>
            <w:tcW w:type="dxa" w:w="5688"/>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traceable and policy-aligned handling</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Uncontrolled deletion of audit or evidence history</w:t>
            </w:r>
          </w:p>
        </w:tc>
      </w:tr>
    </w:tbl>
    <w:p>
      <w:pPr>
        <w:spacing w:after="0"/>
      </w:pPr>
    </w:p>
    <w:p>
      <w:pPr>
        <w:pStyle w:val="Heading2"/>
        <w:keepNext w:val="1"/>
      </w:pPr>
      <w:r>
        <w:t>Minimum audit event fields</w:t>
      </w:r>
    </w:p>
    <w:p>
      <w:r>
        <w:rPr>
          <w:rFonts w:ascii="Aptos" w:hAnsi="Aptos"/>
          <w:color w:val="243746"/>
        </w:rPr>
        <w:t>Event ID, actor ID and role, institution, cohort, learner or object reference, action, prior value or state, new value or state, reason, UTC timestamp, session or request reference, source application and result.</w:t>
      </w:r>
    </w:p>
    <w:p>
      <w:r>
        <w:br w:type="page"/>
      </w:r>
    </w:p>
    <w:p>
      <w:pPr>
        <w:pStyle w:val="Heading1"/>
        <w:keepNext w:val="1"/>
      </w:pPr>
      <w:r>
        <w:t>18 Content Ingestion Runbook</w:t>
      </w:r>
    </w:p>
    <w:p>
      <w:pPr>
        <w:pStyle w:val="ListNumber"/>
      </w:pPr>
      <w:r>
        <w:rPr>
          <w:rFonts w:ascii="Aptos" w:hAnsi="Aptos"/>
          <w:color w:val="243746"/>
        </w:rPr>
        <w:t>Freeze the staging configuration and confirm that no old content is published.</w:t>
      </w:r>
    </w:p>
    <w:p>
      <w:pPr>
        <w:pStyle w:val="ListNumber"/>
      </w:pPr>
      <w:r>
        <w:rPr>
          <w:rFonts w:ascii="Aptos" w:hAnsi="Aptos"/>
          <w:color w:val="243746"/>
        </w:rPr>
        <w:t>Register the nine controlled source files and their checksums.</w:t>
      </w:r>
    </w:p>
    <w:p>
      <w:pPr>
        <w:pStyle w:val="ListNumber"/>
      </w:pPr>
      <w:r>
        <w:rPr>
          <w:rFonts w:ascii="Aptos" w:hAnsi="Aptos"/>
          <w:color w:val="243746"/>
        </w:rPr>
        <w:t>Create programme, phase, week and module objects.</w:t>
      </w:r>
    </w:p>
    <w:p>
      <w:pPr>
        <w:pStyle w:val="ListNumber"/>
      </w:pPr>
      <w:r>
        <w:rPr>
          <w:rFonts w:ascii="Aptos" w:hAnsi="Aptos"/>
          <w:color w:val="243746"/>
        </w:rPr>
        <w:t>Create lessons and link English and Kannada scripts, notes and media placeholders.</w:t>
      </w:r>
    </w:p>
    <w:p>
      <w:pPr>
        <w:pStyle w:val="ListNumber"/>
      </w:pPr>
      <w:r>
        <w:rPr>
          <w:rFonts w:ascii="Aptos" w:hAnsi="Aptos"/>
          <w:color w:val="243746"/>
        </w:rPr>
        <w:t>Create quizzes, answer keys and configurable attempt rules.</w:t>
      </w:r>
    </w:p>
    <w:p>
      <w:pPr>
        <w:pStyle w:val="ListNumber"/>
      </w:pPr>
      <w:r>
        <w:rPr>
          <w:rFonts w:ascii="Aptos" w:hAnsi="Aptos"/>
          <w:color w:val="243746"/>
        </w:rPr>
        <w:t>Create activities, evidence tasks, declarations, rubrics, commitments and plans.</w:t>
      </w:r>
    </w:p>
    <w:p>
      <w:pPr>
        <w:pStyle w:val="ListNumber"/>
      </w:pPr>
      <w:r>
        <w:rPr>
          <w:rFonts w:ascii="Aptos" w:hAnsi="Aptos"/>
          <w:color w:val="243746"/>
        </w:rPr>
        <w:t>Configure Week 1 and Week 2 entry, personalisation and Week 3 release workflow.</w:t>
      </w:r>
    </w:p>
    <w:p>
      <w:pPr>
        <w:pStyle w:val="ListNumber"/>
      </w:pPr>
      <w:r>
        <w:rPr>
          <w:rFonts w:ascii="Aptos" w:hAnsi="Aptos"/>
          <w:color w:val="243746"/>
        </w:rPr>
        <w:t>Configure sequential Module 1 to Module 6 release and closure logic.</w:t>
      </w:r>
    </w:p>
    <w:p>
      <w:pPr>
        <w:pStyle w:val="ListNumber"/>
      </w:pPr>
      <w:r>
        <w:rPr>
          <w:rFonts w:ascii="Aptos" w:hAnsi="Aptos"/>
          <w:color w:val="243746"/>
        </w:rPr>
        <w:t>Configure guided sessions for Weeks 3 to 16.</w:t>
      </w:r>
    </w:p>
    <w:p>
      <w:pPr>
        <w:pStyle w:val="ListNumber"/>
      </w:pPr>
      <w:r>
        <w:rPr>
          <w:rFonts w:ascii="Aptos" w:hAnsi="Aptos"/>
          <w:color w:val="243746"/>
        </w:rPr>
        <w:t>Configure Week 15 eligibility, panel, moderation and reassessment.</w:t>
      </w:r>
    </w:p>
    <w:p>
      <w:pPr>
        <w:pStyle w:val="ListNumber"/>
      </w:pPr>
      <w:r>
        <w:rPr>
          <w:rFonts w:ascii="Aptos" w:hAnsi="Aptos"/>
          <w:color w:val="243746"/>
        </w:rPr>
        <w:t>Configure Week 16 ERI, Passport and progression outputs as approval-gated workflows.</w:t>
      </w:r>
    </w:p>
    <w:p>
      <w:pPr>
        <w:pStyle w:val="ListNumber"/>
      </w:pPr>
      <w:r>
        <w:rPr>
          <w:rFonts w:ascii="Aptos" w:hAnsi="Aptos"/>
          <w:color w:val="243746"/>
        </w:rPr>
        <w:t>Apply roles, permissions, notifications, audit events and reporting definitions.</w:t>
      </w:r>
    </w:p>
    <w:p>
      <w:pPr>
        <w:pStyle w:val="ListNumber"/>
      </w:pPr>
      <w:r>
        <w:rPr>
          <w:rFonts w:ascii="Aptos" w:hAnsi="Aptos"/>
          <w:color w:val="243746"/>
        </w:rPr>
        <w:t>Run content QA and compare staging displays with the controlled source.</w:t>
      </w:r>
    </w:p>
    <w:p>
      <w:pPr>
        <w:pStyle w:val="ListNumber"/>
      </w:pPr>
      <w:r>
        <w:rPr>
          <w:rFonts w:ascii="Aptos" w:hAnsi="Aptos"/>
          <w:color w:val="243746"/>
        </w:rPr>
        <w:t>Run functional, permission, negative-path and recovery UAT.</w:t>
      </w:r>
    </w:p>
    <w:p>
      <w:pPr>
        <w:pStyle w:val="ListNumber"/>
      </w:pPr>
      <w:r>
        <w:rPr>
          <w:rFonts w:ascii="Aptos" w:hAnsi="Aptos"/>
          <w:color w:val="243746"/>
        </w:rPr>
        <w:t>Resolve defects and obtain written approval before production publishing.</w:t>
      </w:r>
    </w:p>
    <w:p>
      <w:pPr>
        <w:pStyle w:val="Heading2"/>
        <w:keepNext w:val="1"/>
      </w:pPr>
      <w:r>
        <w:t>Per object upload record</w:t>
      </w: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3024"/>
            <w:vAlign w:val="center"/>
            <w:tcMar>
              <w:top w:w="90" w:type="dxa"/>
              <w:start w:w="90" w:type="dxa"/>
              <w:bottom w:w="90" w:type="dxa"/>
              <w:end w:w="90" w:type="dxa"/>
            </w:tcMar>
            <w:shd w:fill="123F67"/>
          </w:tcPr>
          <w:p>
            <w:pPr>
              <w:spacing w:after="0" w:before="0" w:line="240" w:lineRule="auto"/>
            </w:pPr>
            <w:r>
              <w:rPr>
                <w:rFonts w:ascii="Aptos" w:hAnsi="Aptos"/>
                <w:b/>
                <w:color w:val="FFFFFF"/>
                <w:sz w:val="17"/>
              </w:rPr>
              <w:t>Field</w:t>
            </w:r>
          </w:p>
        </w:tc>
        <w:tc>
          <w:tcPr>
            <w:tcW w:type="dxa" w:w="7344"/>
            <w:vAlign w:val="center"/>
            <w:tcMar>
              <w:top w:w="90" w:type="dxa"/>
              <w:start w:w="90" w:type="dxa"/>
              <w:bottom w:w="90" w:type="dxa"/>
              <w:end w:w="90" w:type="dxa"/>
            </w:tcMar>
            <w:shd w:fill="123F67"/>
          </w:tcPr>
          <w:p>
            <w:pPr>
              <w:spacing w:after="0" w:before="0" w:line="240" w:lineRule="auto"/>
            </w:pPr>
            <w:r>
              <w:rPr>
                <w:rFonts w:ascii="Aptos" w:hAnsi="Aptos"/>
                <w:b/>
                <w:color w:val="FFFFFF"/>
                <w:sz w:val="17"/>
              </w:rPr>
              <w:t>Entry</w:t>
            </w:r>
          </w:p>
        </w:tc>
      </w:tr>
      <w:tr>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7"/>
              </w:rPr>
              <w:t>Asset ID</w:t>
            </w:r>
          </w:p>
        </w:tc>
        <w:tc>
          <w:tcPr>
            <w:tcW w:type="dxa" w:w="7344"/>
            <w:vAlign w:val="center"/>
            <w:tcMar>
              <w:top w:w="90" w:type="dxa"/>
              <w:start w:w="90" w:type="dxa"/>
              <w:bottom w:w="90" w:type="dxa"/>
              <w:end w:w="90" w:type="dxa"/>
            </w:tcMar>
          </w:tcPr>
          <w:p>
            <w:pPr>
              <w:spacing w:after="0" w:before="0" w:line="240" w:lineRule="auto"/>
            </w:pPr>
            <w:r>
              <w:rPr>
                <w:rFonts w:ascii="Aptos" w:hAnsi="Aptos"/>
                <w:color w:val="243746"/>
                <w:sz w:val="17"/>
              </w:rPr>
              <w:t>Stable controlled ID</w:t>
            </w:r>
          </w:p>
        </w:tc>
      </w:tr>
      <w:tr>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7"/>
              </w:rPr>
              <w:t>Source file and section</w:t>
            </w:r>
          </w:p>
        </w:tc>
        <w:tc>
          <w:tcPr>
            <w:tcW w:type="dxa" w:w="7344"/>
            <w:vAlign w:val="center"/>
            <w:tcMar>
              <w:top w:w="90" w:type="dxa"/>
              <w:start w:w="90" w:type="dxa"/>
              <w:bottom w:w="90" w:type="dxa"/>
              <w:end w:w="90" w:type="dxa"/>
            </w:tcMar>
            <w:shd w:fill="F3F6F8"/>
          </w:tcPr>
          <w:p>
            <w:pPr>
              <w:spacing w:after="0" w:before="0" w:line="240" w:lineRule="auto"/>
            </w:pPr>
            <w:r>
              <w:rPr>
                <w:rFonts w:ascii="Aptos" w:hAnsi="Aptos"/>
                <w:color w:val="243746"/>
                <w:sz w:val="17"/>
              </w:rPr>
              <w:t>Exact filename and heading or item reference</w:t>
            </w:r>
          </w:p>
        </w:tc>
      </w:tr>
      <w:tr>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7"/>
              </w:rPr>
              <w:t>Object type</w:t>
            </w:r>
          </w:p>
        </w:tc>
        <w:tc>
          <w:tcPr>
            <w:tcW w:type="dxa" w:w="7344"/>
            <w:vAlign w:val="center"/>
            <w:tcMar>
              <w:top w:w="90" w:type="dxa"/>
              <w:start w:w="90" w:type="dxa"/>
              <w:bottom w:w="90" w:type="dxa"/>
              <w:end w:w="90" w:type="dxa"/>
            </w:tcMar>
          </w:tcPr>
          <w:p>
            <w:pPr>
              <w:spacing w:after="0" w:before="0" w:line="240" w:lineRule="auto"/>
            </w:pPr>
            <w:r>
              <w:rPr>
                <w:rFonts w:ascii="Aptos" w:hAnsi="Aptos"/>
                <w:color w:val="243746"/>
                <w:sz w:val="17"/>
              </w:rPr>
              <w:t>Lesson, video, note, quiz, activity, evidence, rubric, plan or output</w:t>
            </w:r>
          </w:p>
        </w:tc>
      </w:tr>
      <w:tr>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7"/>
              </w:rPr>
              <w:t>Language</w:t>
            </w:r>
          </w:p>
        </w:tc>
        <w:tc>
          <w:tcPr>
            <w:tcW w:type="dxa" w:w="7344"/>
            <w:vAlign w:val="center"/>
            <w:tcMar>
              <w:top w:w="90" w:type="dxa"/>
              <w:start w:w="90" w:type="dxa"/>
              <w:bottom w:w="90" w:type="dxa"/>
              <w:end w:w="90" w:type="dxa"/>
            </w:tcMar>
            <w:shd w:fill="F3F6F8"/>
          </w:tcPr>
          <w:p>
            <w:pPr>
              <w:spacing w:after="0" w:before="0" w:line="240" w:lineRule="auto"/>
            </w:pPr>
            <w:r>
              <w:rPr>
                <w:rFonts w:ascii="Aptos" w:hAnsi="Aptos"/>
                <w:color w:val="243746"/>
                <w:sz w:val="17"/>
              </w:rPr>
              <w:t>English, Kannada, bilingual or not applicable</w:t>
            </w:r>
          </w:p>
        </w:tc>
      </w:tr>
      <w:tr>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7"/>
              </w:rPr>
              <w:t>Mandatory</w:t>
            </w:r>
          </w:p>
        </w:tc>
        <w:tc>
          <w:tcPr>
            <w:tcW w:type="dxa" w:w="7344"/>
            <w:vAlign w:val="center"/>
            <w:tcMar>
              <w:top w:w="90" w:type="dxa"/>
              <w:start w:w="90" w:type="dxa"/>
              <w:bottom w:w="90" w:type="dxa"/>
              <w:end w:w="90" w:type="dxa"/>
            </w:tcMar>
          </w:tcPr>
          <w:p>
            <w:pPr>
              <w:spacing w:after="0" w:before="0" w:line="240" w:lineRule="auto"/>
            </w:pPr>
            <w:r>
              <w:rPr>
                <w:rFonts w:ascii="Aptos" w:hAnsi="Aptos"/>
                <w:color w:val="243746"/>
                <w:sz w:val="17"/>
              </w:rPr>
              <w:t>Yes or No</w:t>
            </w:r>
          </w:p>
        </w:tc>
      </w:tr>
      <w:tr>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7"/>
              </w:rPr>
              <w:t>Version</w:t>
            </w:r>
          </w:p>
        </w:tc>
        <w:tc>
          <w:tcPr>
            <w:tcW w:type="dxa" w:w="7344"/>
            <w:vAlign w:val="center"/>
            <w:tcMar>
              <w:top w:w="90" w:type="dxa"/>
              <w:start w:w="90" w:type="dxa"/>
              <w:bottom w:w="90" w:type="dxa"/>
              <w:end w:w="90" w:type="dxa"/>
            </w:tcMar>
            <w:shd w:fill="F3F6F8"/>
          </w:tcPr>
          <w:p>
            <w:pPr>
              <w:spacing w:after="0" w:before="0" w:line="240" w:lineRule="auto"/>
            </w:pPr>
            <w:r>
              <w:rPr>
                <w:rFonts w:ascii="Aptos" w:hAnsi="Aptos"/>
                <w:color w:val="243746"/>
                <w:sz w:val="17"/>
              </w:rPr>
              <w:t>Approved content version</w:t>
            </w:r>
          </w:p>
        </w:tc>
      </w:tr>
      <w:tr>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7"/>
              </w:rPr>
              <w:t>Platform ID or URL</w:t>
            </w:r>
          </w:p>
        </w:tc>
        <w:tc>
          <w:tcPr>
            <w:tcW w:type="dxa" w:w="7344"/>
            <w:vAlign w:val="center"/>
            <w:tcMar>
              <w:top w:w="90" w:type="dxa"/>
              <w:start w:w="90" w:type="dxa"/>
              <w:bottom w:w="90" w:type="dxa"/>
              <w:end w:w="90" w:type="dxa"/>
            </w:tcMar>
          </w:tcPr>
          <w:p>
            <w:pPr>
              <w:spacing w:after="0" w:before="0" w:line="240" w:lineRule="auto"/>
            </w:pPr>
            <w:r>
              <w:rPr>
                <w:rFonts w:ascii="Aptos" w:hAnsi="Aptos"/>
                <w:color w:val="243746"/>
                <w:sz w:val="17"/>
              </w:rPr>
              <w:t>Generated staging reference</w:t>
            </w:r>
          </w:p>
        </w:tc>
      </w:tr>
      <w:tr>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7"/>
              </w:rPr>
              <w:t>Uploader and date</w:t>
            </w:r>
          </w:p>
        </w:tc>
        <w:tc>
          <w:tcPr>
            <w:tcW w:type="dxa" w:w="7344"/>
            <w:vAlign w:val="center"/>
            <w:tcMar>
              <w:top w:w="90" w:type="dxa"/>
              <w:start w:w="90" w:type="dxa"/>
              <w:bottom w:w="90" w:type="dxa"/>
              <w:end w:w="90" w:type="dxa"/>
            </w:tcMar>
            <w:shd w:fill="F3F6F8"/>
          </w:tcPr>
          <w:p>
            <w:pPr>
              <w:spacing w:after="0" w:before="0" w:line="240" w:lineRule="auto"/>
            </w:pPr>
            <w:r>
              <w:rPr>
                <w:rFonts w:ascii="Aptos" w:hAnsi="Aptos"/>
                <w:color w:val="243746"/>
                <w:sz w:val="17"/>
              </w:rPr>
              <w:t>Named person and UTC timestamp</w:t>
            </w:r>
          </w:p>
        </w:tc>
      </w:tr>
      <w:tr>
        <w:tc>
          <w:tcPr>
            <w:tcW w:type="dxa" w:w="3024"/>
            <w:vAlign w:val="center"/>
            <w:tcMar>
              <w:top w:w="90" w:type="dxa"/>
              <w:start w:w="90" w:type="dxa"/>
              <w:bottom w:w="90" w:type="dxa"/>
              <w:end w:w="90" w:type="dxa"/>
            </w:tcMar>
          </w:tcPr>
          <w:p>
            <w:pPr>
              <w:spacing w:after="0" w:before="0" w:line="240" w:lineRule="auto"/>
            </w:pPr>
            <w:r>
              <w:rPr>
                <w:rFonts w:ascii="Aptos" w:hAnsi="Aptos"/>
                <w:color w:val="243746"/>
                <w:sz w:val="17"/>
              </w:rPr>
              <w:t>QA owner and status</w:t>
            </w:r>
          </w:p>
        </w:tc>
        <w:tc>
          <w:tcPr>
            <w:tcW w:type="dxa" w:w="7344"/>
            <w:vAlign w:val="center"/>
            <w:tcMar>
              <w:top w:w="90" w:type="dxa"/>
              <w:start w:w="90" w:type="dxa"/>
              <w:bottom w:w="90" w:type="dxa"/>
              <w:end w:w="90" w:type="dxa"/>
            </w:tcMar>
          </w:tcPr>
          <w:p>
            <w:pPr>
              <w:spacing w:after="0" w:before="0" w:line="240" w:lineRule="auto"/>
            </w:pPr>
            <w:r>
              <w:rPr>
                <w:rFonts w:ascii="Aptos" w:hAnsi="Aptos"/>
                <w:color w:val="243746"/>
                <w:sz w:val="17"/>
              </w:rPr>
              <w:t>Not checked, issue, passed or approved</w:t>
            </w:r>
          </w:p>
        </w:tc>
      </w:tr>
      <w:tr>
        <w:tc>
          <w:tcPr>
            <w:tcW w:type="dxa" w:w="3024"/>
            <w:vAlign w:val="center"/>
            <w:tcMar>
              <w:top w:w="90" w:type="dxa"/>
              <w:start w:w="90" w:type="dxa"/>
              <w:bottom w:w="90" w:type="dxa"/>
              <w:end w:w="90" w:type="dxa"/>
            </w:tcMar>
            <w:shd w:fill="F3F6F8"/>
          </w:tcPr>
          <w:p>
            <w:pPr>
              <w:spacing w:after="0" w:before="0" w:line="240" w:lineRule="auto"/>
            </w:pPr>
            <w:r>
              <w:rPr>
                <w:rFonts w:ascii="Aptos" w:hAnsi="Aptos"/>
                <w:color w:val="243746"/>
                <w:sz w:val="17"/>
              </w:rPr>
              <w:t>Issue reference</w:t>
            </w:r>
          </w:p>
        </w:tc>
        <w:tc>
          <w:tcPr>
            <w:tcW w:type="dxa" w:w="7344"/>
            <w:vAlign w:val="center"/>
            <w:tcMar>
              <w:top w:w="90" w:type="dxa"/>
              <w:start w:w="90" w:type="dxa"/>
              <w:bottom w:w="90" w:type="dxa"/>
              <w:end w:w="90" w:type="dxa"/>
            </w:tcMar>
            <w:shd w:fill="F3F6F8"/>
          </w:tcPr>
          <w:p>
            <w:pPr>
              <w:spacing w:after="0" w:before="0" w:line="240" w:lineRule="auto"/>
            </w:pPr>
            <w:r>
              <w:rPr>
                <w:rFonts w:ascii="Aptos" w:hAnsi="Aptos"/>
                <w:color w:val="243746"/>
                <w:sz w:val="17"/>
              </w:rPr>
              <w:t>Defect or decision ID where applicable</w:t>
            </w:r>
          </w:p>
        </w:tc>
      </w:tr>
    </w:tbl>
    <w:p>
      <w:pPr>
        <w:spacing w:after="0"/>
      </w:pPr>
    </w:p>
    <w:p>
      <w:r>
        <w:br w:type="page"/>
      </w:r>
    </w:p>
    <w:p>
      <w:pPr>
        <w:pStyle w:val="Heading1"/>
        <w:keepNext w:val="1"/>
      </w:pPr>
      <w:r>
        <w:t>19 User Acceptance Test Matrix</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93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ID</w:t>
            </w:r>
          </w:p>
        </w:tc>
        <w:tc>
          <w:tcPr>
            <w:tcW w:type="dxa" w:w="223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Workflow</w:t>
            </w:r>
          </w:p>
        </w:tc>
        <w:tc>
          <w:tcPr>
            <w:tcW w:type="dxa" w:w="4968"/>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Required test cases</w:t>
            </w:r>
          </w:p>
        </w:tc>
        <w:tc>
          <w:tcPr>
            <w:tcW w:type="dxa" w:w="237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Acceptance</w:t>
            </w:r>
          </w:p>
        </w:tc>
      </w:tr>
      <w:tr>
        <w:tc>
          <w:tcPr>
            <w:tcW w:type="dxa" w:w="936"/>
            <w:vAlign w:val="center"/>
            <w:tcMar>
              <w:top w:w="90" w:type="dxa"/>
              <w:start w:w="90" w:type="dxa"/>
              <w:bottom w:w="90" w:type="dxa"/>
              <w:end w:w="90" w:type="dxa"/>
            </w:tcMar>
          </w:tcPr>
          <w:p>
            <w:pPr>
              <w:spacing w:after="0" w:before="0" w:line="240" w:lineRule="auto"/>
            </w:pPr>
            <w:r>
              <w:rPr>
                <w:rFonts w:ascii="Aptos" w:hAnsi="Aptos"/>
                <w:color w:val="243746"/>
                <w:sz w:val="16"/>
              </w:rPr>
              <w:t>UAT-01</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Onboarding and consent</w:t>
            </w:r>
          </w:p>
        </w:tc>
        <w:tc>
          <w:tcPr>
            <w:tcW w:type="dxa" w:w="4968"/>
            <w:vAlign w:val="center"/>
            <w:tcMar>
              <w:top w:w="90" w:type="dxa"/>
              <w:start w:w="90" w:type="dxa"/>
              <w:bottom w:w="90" w:type="dxa"/>
              <w:end w:w="90" w:type="dxa"/>
            </w:tcMar>
          </w:tcPr>
          <w:p>
            <w:pPr>
              <w:spacing w:after="0" w:before="0" w:line="240" w:lineRule="auto"/>
            </w:pPr>
            <w:r>
              <w:rPr>
                <w:rFonts w:ascii="Aptos" w:hAnsi="Aptos"/>
                <w:color w:val="243746"/>
                <w:sz w:val="16"/>
              </w:rPr>
              <w:t>Standard, declined, withdrawn and exception journeys</w:t>
            </w:r>
          </w:p>
        </w:tc>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No unauthorised participation</w:t>
            </w:r>
          </w:p>
        </w:tc>
      </w:tr>
      <w:tr>
        <w:tc>
          <w:tcPr>
            <w:tcW w:type="dxa" w:w="936"/>
            <w:vAlign w:val="center"/>
            <w:tcMar>
              <w:top w:w="90" w:type="dxa"/>
              <w:start w:w="90" w:type="dxa"/>
              <w:bottom w:w="90" w:type="dxa"/>
              <w:end w:w="90" w:type="dxa"/>
            </w:tcMar>
            <w:shd w:fill="F3F6F8"/>
          </w:tcPr>
          <w:p>
            <w:pPr>
              <w:spacing w:after="0" w:before="0" w:line="240" w:lineRule="auto"/>
            </w:pPr>
            <w:r>
              <w:rPr>
                <w:rFonts w:ascii="Aptos" w:hAnsi="Aptos"/>
                <w:color w:val="243746"/>
                <w:sz w:val="16"/>
              </w:rPr>
              <w:t>UAT-02</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Baseline and pathway</w:t>
            </w:r>
          </w:p>
        </w:tc>
        <w:tc>
          <w:tcPr>
            <w:tcW w:type="dxa" w:w="4968"/>
            <w:vAlign w:val="center"/>
            <w:tcMar>
              <w:top w:w="90" w:type="dxa"/>
              <w:start w:w="90" w:type="dxa"/>
              <w:bottom w:w="90" w:type="dxa"/>
              <w:end w:w="90" w:type="dxa"/>
            </w:tcMar>
            <w:shd w:fill="F3F6F8"/>
          </w:tcPr>
          <w:p>
            <w:pPr>
              <w:spacing w:after="0" w:before="0" w:line="240" w:lineRule="auto"/>
            </w:pPr>
            <w:r>
              <w:rPr>
                <w:rFonts w:ascii="Aptos" w:hAnsi="Aptos"/>
                <w:color w:val="243746"/>
                <w:sz w:val="16"/>
              </w:rPr>
              <w:t>Complete, incomplete, hold and authorised exception</w:t>
            </w:r>
          </w:p>
        </w:tc>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Correct profile and Week 3 decision</w:t>
            </w:r>
          </w:p>
        </w:tc>
      </w:tr>
      <w:tr>
        <w:tc>
          <w:tcPr>
            <w:tcW w:type="dxa" w:w="936"/>
            <w:vAlign w:val="center"/>
            <w:tcMar>
              <w:top w:w="90" w:type="dxa"/>
              <w:start w:w="90" w:type="dxa"/>
              <w:bottom w:w="90" w:type="dxa"/>
              <w:end w:w="90" w:type="dxa"/>
            </w:tcMar>
          </w:tcPr>
          <w:p>
            <w:pPr>
              <w:spacing w:after="0" w:before="0" w:line="240" w:lineRule="auto"/>
            </w:pPr>
            <w:r>
              <w:rPr>
                <w:rFonts w:ascii="Aptos" w:hAnsi="Aptos"/>
                <w:color w:val="243746"/>
                <w:sz w:val="16"/>
              </w:rPr>
              <w:t>UAT-03</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Sequential release</w:t>
            </w:r>
          </w:p>
        </w:tc>
        <w:tc>
          <w:tcPr>
            <w:tcW w:type="dxa" w:w="4968"/>
            <w:vAlign w:val="center"/>
            <w:tcMar>
              <w:top w:w="90" w:type="dxa"/>
              <w:start w:w="90" w:type="dxa"/>
              <w:bottom w:w="90" w:type="dxa"/>
              <w:end w:w="90" w:type="dxa"/>
            </w:tcMar>
          </w:tcPr>
          <w:p>
            <w:pPr>
              <w:spacing w:after="0" w:before="0" w:line="240" w:lineRule="auto"/>
            </w:pPr>
            <w:r>
              <w:rPr>
                <w:rFonts w:ascii="Aptos" w:hAnsi="Aptos"/>
                <w:color w:val="243746"/>
                <w:sz w:val="16"/>
              </w:rPr>
              <w:t>All pass, revision, conditional action, intervention and hold</w:t>
            </w:r>
          </w:p>
        </w:tc>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No module bypass</w:t>
            </w:r>
          </w:p>
        </w:tc>
      </w:tr>
      <w:tr>
        <w:tc>
          <w:tcPr>
            <w:tcW w:type="dxa" w:w="936"/>
            <w:vAlign w:val="center"/>
            <w:tcMar>
              <w:top w:w="90" w:type="dxa"/>
              <w:start w:w="90" w:type="dxa"/>
              <w:bottom w:w="90" w:type="dxa"/>
              <w:end w:w="90" w:type="dxa"/>
            </w:tcMar>
            <w:shd w:fill="F3F6F8"/>
          </w:tcPr>
          <w:p>
            <w:pPr>
              <w:spacing w:after="0" w:before="0" w:line="240" w:lineRule="auto"/>
            </w:pPr>
            <w:r>
              <w:rPr>
                <w:rFonts w:ascii="Aptos" w:hAnsi="Aptos"/>
                <w:color w:val="243746"/>
                <w:sz w:val="16"/>
              </w:rPr>
              <w:t>UAT-04</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Quiz</w:t>
            </w:r>
          </w:p>
        </w:tc>
        <w:tc>
          <w:tcPr>
            <w:tcW w:type="dxa" w:w="4968"/>
            <w:vAlign w:val="center"/>
            <w:tcMar>
              <w:top w:w="90" w:type="dxa"/>
              <w:start w:w="90" w:type="dxa"/>
              <w:bottom w:w="90" w:type="dxa"/>
              <w:end w:w="90" w:type="dxa"/>
            </w:tcMar>
            <w:shd w:fill="F3F6F8"/>
          </w:tcPr>
          <w:p>
            <w:pPr>
              <w:spacing w:after="0" w:before="0" w:line="240" w:lineRule="auto"/>
            </w:pPr>
            <w:r>
              <w:rPr>
                <w:rFonts w:ascii="Aptos" w:hAnsi="Aptos"/>
                <w:color w:val="243746"/>
                <w:sz w:val="16"/>
              </w:rPr>
              <w:t>59 percent, 60 percent, retry, expired and voided attempt</w:t>
            </w:r>
          </w:p>
        </w:tc>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Approved scoring and history</w:t>
            </w:r>
          </w:p>
        </w:tc>
      </w:tr>
      <w:tr>
        <w:tc>
          <w:tcPr>
            <w:tcW w:type="dxa" w:w="936"/>
            <w:vAlign w:val="center"/>
            <w:tcMar>
              <w:top w:w="90" w:type="dxa"/>
              <w:start w:w="90" w:type="dxa"/>
              <w:bottom w:w="90" w:type="dxa"/>
              <w:end w:w="90" w:type="dxa"/>
            </w:tcMar>
          </w:tcPr>
          <w:p>
            <w:pPr>
              <w:spacing w:after="0" w:before="0" w:line="240" w:lineRule="auto"/>
            </w:pPr>
            <w:r>
              <w:rPr>
                <w:rFonts w:ascii="Aptos" w:hAnsi="Aptos"/>
                <w:color w:val="243746"/>
                <w:sz w:val="16"/>
              </w:rPr>
              <w:t>UAT-05</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Evidence upload</w:t>
            </w:r>
          </w:p>
        </w:tc>
        <w:tc>
          <w:tcPr>
            <w:tcW w:type="dxa" w:w="4968"/>
            <w:vAlign w:val="center"/>
            <w:tcMar>
              <w:top w:w="90" w:type="dxa"/>
              <w:start w:w="90" w:type="dxa"/>
              <w:bottom w:w="90" w:type="dxa"/>
              <w:end w:w="90" w:type="dxa"/>
            </w:tcMar>
          </w:tcPr>
          <w:p>
            <w:pPr>
              <w:spacing w:after="0" w:before="0" w:line="240" w:lineRule="auto"/>
            </w:pPr>
            <w:r>
              <w:rPr>
                <w:rFonts w:ascii="Aptos" w:hAnsi="Aptos"/>
                <w:color w:val="243746"/>
                <w:sz w:val="16"/>
              </w:rPr>
              <w:t>Valid, invalid, duplicate, revised and malware cases</w:t>
            </w:r>
          </w:p>
        </w:tc>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Versions retained and unsafe files blocked</w:t>
            </w:r>
          </w:p>
        </w:tc>
      </w:tr>
      <w:tr>
        <w:tc>
          <w:tcPr>
            <w:tcW w:type="dxa" w:w="936"/>
            <w:vAlign w:val="center"/>
            <w:tcMar>
              <w:top w:w="90" w:type="dxa"/>
              <w:start w:w="90" w:type="dxa"/>
              <w:bottom w:w="90" w:type="dxa"/>
              <w:end w:w="90" w:type="dxa"/>
            </w:tcMar>
            <w:shd w:fill="F3F6F8"/>
          </w:tcPr>
          <w:p>
            <w:pPr>
              <w:spacing w:after="0" w:before="0" w:line="240" w:lineRule="auto"/>
            </w:pPr>
            <w:r>
              <w:rPr>
                <w:rFonts w:ascii="Aptos" w:hAnsi="Aptos"/>
                <w:color w:val="243746"/>
                <w:sz w:val="16"/>
              </w:rPr>
              <w:t>UAT-06</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Human review</w:t>
            </w:r>
          </w:p>
        </w:tc>
        <w:tc>
          <w:tcPr>
            <w:tcW w:type="dxa" w:w="4968"/>
            <w:vAlign w:val="center"/>
            <w:tcMar>
              <w:top w:w="90" w:type="dxa"/>
              <w:start w:w="90" w:type="dxa"/>
              <w:bottom w:w="90" w:type="dxa"/>
              <w:end w:w="90" w:type="dxa"/>
            </w:tcMar>
            <w:shd w:fill="F3F6F8"/>
          </w:tcPr>
          <w:p>
            <w:pPr>
              <w:spacing w:after="0" w:before="0" w:line="240" w:lineRule="auto"/>
            </w:pPr>
            <w:r>
              <w:rPr>
                <w:rFonts w:ascii="Aptos" w:hAnsi="Aptos"/>
                <w:color w:val="243746"/>
                <w:sz w:val="16"/>
              </w:rPr>
              <w:t>Verified, revision, pending, rejected, hold and escalation</w:t>
            </w:r>
          </w:p>
        </w:tc>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auditable decision</w:t>
            </w:r>
          </w:p>
        </w:tc>
      </w:tr>
      <w:tr>
        <w:tc>
          <w:tcPr>
            <w:tcW w:type="dxa" w:w="936"/>
            <w:vAlign w:val="center"/>
            <w:tcMar>
              <w:top w:w="90" w:type="dxa"/>
              <w:start w:w="90" w:type="dxa"/>
              <w:bottom w:w="90" w:type="dxa"/>
              <w:end w:w="90" w:type="dxa"/>
            </w:tcMar>
          </w:tcPr>
          <w:p>
            <w:pPr>
              <w:spacing w:after="0" w:before="0" w:line="240" w:lineRule="auto"/>
            </w:pPr>
            <w:r>
              <w:rPr>
                <w:rFonts w:ascii="Aptos" w:hAnsi="Aptos"/>
                <w:color w:val="243746"/>
                <w:sz w:val="16"/>
              </w:rPr>
              <w:t>UAT-07</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Guided sessions</w:t>
            </w:r>
          </w:p>
        </w:tc>
        <w:tc>
          <w:tcPr>
            <w:tcW w:type="dxa" w:w="4968"/>
            <w:vAlign w:val="center"/>
            <w:tcMar>
              <w:top w:w="90" w:type="dxa"/>
              <w:start w:w="90" w:type="dxa"/>
              <w:bottom w:w="90" w:type="dxa"/>
              <w:end w:w="90" w:type="dxa"/>
            </w:tcMar>
          </w:tcPr>
          <w:p>
            <w:pPr>
              <w:spacing w:after="0" w:before="0" w:line="240" w:lineRule="auto"/>
            </w:pPr>
            <w:r>
              <w:rPr>
                <w:rFonts w:ascii="Aptos" w:hAnsi="Aptos"/>
                <w:color w:val="243746"/>
                <w:sz w:val="16"/>
              </w:rPr>
              <w:t>Attendance, absence, reschedule and follow-up</w:t>
            </w:r>
          </w:p>
        </w:tc>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Correct records and no false verification</w:t>
            </w:r>
          </w:p>
        </w:tc>
      </w:tr>
      <w:tr>
        <w:tc>
          <w:tcPr>
            <w:tcW w:type="dxa" w:w="936"/>
            <w:vAlign w:val="center"/>
            <w:tcMar>
              <w:top w:w="90" w:type="dxa"/>
              <w:start w:w="90" w:type="dxa"/>
              <w:bottom w:w="90" w:type="dxa"/>
              <w:end w:w="90" w:type="dxa"/>
            </w:tcMar>
            <w:shd w:fill="F3F6F8"/>
          </w:tcPr>
          <w:p>
            <w:pPr>
              <w:spacing w:after="0" w:before="0" w:line="240" w:lineRule="auto"/>
            </w:pPr>
            <w:r>
              <w:rPr>
                <w:rFonts w:ascii="Aptos" w:hAnsi="Aptos"/>
                <w:color w:val="243746"/>
                <w:sz w:val="16"/>
              </w:rPr>
              <w:t>UAT-08</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Permissions</w:t>
            </w:r>
          </w:p>
        </w:tc>
        <w:tc>
          <w:tcPr>
            <w:tcW w:type="dxa" w:w="4968"/>
            <w:vAlign w:val="center"/>
            <w:tcMar>
              <w:top w:w="90" w:type="dxa"/>
              <w:start w:w="90" w:type="dxa"/>
              <w:bottom w:w="90" w:type="dxa"/>
              <w:end w:w="90" w:type="dxa"/>
            </w:tcMar>
            <w:shd w:fill="F3F6F8"/>
          </w:tcPr>
          <w:p>
            <w:pPr>
              <w:spacing w:after="0" w:before="0" w:line="240" w:lineRule="auto"/>
            </w:pPr>
            <w:r>
              <w:rPr>
                <w:rFonts w:ascii="Aptos" w:hAnsi="Aptos"/>
                <w:color w:val="243746"/>
                <w:sz w:val="16"/>
              </w:rPr>
              <w:t>Every role across two institutions and cohorts</w:t>
            </w:r>
          </w:p>
        </w:tc>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No cross-scope access</w:t>
            </w:r>
          </w:p>
        </w:tc>
      </w:tr>
      <w:tr>
        <w:tc>
          <w:tcPr>
            <w:tcW w:type="dxa" w:w="936"/>
            <w:vAlign w:val="center"/>
            <w:tcMar>
              <w:top w:w="90" w:type="dxa"/>
              <w:start w:w="90" w:type="dxa"/>
              <w:bottom w:w="90" w:type="dxa"/>
              <w:end w:w="90" w:type="dxa"/>
            </w:tcMar>
          </w:tcPr>
          <w:p>
            <w:pPr>
              <w:spacing w:after="0" w:before="0" w:line="240" w:lineRule="auto"/>
            </w:pPr>
            <w:r>
              <w:rPr>
                <w:rFonts w:ascii="Aptos" w:hAnsi="Aptos"/>
                <w:color w:val="243746"/>
                <w:sz w:val="16"/>
              </w:rPr>
              <w:t>UAT-09</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Week 15</w:t>
            </w:r>
          </w:p>
        </w:tc>
        <w:tc>
          <w:tcPr>
            <w:tcW w:type="dxa" w:w="4968"/>
            <w:vAlign w:val="center"/>
            <w:tcMar>
              <w:top w:w="90" w:type="dxa"/>
              <w:start w:w="90" w:type="dxa"/>
              <w:bottom w:w="90" w:type="dxa"/>
              <w:end w:w="90" w:type="dxa"/>
            </w:tcMar>
          </w:tcPr>
          <w:p>
            <w:pPr>
              <w:spacing w:after="0" w:before="0" w:line="240" w:lineRule="auto"/>
            </w:pPr>
            <w:r>
              <w:rPr>
                <w:rFonts w:ascii="Aptos" w:hAnsi="Aptos"/>
                <w:color w:val="243746"/>
                <w:sz w:val="16"/>
              </w:rPr>
              <w:t>Eligible, ineligible, panel disagreement, moderation and reassessment</w:t>
            </w:r>
          </w:p>
        </w:tc>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Controlled comparable decision</w:t>
            </w:r>
          </w:p>
        </w:tc>
      </w:tr>
      <w:tr>
        <w:tc>
          <w:tcPr>
            <w:tcW w:type="dxa" w:w="936"/>
            <w:vAlign w:val="center"/>
            <w:tcMar>
              <w:top w:w="90" w:type="dxa"/>
              <w:start w:w="90" w:type="dxa"/>
              <w:bottom w:w="90" w:type="dxa"/>
              <w:end w:w="90" w:type="dxa"/>
            </w:tcMar>
            <w:shd w:fill="F3F6F8"/>
          </w:tcPr>
          <w:p>
            <w:pPr>
              <w:spacing w:after="0" w:before="0" w:line="240" w:lineRule="auto"/>
            </w:pPr>
            <w:r>
              <w:rPr>
                <w:rFonts w:ascii="Aptos" w:hAnsi="Aptos"/>
                <w:color w:val="243746"/>
                <w:sz w:val="16"/>
              </w:rPr>
              <w:t>UAT-10</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ERI</w:t>
            </w:r>
          </w:p>
        </w:tc>
        <w:tc>
          <w:tcPr>
            <w:tcW w:type="dxa" w:w="4968"/>
            <w:vAlign w:val="center"/>
            <w:tcMar>
              <w:top w:w="90" w:type="dxa"/>
              <w:start w:w="90" w:type="dxa"/>
              <w:bottom w:w="90" w:type="dxa"/>
              <w:end w:w="90" w:type="dxa"/>
            </w:tcMar>
            <w:shd w:fill="F3F6F8"/>
          </w:tcPr>
          <w:p>
            <w:pPr>
              <w:spacing w:after="0" w:before="0" w:line="240" w:lineRule="auto"/>
            </w:pPr>
            <w:r>
              <w:rPr>
                <w:rFonts w:ascii="Aptos" w:hAnsi="Aptos"/>
                <w:color w:val="243746"/>
                <w:sz w:val="16"/>
              </w:rPr>
              <w:t>No method, draft, approved, changed method and withheld</w:t>
            </w:r>
          </w:p>
        </w:tc>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No unapproved display</w:t>
            </w:r>
          </w:p>
        </w:tc>
      </w:tr>
      <w:tr>
        <w:tc>
          <w:tcPr>
            <w:tcW w:type="dxa" w:w="936"/>
            <w:vAlign w:val="center"/>
            <w:tcMar>
              <w:top w:w="90" w:type="dxa"/>
              <w:start w:w="90" w:type="dxa"/>
              <w:bottom w:w="90" w:type="dxa"/>
              <w:end w:w="90" w:type="dxa"/>
            </w:tcMar>
          </w:tcPr>
          <w:p>
            <w:pPr>
              <w:spacing w:after="0" w:before="0" w:line="240" w:lineRule="auto"/>
            </w:pPr>
            <w:r>
              <w:rPr>
                <w:rFonts w:ascii="Aptos" w:hAnsi="Aptos"/>
                <w:color w:val="243746"/>
                <w:sz w:val="16"/>
              </w:rPr>
              <w:t>UAT-11</w:t>
            </w:r>
          </w:p>
        </w:tc>
        <w:tc>
          <w:tcPr>
            <w:tcW w:type="dxa" w:w="2232"/>
            <w:vAlign w:val="center"/>
            <w:tcMar>
              <w:top w:w="90" w:type="dxa"/>
              <w:start w:w="90" w:type="dxa"/>
              <w:bottom w:w="90" w:type="dxa"/>
              <w:end w:w="90" w:type="dxa"/>
            </w:tcMar>
          </w:tcPr>
          <w:p>
            <w:pPr>
              <w:spacing w:after="0" w:before="0" w:line="240" w:lineRule="auto"/>
            </w:pPr>
            <w:r>
              <w:rPr>
                <w:rFonts w:ascii="Aptos" w:hAnsi="Aptos"/>
                <w:color w:val="243746"/>
                <w:sz w:val="16"/>
              </w:rPr>
              <w:t>Passport</w:t>
            </w:r>
          </w:p>
        </w:tc>
        <w:tc>
          <w:tcPr>
            <w:tcW w:type="dxa" w:w="4968"/>
            <w:vAlign w:val="center"/>
            <w:tcMar>
              <w:top w:w="90" w:type="dxa"/>
              <w:start w:w="90" w:type="dxa"/>
              <w:bottom w:w="90" w:type="dxa"/>
              <w:end w:w="90" w:type="dxa"/>
            </w:tcMar>
          </w:tcPr>
          <w:p>
            <w:pPr>
              <w:spacing w:after="0" w:before="0" w:line="240" w:lineRule="auto"/>
            </w:pPr>
            <w:r>
              <w:rPr>
                <w:rFonts w:ascii="Aptos" w:hAnsi="Aptos"/>
                <w:color w:val="243746"/>
                <w:sz w:val="16"/>
              </w:rPr>
              <w:t>Draft, correction, release, withhold, revoke and supersede</w:t>
            </w:r>
          </w:p>
        </w:tc>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No automatic issue and complete history</w:t>
            </w:r>
          </w:p>
        </w:tc>
      </w:tr>
      <w:tr>
        <w:tc>
          <w:tcPr>
            <w:tcW w:type="dxa" w:w="936"/>
            <w:vAlign w:val="center"/>
            <w:tcMar>
              <w:top w:w="90" w:type="dxa"/>
              <w:start w:w="90" w:type="dxa"/>
              <w:bottom w:w="90" w:type="dxa"/>
              <w:end w:w="90" w:type="dxa"/>
            </w:tcMar>
            <w:shd w:fill="F3F6F8"/>
          </w:tcPr>
          <w:p>
            <w:pPr>
              <w:spacing w:after="0" w:before="0" w:line="240" w:lineRule="auto"/>
            </w:pPr>
            <w:r>
              <w:rPr>
                <w:rFonts w:ascii="Aptos" w:hAnsi="Aptos"/>
                <w:color w:val="243746"/>
                <w:sz w:val="16"/>
              </w:rPr>
              <w:t>UAT-12</w:t>
            </w:r>
          </w:p>
        </w:tc>
        <w:tc>
          <w:tcPr>
            <w:tcW w:type="dxa" w:w="2232"/>
            <w:vAlign w:val="center"/>
            <w:tcMar>
              <w:top w:w="90" w:type="dxa"/>
              <w:start w:w="90" w:type="dxa"/>
              <w:bottom w:w="90" w:type="dxa"/>
              <w:end w:w="90" w:type="dxa"/>
            </w:tcMar>
            <w:shd w:fill="F3F6F8"/>
          </w:tcPr>
          <w:p>
            <w:pPr>
              <w:spacing w:after="0" w:before="0" w:line="240" w:lineRule="auto"/>
            </w:pPr>
            <w:r>
              <w:rPr>
                <w:rFonts w:ascii="Aptos" w:hAnsi="Aptos"/>
                <w:color w:val="243746"/>
                <w:sz w:val="16"/>
              </w:rPr>
              <w:t>Audit and recovery</w:t>
            </w:r>
          </w:p>
        </w:tc>
        <w:tc>
          <w:tcPr>
            <w:tcW w:type="dxa" w:w="4968"/>
            <w:vAlign w:val="center"/>
            <w:tcMar>
              <w:top w:w="90" w:type="dxa"/>
              <w:start w:w="90" w:type="dxa"/>
              <w:bottom w:w="90" w:type="dxa"/>
              <w:end w:w="90" w:type="dxa"/>
            </w:tcMar>
            <w:shd w:fill="F3F6F8"/>
          </w:tcPr>
          <w:p>
            <w:pPr>
              <w:spacing w:after="0" w:before="0" w:line="240" w:lineRule="auto"/>
            </w:pPr>
            <w:r>
              <w:rPr>
                <w:rFonts w:ascii="Aptos" w:hAnsi="Aptos"/>
                <w:color w:val="243746"/>
                <w:sz w:val="16"/>
              </w:rPr>
              <w:t>Change, export, deletion request, backup and restore</w:t>
            </w:r>
          </w:p>
        </w:tc>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Complete reproducible record</w:t>
            </w:r>
          </w:p>
        </w:tc>
      </w:tr>
    </w:tbl>
    <w:p>
      <w:pPr>
        <w:spacing w:after="0"/>
      </w:pPr>
    </w:p>
    <w:p>
      <w:pPr>
        <w:pStyle w:val="Heading2"/>
        <w:keepNext w:val="1"/>
      </w:pPr>
      <w:r>
        <w:t>Evidence required for acceptance</w:t>
      </w:r>
    </w:p>
    <w:p>
      <w:pPr>
        <w:pStyle w:val="ListBullet"/>
        <w:ind w:left="360" w:hanging="230"/>
      </w:pPr>
      <w:r>
        <w:rPr>
          <w:rFonts w:ascii="Aptos" w:hAnsi="Aptos"/>
          <w:color w:val="243746"/>
        </w:rPr>
        <w:t>Test account and role used.</w:t>
      </w:r>
    </w:p>
    <w:p>
      <w:pPr>
        <w:pStyle w:val="ListBullet"/>
        <w:ind w:left="360" w:hanging="230"/>
      </w:pPr>
      <w:r>
        <w:rPr>
          <w:rFonts w:ascii="Aptos" w:hAnsi="Aptos"/>
          <w:color w:val="243746"/>
        </w:rPr>
        <w:t>Steps, expected result and actual result.</w:t>
      </w:r>
    </w:p>
    <w:p>
      <w:pPr>
        <w:pStyle w:val="ListBullet"/>
        <w:ind w:left="360" w:hanging="230"/>
      </w:pPr>
      <w:r>
        <w:rPr>
          <w:rFonts w:ascii="Aptos" w:hAnsi="Aptos"/>
          <w:color w:val="243746"/>
        </w:rPr>
        <w:t>Screenshot or screen recording where useful.</w:t>
      </w:r>
    </w:p>
    <w:p>
      <w:pPr>
        <w:pStyle w:val="ListBullet"/>
        <w:ind w:left="360" w:hanging="230"/>
      </w:pPr>
      <w:r>
        <w:rPr>
          <w:rFonts w:ascii="Aptos" w:hAnsi="Aptos"/>
          <w:color w:val="243746"/>
        </w:rPr>
        <w:t>Audit event or data record reference.</w:t>
      </w:r>
    </w:p>
    <w:p>
      <w:pPr>
        <w:pStyle w:val="ListBullet"/>
        <w:ind w:left="360" w:hanging="230"/>
      </w:pPr>
      <w:r>
        <w:rPr>
          <w:rFonts w:ascii="Aptos" w:hAnsi="Aptos"/>
          <w:color w:val="243746"/>
        </w:rPr>
        <w:t>Defect ID, severity, owner and closure evidence.</w:t>
      </w:r>
    </w:p>
    <w:p>
      <w:pPr>
        <w:pStyle w:val="ListBullet"/>
        <w:ind w:left="360" w:hanging="230"/>
      </w:pPr>
      <w:r>
        <w:rPr>
          <w:rFonts w:ascii="Aptos" w:hAnsi="Aptos"/>
          <w:color w:val="243746"/>
        </w:rPr>
        <w:t>Named tester and approval date.</w:t>
      </w:r>
    </w:p>
    <w:p>
      <w:r>
        <w:br w:type="page"/>
      </w:r>
    </w:p>
    <w:p>
      <w:pPr>
        <w:pStyle w:val="Heading1"/>
        <w:keepNext w:val="1"/>
      </w:pPr>
      <w:r>
        <w:t>20 Go Live Gates and Release Blockers</w:t>
      </w:r>
    </w:p>
    <w:p>
      <w:pPr>
        <w:pStyle w:val="Heading2"/>
        <w:keepNext w:val="1"/>
      </w:pPr>
      <w:r>
        <w:t>Required approvals before production</w:t>
      </w: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trPr>
        <w:tc>
          <w:tcPr>
            <w:tcW w:type="dxa" w:w="295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Gate</w:t>
            </w:r>
          </w:p>
        </w:tc>
        <w:tc>
          <w:tcPr>
            <w:tcW w:type="dxa" w:w="554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Approval evidence</w:t>
            </w:r>
          </w:p>
        </w:tc>
        <w:tc>
          <w:tcPr>
            <w:tcW w:type="dxa" w:w="194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Owner</w:t>
            </w:r>
          </w:p>
        </w:tc>
      </w:tr>
      <w:tr>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Content ingestion complete</w:t>
            </w:r>
          </w:p>
        </w:tc>
        <w:tc>
          <w:tcPr>
            <w:tcW w:type="dxa" w:w="5544"/>
            <w:vAlign w:val="center"/>
            <w:tcMar>
              <w:top w:w="90" w:type="dxa"/>
              <w:start w:w="90" w:type="dxa"/>
              <w:bottom w:w="90" w:type="dxa"/>
              <w:end w:w="90" w:type="dxa"/>
            </w:tcMar>
          </w:tcPr>
          <w:p>
            <w:pPr>
              <w:spacing w:after="0" w:before="0" w:line="240" w:lineRule="auto"/>
            </w:pPr>
            <w:r>
              <w:rPr>
                <w:rFonts w:ascii="Aptos" w:hAnsi="Aptos"/>
                <w:color w:val="243746"/>
                <w:sz w:val="16"/>
              </w:rPr>
              <w:t>All controlled objects uploaded and source mapped</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Content owner</w:t>
            </w:r>
          </w:p>
        </w:tc>
      </w:tr>
      <w:tr>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Content QA passed</w:t>
            </w:r>
          </w:p>
        </w:tc>
        <w:tc>
          <w:tcPr>
            <w:tcW w:type="dxa" w:w="5544"/>
            <w:vAlign w:val="center"/>
            <w:tcMar>
              <w:top w:w="90" w:type="dxa"/>
              <w:start w:w="90" w:type="dxa"/>
              <w:bottom w:w="90" w:type="dxa"/>
              <w:end w:w="90" w:type="dxa"/>
            </w:tcMar>
            <w:shd w:fill="F3F6F8"/>
          </w:tcPr>
          <w:p>
            <w:pPr>
              <w:spacing w:after="0" w:before="0" w:line="240" w:lineRule="auto"/>
            </w:pPr>
            <w:r>
              <w:rPr>
                <w:rFonts w:ascii="Aptos" w:hAnsi="Aptos"/>
                <w:color w:val="243746"/>
                <w:sz w:val="16"/>
              </w:rPr>
              <w:t>No missing, duplicate or altered mandatory content</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Programme owner</w:t>
            </w:r>
          </w:p>
        </w:tc>
      </w:tr>
      <w:tr>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Workflow UAT passed</w:t>
            </w:r>
          </w:p>
        </w:tc>
        <w:tc>
          <w:tcPr>
            <w:tcW w:type="dxa" w:w="5544"/>
            <w:vAlign w:val="center"/>
            <w:tcMar>
              <w:top w:w="90" w:type="dxa"/>
              <w:start w:w="90" w:type="dxa"/>
              <w:bottom w:w="90" w:type="dxa"/>
              <w:end w:w="90" w:type="dxa"/>
            </w:tcMar>
          </w:tcPr>
          <w:p>
            <w:pPr>
              <w:spacing w:after="0" w:before="0" w:line="240" w:lineRule="auto"/>
            </w:pPr>
            <w:r>
              <w:rPr>
                <w:rFonts w:ascii="Aptos" w:hAnsi="Aptos"/>
                <w:color w:val="243746"/>
                <w:sz w:val="16"/>
              </w:rPr>
              <w:t>All critical journeys and negative paths passed</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QA lead</w:t>
            </w:r>
          </w:p>
        </w:tc>
      </w:tr>
      <w:tr>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Permissions passed</w:t>
            </w:r>
          </w:p>
        </w:tc>
        <w:tc>
          <w:tcPr>
            <w:tcW w:type="dxa" w:w="5544"/>
            <w:vAlign w:val="center"/>
            <w:tcMar>
              <w:top w:w="90" w:type="dxa"/>
              <w:start w:w="90" w:type="dxa"/>
              <w:bottom w:w="90" w:type="dxa"/>
              <w:end w:w="90" w:type="dxa"/>
            </w:tcMar>
            <w:shd w:fill="F3F6F8"/>
          </w:tcPr>
          <w:p>
            <w:pPr>
              <w:spacing w:after="0" w:before="0" w:line="240" w:lineRule="auto"/>
            </w:pPr>
            <w:r>
              <w:rPr>
                <w:rFonts w:ascii="Aptos" w:hAnsi="Aptos"/>
                <w:color w:val="243746"/>
                <w:sz w:val="16"/>
              </w:rPr>
              <w:t>Institution, cohort, role and assignment isolation verified</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Security or technical lead</w:t>
            </w:r>
          </w:p>
        </w:tc>
      </w:tr>
      <w:tr>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Human review passed</w:t>
            </w:r>
          </w:p>
        </w:tc>
        <w:tc>
          <w:tcPr>
            <w:tcW w:type="dxa" w:w="5544"/>
            <w:vAlign w:val="center"/>
            <w:tcMar>
              <w:top w:w="90" w:type="dxa"/>
              <w:start w:w="90" w:type="dxa"/>
              <w:bottom w:w="90" w:type="dxa"/>
              <w:end w:w="90" w:type="dxa"/>
            </w:tcMar>
          </w:tcPr>
          <w:p>
            <w:pPr>
              <w:spacing w:after="0" w:before="0" w:line="240" w:lineRule="auto"/>
            </w:pPr>
            <w:r>
              <w:rPr>
                <w:rFonts w:ascii="Aptos" w:hAnsi="Aptos"/>
                <w:color w:val="243746"/>
                <w:sz w:val="16"/>
              </w:rPr>
              <w:t>Rubrics, decisions, revision and moderation verified</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Assessment lead</w:t>
            </w:r>
          </w:p>
        </w:tc>
      </w:tr>
      <w:tr>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ERI method approved</w:t>
            </w:r>
          </w:p>
        </w:tc>
        <w:tc>
          <w:tcPr>
            <w:tcW w:type="dxa" w:w="5544"/>
            <w:vAlign w:val="center"/>
            <w:tcMar>
              <w:top w:w="90" w:type="dxa"/>
              <w:start w:w="90" w:type="dxa"/>
              <w:bottom w:w="90" w:type="dxa"/>
              <w:end w:w="90" w:type="dxa"/>
            </w:tcMar>
            <w:shd w:fill="F3F6F8"/>
          </w:tcPr>
          <w:p>
            <w:pPr>
              <w:spacing w:after="0" w:before="0" w:line="240" w:lineRule="auto"/>
            </w:pPr>
            <w:r>
              <w:rPr>
                <w:rFonts w:ascii="Aptos" w:hAnsi="Aptos"/>
                <w:color w:val="243746"/>
                <w:sz w:val="16"/>
              </w:rPr>
              <w:t>Signed versioned method configuration</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Programme owner and moderator</w:t>
            </w:r>
          </w:p>
        </w:tc>
      </w:tr>
      <w:tr>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Passport release passed</w:t>
            </w:r>
          </w:p>
        </w:tc>
        <w:tc>
          <w:tcPr>
            <w:tcW w:type="dxa" w:w="5544"/>
            <w:vAlign w:val="center"/>
            <w:tcMar>
              <w:top w:w="90" w:type="dxa"/>
              <w:start w:w="90" w:type="dxa"/>
              <w:bottom w:w="90" w:type="dxa"/>
              <w:end w:w="90" w:type="dxa"/>
            </w:tcMar>
          </w:tcPr>
          <w:p>
            <w:pPr>
              <w:spacing w:after="0" w:before="0" w:line="240" w:lineRule="auto"/>
            </w:pPr>
            <w:r>
              <w:rPr>
                <w:rFonts w:ascii="Aptos" w:hAnsi="Aptos"/>
                <w:color w:val="243746"/>
                <w:sz w:val="16"/>
              </w:rPr>
              <w:t>Draft to release and revoke workflow approved</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Passport approver and QA</w:t>
            </w:r>
          </w:p>
        </w:tc>
      </w:tr>
      <w:tr>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Backup and recovery passed</w:t>
            </w:r>
          </w:p>
        </w:tc>
        <w:tc>
          <w:tcPr>
            <w:tcW w:type="dxa" w:w="5544"/>
            <w:vAlign w:val="center"/>
            <w:tcMar>
              <w:top w:w="90" w:type="dxa"/>
              <w:start w:w="90" w:type="dxa"/>
              <w:bottom w:w="90" w:type="dxa"/>
              <w:end w:w="90" w:type="dxa"/>
            </w:tcMar>
            <w:shd w:fill="F3F6F8"/>
          </w:tcPr>
          <w:p>
            <w:pPr>
              <w:spacing w:after="0" w:before="0" w:line="240" w:lineRule="auto"/>
            </w:pPr>
            <w:r>
              <w:rPr>
                <w:rFonts w:ascii="Aptos" w:hAnsi="Aptos"/>
                <w:color w:val="243746"/>
                <w:sz w:val="16"/>
              </w:rPr>
              <w:t>Successful restore test</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Technical lead</w:t>
            </w:r>
          </w:p>
        </w:tc>
      </w:tr>
      <w:tr>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Operational readiness passed</w:t>
            </w:r>
          </w:p>
        </w:tc>
        <w:tc>
          <w:tcPr>
            <w:tcW w:type="dxa" w:w="5544"/>
            <w:vAlign w:val="center"/>
            <w:tcMar>
              <w:top w:w="90" w:type="dxa"/>
              <w:start w:w="90" w:type="dxa"/>
              <w:bottom w:w="90" w:type="dxa"/>
              <w:end w:w="90" w:type="dxa"/>
            </w:tcMar>
          </w:tcPr>
          <w:p>
            <w:pPr>
              <w:spacing w:after="0" w:before="0" w:line="240" w:lineRule="auto"/>
            </w:pPr>
            <w:r>
              <w:rPr>
                <w:rFonts w:ascii="Aptos" w:hAnsi="Aptos"/>
                <w:color w:val="243746"/>
                <w:sz w:val="16"/>
              </w:rPr>
              <w:t>Support, incident and escalation contacts active</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Programme owner</w:t>
            </w:r>
          </w:p>
        </w:tc>
      </w:tr>
    </w:tbl>
    <w:p>
      <w:pPr>
        <w:spacing w:after="0"/>
      </w:pPr>
    </w:p>
    <w:p>
      <w:pPr>
        <w:pStyle w:val="Heading2"/>
        <w:keepNext w:val="1"/>
      </w:pPr>
      <w:r>
        <w:t>Automatic no go conditions</w:t>
      </w:r>
    </w:p>
    <w:p>
      <w:pPr>
        <w:pStyle w:val="ListBullet"/>
        <w:ind w:left="360" w:hanging="230"/>
      </w:pPr>
      <w:r>
        <w:rPr>
          <w:rFonts w:ascii="Aptos" w:hAnsi="Aptos"/>
          <w:color w:val="243746"/>
        </w:rPr>
        <w:t>Consent or privacy controls fail.</w:t>
      </w:r>
    </w:p>
    <w:p>
      <w:pPr>
        <w:pStyle w:val="ListBullet"/>
        <w:ind w:left="360" w:hanging="230"/>
      </w:pPr>
      <w:r>
        <w:rPr>
          <w:rFonts w:ascii="Aptos" w:hAnsi="Aptos"/>
          <w:color w:val="243746"/>
        </w:rPr>
        <w:t>A user can access another institution, cohort or learner without authority.</w:t>
      </w:r>
    </w:p>
    <w:p>
      <w:pPr>
        <w:pStyle w:val="ListBullet"/>
        <w:ind w:left="360" w:hanging="230"/>
      </w:pPr>
      <w:r>
        <w:rPr>
          <w:rFonts w:ascii="Aptos" w:hAnsi="Aptos"/>
          <w:color w:val="243746"/>
        </w:rPr>
        <w:t>Evidence versions, review decisions or audit history can be lost or overwritten.</w:t>
      </w:r>
    </w:p>
    <w:p>
      <w:pPr>
        <w:pStyle w:val="ListBullet"/>
        <w:ind w:left="360" w:hanging="230"/>
      </w:pPr>
      <w:r>
        <w:rPr>
          <w:rFonts w:ascii="Aptos" w:hAnsi="Aptos"/>
          <w:color w:val="243746"/>
        </w:rPr>
        <w:t>The system makes an AI-only evidence, readiness, ERI or Passport decision.</w:t>
      </w:r>
    </w:p>
    <w:p>
      <w:pPr>
        <w:pStyle w:val="ListBullet"/>
        <w:ind w:left="360" w:hanging="230"/>
      </w:pPr>
      <w:r>
        <w:rPr>
          <w:rFonts w:ascii="Aptos" w:hAnsi="Aptos"/>
          <w:color w:val="243746"/>
        </w:rPr>
        <w:t>The platform uses a 7 out of 10 module gate or another unapproved threshold.</w:t>
      </w:r>
    </w:p>
    <w:p>
      <w:pPr>
        <w:pStyle w:val="ListBullet"/>
        <w:ind w:left="360" w:hanging="230"/>
      </w:pPr>
      <w:r>
        <w:rPr>
          <w:rFonts w:ascii="Aptos" w:hAnsi="Aptos"/>
          <w:color w:val="243746"/>
        </w:rPr>
        <w:t>The Passport can be issued without authorised human approval.</w:t>
      </w:r>
    </w:p>
    <w:p>
      <w:pPr>
        <w:pStyle w:val="ListBullet"/>
        <w:ind w:left="360" w:hanging="230"/>
      </w:pPr>
      <w:r>
        <w:rPr>
          <w:rFonts w:ascii="Aptos" w:hAnsi="Aptos"/>
          <w:color w:val="243746"/>
        </w:rPr>
        <w:t>Required captions, transcripts or critical accessibility routes are missing.</w:t>
      </w:r>
    </w:p>
    <w:p>
      <w:pPr>
        <w:pStyle w:val="ListBullet"/>
        <w:ind w:left="360" w:hanging="230"/>
      </w:pPr>
      <w:r>
        <w:rPr>
          <w:rFonts w:ascii="Aptos" w:hAnsi="Aptos"/>
          <w:color w:val="243746"/>
        </w:rPr>
        <w:t>A critical security, recovery or data-integrity defect remains open.</w:t>
      </w:r>
    </w:p>
    <w:p>
      <w:r>
        <w:br w:type="page"/>
      </w:r>
    </w:p>
    <w:p>
      <w:pPr>
        <w:pStyle w:val="Heading1"/>
        <w:keepNext w:val="1"/>
      </w:pPr>
      <w:r>
        <w:t>21 Implementation Ownership and Sign Off</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237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Deliverable</w:t>
            </w:r>
          </w:p>
        </w:tc>
        <w:tc>
          <w:tcPr>
            <w:tcW w:type="dxa" w:w="3096"/>
            <w:vAlign w:val="center"/>
            <w:tcMar>
              <w:top w:w="90" w:type="dxa"/>
              <w:start w:w="90" w:type="dxa"/>
              <w:bottom w:w="90" w:type="dxa"/>
              <w:end w:w="90" w:type="dxa"/>
            </w:tcMar>
            <w:shd w:fill="123F67"/>
          </w:tcPr>
          <w:p>
            <w:pPr>
              <w:spacing w:after="0" w:before="0" w:line="240" w:lineRule="auto"/>
            </w:pPr>
            <w:r>
              <w:rPr>
                <w:rFonts w:ascii="Aptos" w:hAnsi="Aptos"/>
                <w:b/>
                <w:color w:val="FFFFFF"/>
                <w:sz w:val="16"/>
              </w:rPr>
              <w:t>Responsible</w:t>
            </w:r>
          </w:p>
        </w:tc>
        <w:tc>
          <w:tcPr>
            <w:tcW w:type="dxa" w:w="295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Accountable approval</w:t>
            </w:r>
          </w:p>
        </w:tc>
        <w:tc>
          <w:tcPr>
            <w:tcW w:type="dxa" w:w="1944"/>
            <w:vAlign w:val="center"/>
            <w:tcMar>
              <w:top w:w="90" w:type="dxa"/>
              <w:start w:w="90" w:type="dxa"/>
              <w:bottom w:w="90" w:type="dxa"/>
              <w:end w:w="90" w:type="dxa"/>
            </w:tcMar>
            <w:shd w:fill="123F67"/>
          </w:tcPr>
          <w:p>
            <w:pPr>
              <w:spacing w:after="0" w:before="0" w:line="240" w:lineRule="auto"/>
            </w:pPr>
            <w:r>
              <w:rPr>
                <w:rFonts w:ascii="Aptos" w:hAnsi="Aptos"/>
                <w:b/>
                <w:color w:val="FFFFFF"/>
                <w:sz w:val="16"/>
              </w:rPr>
              <w:t>Evidence</w:t>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Source registration and checksum</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Content administrator</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Content owner</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Source register</w:t>
            </w:r>
          </w:p>
        </w:tc>
      </w:tr>
      <w:tr>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Content-object creation</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 and content administrator</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Product owner</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Platform object export</w:t>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Workflow configuration</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Developer</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Programme owner</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Configuration record</w:t>
            </w:r>
          </w:p>
        </w:tc>
      </w:tr>
      <w:tr>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Role and permission configuration</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 and technical lead</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Data and programme owner</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Permission test results</w:t>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Quiz and evidence controls</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Developer</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Assessment lead</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Boundary and workflow UAT</w:t>
            </w:r>
          </w:p>
        </w:tc>
      </w:tr>
      <w:tr>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Human-review workflow</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 and assessment lead</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reviewer lead</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Reviewer UAT</w:t>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ERI configuration</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Developer</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Programme owner and moderator</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Approved method version</w:t>
            </w:r>
          </w:p>
        </w:tc>
      </w:tr>
      <w:tr>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6"/>
              </w:rPr>
              <w:t>Passport workflow</w:t>
            </w:r>
          </w:p>
        </w:tc>
        <w:tc>
          <w:tcPr>
            <w:tcW w:type="dxa" w:w="3096"/>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w:t>
            </w:r>
          </w:p>
        </w:tc>
        <w:tc>
          <w:tcPr>
            <w:tcW w:type="dxa" w:w="2952"/>
            <w:vAlign w:val="center"/>
            <w:tcMar>
              <w:top w:w="90" w:type="dxa"/>
              <w:start w:w="90" w:type="dxa"/>
              <w:bottom w:w="90" w:type="dxa"/>
              <w:end w:w="90" w:type="dxa"/>
            </w:tcMar>
            <w:shd w:fill="F3F6F8"/>
          </w:tcPr>
          <w:p>
            <w:pPr>
              <w:spacing w:after="0" w:before="0" w:line="240" w:lineRule="auto"/>
            </w:pPr>
            <w:r>
              <w:rPr>
                <w:rFonts w:ascii="Aptos" w:hAnsi="Aptos"/>
                <w:color w:val="243746"/>
                <w:sz w:val="16"/>
              </w:rPr>
              <w:t>Authorised Passport approver</w:t>
            </w:r>
          </w:p>
        </w:tc>
        <w:tc>
          <w:tcPr>
            <w:tcW w:type="dxa" w:w="1944"/>
            <w:vAlign w:val="center"/>
            <w:tcMar>
              <w:top w:w="90" w:type="dxa"/>
              <w:start w:w="90" w:type="dxa"/>
              <w:bottom w:w="90" w:type="dxa"/>
              <w:end w:w="90" w:type="dxa"/>
            </w:tcMar>
            <w:shd w:fill="F3F6F8"/>
          </w:tcPr>
          <w:p>
            <w:pPr>
              <w:spacing w:after="0" w:before="0" w:line="240" w:lineRule="auto"/>
            </w:pPr>
            <w:r>
              <w:rPr>
                <w:rFonts w:ascii="Aptos" w:hAnsi="Aptos"/>
                <w:color w:val="243746"/>
                <w:sz w:val="16"/>
              </w:rPr>
              <w:t>Release UAT</w:t>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6"/>
              </w:rPr>
              <w:t>Production release</w:t>
            </w:r>
          </w:p>
        </w:tc>
        <w:tc>
          <w:tcPr>
            <w:tcW w:type="dxa" w:w="3096"/>
            <w:vAlign w:val="center"/>
            <w:tcMar>
              <w:top w:w="90" w:type="dxa"/>
              <w:start w:w="90" w:type="dxa"/>
              <w:bottom w:w="90" w:type="dxa"/>
              <w:end w:w="90" w:type="dxa"/>
            </w:tcMar>
          </w:tcPr>
          <w:p>
            <w:pPr>
              <w:spacing w:after="0" w:before="0" w:line="240" w:lineRule="auto"/>
            </w:pPr>
            <w:r>
              <w:rPr>
                <w:rFonts w:ascii="Aptos" w:hAnsi="Aptos"/>
                <w:color w:val="243746"/>
                <w:sz w:val="16"/>
              </w:rPr>
              <w:t>Technical lead</w:t>
            </w:r>
          </w:p>
        </w:tc>
        <w:tc>
          <w:tcPr>
            <w:tcW w:type="dxa" w:w="2952"/>
            <w:vAlign w:val="center"/>
            <w:tcMar>
              <w:top w:w="90" w:type="dxa"/>
              <w:start w:w="90" w:type="dxa"/>
              <w:bottom w:w="90" w:type="dxa"/>
              <w:end w:w="90" w:type="dxa"/>
            </w:tcMar>
          </w:tcPr>
          <w:p>
            <w:pPr>
              <w:spacing w:after="0" w:before="0" w:line="240" w:lineRule="auto"/>
            </w:pPr>
            <w:r>
              <w:rPr>
                <w:rFonts w:ascii="Aptos" w:hAnsi="Aptos"/>
                <w:color w:val="243746"/>
                <w:sz w:val="16"/>
              </w:rPr>
              <w:t>Programme owner</w:t>
            </w:r>
          </w:p>
        </w:tc>
        <w:tc>
          <w:tcPr>
            <w:tcW w:type="dxa" w:w="1944"/>
            <w:vAlign w:val="center"/>
            <w:tcMar>
              <w:top w:w="90" w:type="dxa"/>
              <w:start w:w="90" w:type="dxa"/>
              <w:bottom w:w="90" w:type="dxa"/>
              <w:end w:w="90" w:type="dxa"/>
            </w:tcMar>
          </w:tcPr>
          <w:p>
            <w:pPr>
              <w:spacing w:after="0" w:before="0" w:line="240" w:lineRule="auto"/>
            </w:pPr>
            <w:r>
              <w:rPr>
                <w:rFonts w:ascii="Aptos" w:hAnsi="Aptos"/>
                <w:color w:val="243746"/>
                <w:sz w:val="16"/>
              </w:rPr>
              <w:t>Go-live approval</w:t>
            </w:r>
          </w:p>
        </w:tc>
      </w:tr>
    </w:tbl>
    <w:p>
      <w:pPr>
        <w:spacing w:after="0"/>
      </w:pPr>
    </w:p>
    <w:p>
      <w:pPr>
        <w:pStyle w:val="Heading2"/>
        <w:keepNext w:val="1"/>
      </w:pPr>
      <w:r>
        <w:t>Sign off record</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2376"/>
            <w:vAlign w:val="center"/>
            <w:tcMar>
              <w:top w:w="90" w:type="dxa"/>
              <w:start w:w="90" w:type="dxa"/>
              <w:bottom w:w="90" w:type="dxa"/>
              <w:end w:w="90" w:type="dxa"/>
            </w:tcMar>
            <w:shd w:fill="123F67"/>
          </w:tcPr>
          <w:p>
            <w:pPr>
              <w:spacing w:after="0" w:before="0" w:line="240" w:lineRule="auto"/>
            </w:pPr>
            <w:r>
              <w:rPr>
                <w:rFonts w:ascii="Aptos" w:hAnsi="Aptos"/>
                <w:b/>
                <w:color w:val="FFFFFF"/>
                <w:sz w:val="17"/>
              </w:rPr>
              <w:t>Role</w:t>
            </w:r>
          </w:p>
        </w:tc>
        <w:tc>
          <w:tcPr>
            <w:tcW w:type="dxa" w:w="2088"/>
            <w:vAlign w:val="center"/>
            <w:tcMar>
              <w:top w:w="90" w:type="dxa"/>
              <w:start w:w="90" w:type="dxa"/>
              <w:bottom w:w="90" w:type="dxa"/>
              <w:end w:w="90" w:type="dxa"/>
            </w:tcMar>
            <w:shd w:fill="123F67"/>
          </w:tcPr>
          <w:p>
            <w:pPr>
              <w:spacing w:after="0" w:before="0" w:line="240" w:lineRule="auto"/>
            </w:pPr>
            <w:r>
              <w:rPr>
                <w:rFonts w:ascii="Aptos" w:hAnsi="Aptos"/>
                <w:b/>
                <w:color w:val="FFFFFF"/>
                <w:sz w:val="17"/>
              </w:rPr>
              <w:t>Name</w:t>
            </w:r>
          </w:p>
        </w:tc>
        <w:tc>
          <w:tcPr>
            <w:tcW w:type="dxa" w:w="1728"/>
            <w:vAlign w:val="center"/>
            <w:tcMar>
              <w:top w:w="90" w:type="dxa"/>
              <w:start w:w="90" w:type="dxa"/>
              <w:bottom w:w="90" w:type="dxa"/>
              <w:end w:w="90" w:type="dxa"/>
            </w:tcMar>
            <w:shd w:fill="123F67"/>
          </w:tcPr>
          <w:p>
            <w:pPr>
              <w:spacing w:after="0" w:before="0" w:line="240" w:lineRule="auto"/>
            </w:pPr>
            <w:r>
              <w:rPr>
                <w:rFonts w:ascii="Aptos" w:hAnsi="Aptos"/>
                <w:b/>
                <w:color w:val="FFFFFF"/>
                <w:sz w:val="17"/>
              </w:rPr>
              <w:t>Decision</w:t>
            </w:r>
          </w:p>
        </w:tc>
        <w:tc>
          <w:tcPr>
            <w:tcW w:type="dxa" w:w="1440"/>
            <w:vAlign w:val="center"/>
            <w:tcMar>
              <w:top w:w="90" w:type="dxa"/>
              <w:start w:w="90" w:type="dxa"/>
              <w:bottom w:w="90" w:type="dxa"/>
              <w:end w:w="90" w:type="dxa"/>
            </w:tcMar>
            <w:shd w:fill="123F67"/>
          </w:tcPr>
          <w:p>
            <w:pPr>
              <w:spacing w:after="0" w:before="0" w:line="240" w:lineRule="auto"/>
            </w:pPr>
            <w:r>
              <w:rPr>
                <w:rFonts w:ascii="Aptos" w:hAnsi="Aptos"/>
                <w:b/>
                <w:color w:val="FFFFFF"/>
                <w:sz w:val="17"/>
              </w:rPr>
              <w:t>Date</w:t>
            </w:r>
          </w:p>
        </w:tc>
        <w:tc>
          <w:tcPr>
            <w:tcW w:type="dxa" w:w="2880"/>
            <w:vAlign w:val="center"/>
            <w:tcMar>
              <w:top w:w="90" w:type="dxa"/>
              <w:start w:w="90" w:type="dxa"/>
              <w:bottom w:w="90" w:type="dxa"/>
              <w:end w:w="90" w:type="dxa"/>
            </w:tcMar>
            <w:shd w:fill="123F67"/>
          </w:tcPr>
          <w:p>
            <w:pPr>
              <w:spacing w:after="0" w:before="0" w:line="240" w:lineRule="auto"/>
            </w:pPr>
            <w:r>
              <w:rPr>
                <w:rFonts w:ascii="Aptos" w:hAnsi="Aptos"/>
                <w:b/>
                <w:color w:val="FFFFFF"/>
                <w:sz w:val="17"/>
              </w:rPr>
              <w:t>Signature or approval reference</w:t>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7"/>
              </w:rPr>
              <w:t>Developer or technical lead</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2880"/>
            <w:vAlign w:val="center"/>
            <w:tcMar>
              <w:top w:w="90" w:type="dxa"/>
              <w:start w:w="90" w:type="dxa"/>
              <w:bottom w:w="90" w:type="dxa"/>
              <w:end w:w="90" w:type="dxa"/>
            </w:tcMar>
          </w:tcPr>
          <w:p>
            <w:pPr>
              <w:spacing w:after="0" w:before="0" w:line="240" w:lineRule="auto"/>
            </w:pPr>
            <w:r>
              <w:rPr>
                <w:rFonts w:ascii="Aptos" w:hAnsi="Aptos"/>
                <w:color w:val="243746"/>
                <w:sz w:val="17"/>
              </w:rPr>
            </w:r>
          </w:p>
        </w:tc>
      </w:tr>
      <w:tr>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7"/>
              </w:rPr>
              <w:t>Product owner</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2880"/>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7"/>
              </w:rPr>
              <w:t>Content owner</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2880"/>
            <w:vAlign w:val="center"/>
            <w:tcMar>
              <w:top w:w="90" w:type="dxa"/>
              <w:start w:w="90" w:type="dxa"/>
              <w:bottom w:w="90" w:type="dxa"/>
              <w:end w:w="90" w:type="dxa"/>
            </w:tcMar>
          </w:tcPr>
          <w:p>
            <w:pPr>
              <w:spacing w:after="0" w:before="0" w:line="240" w:lineRule="auto"/>
            </w:pPr>
            <w:r>
              <w:rPr>
                <w:rFonts w:ascii="Aptos" w:hAnsi="Aptos"/>
                <w:color w:val="243746"/>
                <w:sz w:val="17"/>
              </w:rPr>
            </w:r>
          </w:p>
        </w:tc>
      </w:tr>
      <w:tr>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7"/>
              </w:rPr>
              <w:t>Assessment lead</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2880"/>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7"/>
              </w:rPr>
              <w:t>Programme owner</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2880"/>
            <w:vAlign w:val="center"/>
            <w:tcMar>
              <w:top w:w="90" w:type="dxa"/>
              <w:start w:w="90" w:type="dxa"/>
              <w:bottom w:w="90" w:type="dxa"/>
              <w:end w:w="90" w:type="dxa"/>
            </w:tcMar>
          </w:tcPr>
          <w:p>
            <w:pPr>
              <w:spacing w:after="0" w:before="0" w:line="240" w:lineRule="auto"/>
            </w:pPr>
            <w:r>
              <w:rPr>
                <w:rFonts w:ascii="Aptos" w:hAnsi="Aptos"/>
                <w:color w:val="243746"/>
                <w:sz w:val="17"/>
              </w:rPr>
            </w:r>
          </w:p>
        </w:tc>
      </w:tr>
      <w:tr>
        <w:tc>
          <w:tcPr>
            <w:tcW w:type="dxa" w:w="2376"/>
            <w:vAlign w:val="center"/>
            <w:tcMar>
              <w:top w:w="90" w:type="dxa"/>
              <w:start w:w="90" w:type="dxa"/>
              <w:bottom w:w="90" w:type="dxa"/>
              <w:end w:w="90" w:type="dxa"/>
            </w:tcMar>
            <w:shd w:fill="F3F6F8"/>
          </w:tcPr>
          <w:p>
            <w:pPr>
              <w:spacing w:after="0" w:before="0" w:line="240" w:lineRule="auto"/>
            </w:pPr>
            <w:r>
              <w:rPr>
                <w:rFonts w:ascii="Aptos" w:hAnsi="Aptos"/>
                <w:color w:val="243746"/>
                <w:sz w:val="17"/>
              </w:rPr>
              <w:t>ERI moderator</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1728"/>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c>
          <w:tcPr>
            <w:tcW w:type="dxa" w:w="2880"/>
            <w:vAlign w:val="center"/>
            <w:tcMar>
              <w:top w:w="90" w:type="dxa"/>
              <w:start w:w="90" w:type="dxa"/>
              <w:bottom w:w="90" w:type="dxa"/>
              <w:end w:w="90" w:type="dxa"/>
            </w:tcMar>
            <w:shd w:fill="F3F6F8"/>
          </w:tcPr>
          <w:p>
            <w:pPr>
              <w:spacing w:after="0" w:before="0" w:line="240" w:lineRule="auto"/>
            </w:pPr>
            <w:r>
              <w:rPr>
                <w:rFonts w:ascii="Aptos" w:hAnsi="Aptos"/>
                <w:color w:val="243746"/>
                <w:sz w:val="17"/>
              </w:rPr>
            </w:r>
          </w:p>
        </w:tc>
      </w:tr>
      <w:tr>
        <w:tc>
          <w:tcPr>
            <w:tcW w:type="dxa" w:w="2376"/>
            <w:vAlign w:val="center"/>
            <w:tcMar>
              <w:top w:w="90" w:type="dxa"/>
              <w:start w:w="90" w:type="dxa"/>
              <w:bottom w:w="90" w:type="dxa"/>
              <w:end w:w="90" w:type="dxa"/>
            </w:tcMar>
          </w:tcPr>
          <w:p>
            <w:pPr>
              <w:spacing w:after="0" w:before="0" w:line="240" w:lineRule="auto"/>
            </w:pPr>
            <w:r>
              <w:rPr>
                <w:rFonts w:ascii="Aptos" w:hAnsi="Aptos"/>
                <w:color w:val="243746"/>
                <w:sz w:val="17"/>
              </w:rPr>
              <w:t>Passport approver</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728"/>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7"/>
              </w:rPr>
            </w:r>
          </w:p>
        </w:tc>
        <w:tc>
          <w:tcPr>
            <w:tcW w:type="dxa" w:w="2880"/>
            <w:vAlign w:val="center"/>
            <w:tcMar>
              <w:top w:w="90" w:type="dxa"/>
              <w:start w:w="90" w:type="dxa"/>
              <w:bottom w:w="90" w:type="dxa"/>
              <w:end w:w="90" w:type="dxa"/>
            </w:tcMar>
          </w:tcPr>
          <w:p>
            <w:pPr>
              <w:spacing w:after="0" w:before="0" w:line="240" w:lineRule="auto"/>
            </w:pPr>
            <w:r>
              <w:rPr>
                <w:rFonts w:ascii="Aptos" w:hAnsi="Aptos"/>
                <w:color w:val="243746"/>
                <w:sz w:val="17"/>
              </w:rPr>
            </w:r>
          </w:p>
        </w:tc>
      </w:tr>
    </w:tbl>
    <w:p>
      <w:pPr>
        <w:spacing w:after="0"/>
      </w:pPr>
    </w:p>
    <w:tbl>
      <w:tblPr>
        <w:tblW w:type="auto" w:w="0"/>
        <w:jc w:val="center"/>
        <w:tblLook w:firstColumn="1" w:firstRow="1" w:lastColumn="0" w:lastRow="0" w:noHBand="0" w:noVBand="1" w:val="04A0"/>
      </w:tblPr>
      <w:tblGrid>
        <w:gridCol w:w="10512"/>
      </w:tblGrid>
      <w:tr>
        <w:tc>
          <w:tcPr>
            <w:tcW w:type="dxa" w:w="10512"/>
            <w:shd w:fill="FFF3D2"/>
            <w:tcMar>
              <w:top w:w="150" w:type="dxa"/>
              <w:start w:w="160" w:type="dxa"/>
              <w:bottom w:w="150" w:type="dxa"/>
              <w:end w:w="160" w:type="dxa"/>
            </w:tcMar>
          </w:tcPr>
          <w:p>
            <w:r>
              <w:rPr>
                <w:rFonts w:ascii="Aptos" w:hAnsi="Aptos"/>
                <w:b/>
                <w:color w:val="123F67"/>
                <w:sz w:val="20"/>
              </w:rPr>
              <w:t>Final release rule</w:t>
            </w:r>
          </w:p>
          <w:p>
            <w:r>
              <w:rPr>
                <w:rFonts w:ascii="Aptos" w:hAnsi="Aptos"/>
                <w:color w:val="243746"/>
                <w:sz w:val="19"/>
              </w:rPr>
              <w:t>Production publishing is permitted only after every required sign-off is recorded and no automatic no-go condition remains open.</w:t>
            </w:r>
          </w:p>
        </w:tc>
      </w:tr>
    </w:tbl>
    <w:p>
      <w:pPr>
        <w:spacing w:after="0"/>
      </w:pPr>
    </w:p>
    <w:p>
      <w:pPr>
        <w:pStyle w:val="Heading1"/>
        <w:keepNext w:val="1"/>
      </w:pPr>
      <w:r>
        <w:t>Appendix A Developer Delivery Checklist</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79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ID</w:t>
            </w:r>
          </w:p>
        </w:tc>
        <w:tc>
          <w:tcPr>
            <w:tcW w:type="dxa" w:w="6192"/>
            <w:vAlign w:val="center"/>
            <w:tcMar>
              <w:top w:w="90" w:type="dxa"/>
              <w:start w:w="90" w:type="dxa"/>
              <w:bottom w:w="90" w:type="dxa"/>
              <w:end w:w="90" w:type="dxa"/>
            </w:tcMar>
            <w:shd w:fill="123F67"/>
          </w:tcPr>
          <w:p>
            <w:pPr>
              <w:spacing w:after="0" w:before="0" w:line="240" w:lineRule="auto"/>
            </w:pPr>
            <w:r>
              <w:rPr>
                <w:rFonts w:ascii="Aptos" w:hAnsi="Aptos"/>
                <w:b/>
                <w:color w:val="FFFFFF"/>
                <w:sz w:val="16"/>
              </w:rPr>
              <w:t>Check</w:t>
            </w:r>
          </w:p>
        </w:tc>
        <w:tc>
          <w:tcPr>
            <w:tcW w:type="dxa" w:w="2088"/>
            <w:vAlign w:val="center"/>
            <w:tcMar>
              <w:top w:w="90" w:type="dxa"/>
              <w:start w:w="90" w:type="dxa"/>
              <w:bottom w:w="90" w:type="dxa"/>
              <w:end w:w="90" w:type="dxa"/>
            </w:tcMar>
            <w:shd w:fill="123F67"/>
          </w:tcPr>
          <w:p>
            <w:pPr>
              <w:spacing w:after="0" w:before="0" w:line="240" w:lineRule="auto"/>
            </w:pPr>
            <w:r>
              <w:rPr>
                <w:rFonts w:ascii="Aptos" w:hAnsi="Aptos"/>
                <w:b/>
                <w:color w:val="FFFFFF"/>
                <w:sz w:val="16"/>
              </w:rPr>
              <w:t>Owner</w:t>
            </w:r>
          </w:p>
        </w:tc>
        <w:tc>
          <w:tcPr>
            <w:tcW w:type="dxa" w:w="1440"/>
            <w:vAlign w:val="center"/>
            <w:tcMar>
              <w:top w:w="90" w:type="dxa"/>
              <w:start w:w="90" w:type="dxa"/>
              <w:bottom w:w="90" w:type="dxa"/>
              <w:end w:w="90" w:type="dxa"/>
            </w:tcMar>
            <w:shd w:fill="123F67"/>
          </w:tcPr>
          <w:p>
            <w:pPr>
              <w:spacing w:after="0" w:before="0" w:line="240" w:lineRule="auto"/>
            </w:pPr>
            <w:r>
              <w:rPr>
                <w:rFonts w:ascii="Aptos" w:hAnsi="Aptos"/>
                <w:b/>
                <w:color w:val="FFFFFF"/>
                <w:sz w:val="16"/>
              </w:rPr>
              <w:t>Status or evidence</w:t>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A1</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Nine controlled source files registered and checksummed</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Content administrator</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A2</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Programme, weeks and six modules created</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A3</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English and Kannada learning assets mapped</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Developer and content QA</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A4</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Quizzes set to 60 percent and attempt policy configurable</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A5</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No 7 out of 10 module gate configured</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QA lead</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A6</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Evidence versioning and declarations operational</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Developer</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A7</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Human review and minimum 6 out of 10 evidence rule operational</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Assessment lead</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A8</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Weekly guided sessions configured from Week 3</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Facilitator lead</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A9</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Sequential release and hold paths operational</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Product owner</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A10</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Week 15 panel and reassessment configured</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Assessment lead</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A11</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ERI hidden until approved method and decision</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Programme owner</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A12</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Passport requires human release approval</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Passport approver</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A13</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Permissions tested across institutions and cohorts</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Technical lead</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A14</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Audit, export, backup and restore tested</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Technical lead</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tcPr>
          <w:p>
            <w:pPr>
              <w:spacing w:after="0" w:before="0" w:line="240" w:lineRule="auto"/>
            </w:pPr>
            <w:r>
              <w:rPr>
                <w:rFonts w:ascii="Aptos" w:hAnsi="Aptos"/>
                <w:color w:val="243746"/>
                <w:sz w:val="16"/>
              </w:rPr>
              <w:t>A15</w:t>
            </w:r>
          </w:p>
        </w:tc>
        <w:tc>
          <w:tcPr>
            <w:tcW w:type="dxa" w:w="6192"/>
            <w:vAlign w:val="center"/>
            <w:tcMar>
              <w:top w:w="90" w:type="dxa"/>
              <w:start w:w="90" w:type="dxa"/>
              <w:bottom w:w="90" w:type="dxa"/>
              <w:end w:w="90" w:type="dxa"/>
            </w:tcMar>
          </w:tcPr>
          <w:p>
            <w:pPr>
              <w:spacing w:after="0" w:before="0" w:line="240" w:lineRule="auto"/>
            </w:pPr>
            <w:r>
              <w:rPr>
                <w:rFonts w:ascii="Aptos" w:hAnsi="Aptos"/>
                <w:color w:val="243746"/>
                <w:sz w:val="16"/>
              </w:rPr>
              <w:t>Accessibility and captions checked</w:t>
            </w:r>
          </w:p>
        </w:tc>
        <w:tc>
          <w:tcPr>
            <w:tcW w:type="dxa" w:w="2088"/>
            <w:vAlign w:val="center"/>
            <w:tcMar>
              <w:top w:w="90" w:type="dxa"/>
              <w:start w:w="90" w:type="dxa"/>
              <w:bottom w:w="90" w:type="dxa"/>
              <w:end w:w="90" w:type="dxa"/>
            </w:tcMar>
          </w:tcPr>
          <w:p>
            <w:pPr>
              <w:spacing w:after="0" w:before="0" w:line="240" w:lineRule="auto"/>
            </w:pPr>
            <w:r>
              <w:rPr>
                <w:rFonts w:ascii="Aptos" w:hAnsi="Aptos"/>
                <w:color w:val="243746"/>
                <w:sz w:val="16"/>
              </w:rPr>
              <w:t>QA lead</w:t>
            </w:r>
          </w:p>
        </w:tc>
        <w:tc>
          <w:tcPr>
            <w:tcW w:type="dxa" w:w="1440"/>
            <w:vAlign w:val="center"/>
            <w:tcMar>
              <w:top w:w="90" w:type="dxa"/>
              <w:start w:w="90" w:type="dxa"/>
              <w:bottom w:w="90" w:type="dxa"/>
              <w:end w:w="90" w:type="dxa"/>
            </w:tcMar>
          </w:tcPr>
          <w:p>
            <w:pPr>
              <w:spacing w:after="0" w:before="0" w:line="240" w:lineRule="auto"/>
            </w:pPr>
            <w:r>
              <w:rPr>
                <w:rFonts w:ascii="Aptos" w:hAnsi="Aptos"/>
                <w:color w:val="243746"/>
                <w:sz w:val="16"/>
              </w:rPr>
            </w:r>
          </w:p>
        </w:tc>
      </w:tr>
      <w:tr>
        <w:tc>
          <w:tcPr>
            <w:tcW w:type="dxa" w:w="792"/>
            <w:vAlign w:val="center"/>
            <w:tcMar>
              <w:top w:w="90" w:type="dxa"/>
              <w:start w:w="90" w:type="dxa"/>
              <w:bottom w:w="90" w:type="dxa"/>
              <w:end w:w="90" w:type="dxa"/>
            </w:tcMar>
            <w:shd w:fill="F3F6F8"/>
          </w:tcPr>
          <w:p>
            <w:pPr>
              <w:spacing w:after="0" w:before="0" w:line="240" w:lineRule="auto"/>
            </w:pPr>
            <w:r>
              <w:rPr>
                <w:rFonts w:ascii="Aptos" w:hAnsi="Aptos"/>
                <w:color w:val="243746"/>
                <w:sz w:val="16"/>
              </w:rPr>
              <w:t>A16</w:t>
            </w:r>
          </w:p>
        </w:tc>
        <w:tc>
          <w:tcPr>
            <w:tcW w:type="dxa" w:w="6192"/>
            <w:vAlign w:val="center"/>
            <w:tcMar>
              <w:top w:w="90" w:type="dxa"/>
              <w:start w:w="90" w:type="dxa"/>
              <w:bottom w:w="90" w:type="dxa"/>
              <w:end w:w="90" w:type="dxa"/>
            </w:tcMar>
            <w:shd w:fill="F3F6F8"/>
          </w:tcPr>
          <w:p>
            <w:pPr>
              <w:spacing w:after="0" w:before="0" w:line="240" w:lineRule="auto"/>
            </w:pPr>
            <w:r>
              <w:rPr>
                <w:rFonts w:ascii="Aptos" w:hAnsi="Aptos"/>
                <w:color w:val="243746"/>
                <w:sz w:val="16"/>
              </w:rPr>
              <w:t>All critical defects closed and sign-off complete</w:t>
            </w:r>
          </w:p>
        </w:tc>
        <w:tc>
          <w:tcPr>
            <w:tcW w:type="dxa" w:w="2088"/>
            <w:vAlign w:val="center"/>
            <w:tcMar>
              <w:top w:w="90" w:type="dxa"/>
              <w:start w:w="90" w:type="dxa"/>
              <w:bottom w:w="90" w:type="dxa"/>
              <w:end w:w="90" w:type="dxa"/>
            </w:tcMar>
            <w:shd w:fill="F3F6F8"/>
          </w:tcPr>
          <w:p>
            <w:pPr>
              <w:spacing w:after="0" w:before="0" w:line="240" w:lineRule="auto"/>
            </w:pPr>
            <w:r>
              <w:rPr>
                <w:rFonts w:ascii="Aptos" w:hAnsi="Aptos"/>
                <w:color w:val="243746"/>
                <w:sz w:val="16"/>
              </w:rPr>
              <w:t>Programme owner</w:t>
            </w:r>
          </w:p>
        </w:tc>
        <w:tc>
          <w:tcPr>
            <w:tcW w:type="dxa" w:w="1440"/>
            <w:vAlign w:val="center"/>
            <w:tcMar>
              <w:top w:w="90" w:type="dxa"/>
              <w:start w:w="90" w:type="dxa"/>
              <w:bottom w:w="90" w:type="dxa"/>
              <w:end w:w="90" w:type="dxa"/>
            </w:tcMar>
            <w:shd w:fill="F3F6F8"/>
          </w:tcPr>
          <w:p>
            <w:pPr>
              <w:spacing w:after="0" w:before="0" w:line="240" w:lineRule="auto"/>
            </w:pPr>
            <w:r>
              <w:rPr>
                <w:rFonts w:ascii="Aptos" w:hAnsi="Aptos"/>
                <w:color w:val="243746"/>
                <w:sz w:val="16"/>
              </w:rPr>
            </w:r>
          </w:p>
        </w:tc>
      </w:tr>
    </w:tbl>
    <w:p>
      <w:pPr>
        <w:spacing w:after="0"/>
      </w:pPr>
    </w:p>
    <w:p>
      <w:pPr>
        <w:pStyle w:val="Heading1"/>
        <w:keepNext w:val="1"/>
      </w:pPr>
      <w:r>
        <w:t>Appendix B Change Request Minimum Fields</w:t>
      </w:r>
    </w:p>
    <w:tbl>
      <w:tblPr>
        <w:tblStyle w:val="TableGrid"/>
        <w:tblW w:type="auto" w:w="0"/>
        <w:jc w:val="center"/>
        <w:tblLayout w:type="fixed"/>
        <w:tblLook w:firstColumn="1" w:firstRow="1" w:lastColumn="0" w:lastRow="0" w:noHBand="0" w:noVBand="1" w:val="04A0"/>
      </w:tblPr>
      <w:tblGrid>
        <w:gridCol w:w="5256"/>
        <w:gridCol w:w="5256"/>
      </w:tblGrid>
      <w:tr>
        <w:trPr>
          <w:tblHeader w:val="true"/>
        </w:trPr>
        <w:tc>
          <w:tcPr>
            <w:tcW w:type="dxa" w:w="2520"/>
            <w:vAlign w:val="center"/>
            <w:tcMar>
              <w:top w:w="90" w:type="dxa"/>
              <w:start w:w="90" w:type="dxa"/>
              <w:bottom w:w="90" w:type="dxa"/>
              <w:end w:w="90" w:type="dxa"/>
            </w:tcMar>
            <w:shd w:fill="123F67"/>
          </w:tcPr>
          <w:p>
            <w:pPr>
              <w:spacing w:after="0" w:before="0" w:line="240" w:lineRule="auto"/>
            </w:pPr>
            <w:r>
              <w:rPr>
                <w:rFonts w:ascii="Aptos" w:hAnsi="Aptos"/>
                <w:b/>
                <w:color w:val="FFFFFF"/>
                <w:sz w:val="17"/>
              </w:rPr>
              <w:t>Field</w:t>
            </w:r>
          </w:p>
        </w:tc>
        <w:tc>
          <w:tcPr>
            <w:tcW w:type="dxa" w:w="7848"/>
            <w:vAlign w:val="center"/>
            <w:tcMar>
              <w:top w:w="90" w:type="dxa"/>
              <w:start w:w="90" w:type="dxa"/>
              <w:bottom w:w="90" w:type="dxa"/>
              <w:end w:w="90" w:type="dxa"/>
            </w:tcMar>
            <w:shd w:fill="123F67"/>
          </w:tcPr>
          <w:p>
            <w:pPr>
              <w:spacing w:after="0" w:before="0" w:line="240" w:lineRule="auto"/>
            </w:pPr>
            <w:r>
              <w:rPr>
                <w:rFonts w:ascii="Aptos" w:hAnsi="Aptos"/>
                <w:b/>
                <w:color w:val="FFFFFF"/>
                <w:sz w:val="17"/>
              </w:rPr>
              <w:t>Requirement</w:t>
            </w:r>
          </w:p>
        </w:tc>
      </w:tr>
      <w:tr>
        <w:tc>
          <w:tcPr>
            <w:tcW w:type="dxa" w:w="2520"/>
            <w:vAlign w:val="center"/>
            <w:tcMar>
              <w:top w:w="90" w:type="dxa"/>
              <w:start w:w="90" w:type="dxa"/>
              <w:bottom w:w="90" w:type="dxa"/>
              <w:end w:w="90" w:type="dxa"/>
            </w:tcMar>
          </w:tcPr>
          <w:p>
            <w:pPr>
              <w:spacing w:after="0" w:before="0" w:line="240" w:lineRule="auto"/>
            </w:pPr>
            <w:r>
              <w:rPr>
                <w:rFonts w:ascii="Aptos" w:hAnsi="Aptos"/>
                <w:color w:val="243746"/>
                <w:sz w:val="17"/>
              </w:rPr>
              <w:t>Change ID</w:t>
            </w:r>
          </w:p>
        </w:tc>
        <w:tc>
          <w:tcPr>
            <w:tcW w:type="dxa" w:w="7848"/>
            <w:vAlign w:val="center"/>
            <w:tcMar>
              <w:top w:w="90" w:type="dxa"/>
              <w:start w:w="90" w:type="dxa"/>
              <w:bottom w:w="90" w:type="dxa"/>
              <w:end w:w="90" w:type="dxa"/>
            </w:tcMar>
          </w:tcPr>
          <w:p>
            <w:pPr>
              <w:spacing w:after="0" w:before="0" w:line="240" w:lineRule="auto"/>
            </w:pPr>
            <w:r>
              <w:rPr>
                <w:rFonts w:ascii="Aptos" w:hAnsi="Aptos"/>
                <w:color w:val="243746"/>
                <w:sz w:val="17"/>
              </w:rPr>
              <w:t>Stable reference</w:t>
            </w:r>
          </w:p>
        </w:tc>
      </w:tr>
      <w:tr>
        <w:tc>
          <w:tcPr>
            <w:tcW w:type="dxa" w:w="2520"/>
            <w:vAlign w:val="center"/>
            <w:tcMar>
              <w:top w:w="90" w:type="dxa"/>
              <w:start w:w="90" w:type="dxa"/>
              <w:bottom w:w="90" w:type="dxa"/>
              <w:end w:w="90" w:type="dxa"/>
            </w:tcMar>
            <w:shd w:fill="F3F6F8"/>
          </w:tcPr>
          <w:p>
            <w:pPr>
              <w:spacing w:after="0" w:before="0" w:line="240" w:lineRule="auto"/>
            </w:pPr>
            <w:r>
              <w:rPr>
                <w:rFonts w:ascii="Aptos" w:hAnsi="Aptos"/>
                <w:color w:val="243746"/>
                <w:sz w:val="17"/>
              </w:rPr>
              <w:t>Requested change</w:t>
            </w:r>
          </w:p>
        </w:tc>
        <w:tc>
          <w:tcPr>
            <w:tcW w:type="dxa" w:w="7848"/>
            <w:vAlign w:val="center"/>
            <w:tcMar>
              <w:top w:w="90" w:type="dxa"/>
              <w:start w:w="90" w:type="dxa"/>
              <w:bottom w:w="90" w:type="dxa"/>
              <w:end w:w="90" w:type="dxa"/>
            </w:tcMar>
            <w:shd w:fill="F3F6F8"/>
          </w:tcPr>
          <w:p>
            <w:pPr>
              <w:spacing w:after="0" w:before="0" w:line="240" w:lineRule="auto"/>
            </w:pPr>
            <w:r>
              <w:rPr>
                <w:rFonts w:ascii="Aptos" w:hAnsi="Aptos"/>
                <w:color w:val="243746"/>
                <w:sz w:val="17"/>
              </w:rPr>
              <w:t>Specific content, rule, workflow or interface change</w:t>
            </w:r>
          </w:p>
        </w:tc>
      </w:tr>
      <w:tr>
        <w:tc>
          <w:tcPr>
            <w:tcW w:type="dxa" w:w="2520"/>
            <w:vAlign w:val="center"/>
            <w:tcMar>
              <w:top w:w="90" w:type="dxa"/>
              <w:start w:w="90" w:type="dxa"/>
              <w:bottom w:w="90" w:type="dxa"/>
              <w:end w:w="90" w:type="dxa"/>
            </w:tcMar>
          </w:tcPr>
          <w:p>
            <w:pPr>
              <w:spacing w:after="0" w:before="0" w:line="240" w:lineRule="auto"/>
            </w:pPr>
            <w:r>
              <w:rPr>
                <w:rFonts w:ascii="Aptos" w:hAnsi="Aptos"/>
                <w:color w:val="243746"/>
                <w:sz w:val="17"/>
              </w:rPr>
              <w:t>Reason</w:t>
            </w:r>
          </w:p>
        </w:tc>
        <w:tc>
          <w:tcPr>
            <w:tcW w:type="dxa" w:w="7848"/>
            <w:vAlign w:val="center"/>
            <w:tcMar>
              <w:top w:w="90" w:type="dxa"/>
              <w:start w:w="90" w:type="dxa"/>
              <w:bottom w:w="90" w:type="dxa"/>
              <w:end w:w="90" w:type="dxa"/>
            </w:tcMar>
          </w:tcPr>
          <w:p>
            <w:pPr>
              <w:spacing w:after="0" w:before="0" w:line="240" w:lineRule="auto"/>
            </w:pPr>
            <w:r>
              <w:rPr>
                <w:rFonts w:ascii="Aptos" w:hAnsi="Aptos"/>
                <w:color w:val="243746"/>
                <w:sz w:val="17"/>
              </w:rPr>
              <w:t>Problem, evidence or approved decision driving the change</w:t>
            </w:r>
          </w:p>
        </w:tc>
      </w:tr>
      <w:tr>
        <w:tc>
          <w:tcPr>
            <w:tcW w:type="dxa" w:w="2520"/>
            <w:vAlign w:val="center"/>
            <w:tcMar>
              <w:top w:w="90" w:type="dxa"/>
              <w:start w:w="90" w:type="dxa"/>
              <w:bottom w:w="90" w:type="dxa"/>
              <w:end w:w="90" w:type="dxa"/>
            </w:tcMar>
            <w:shd w:fill="F3F6F8"/>
          </w:tcPr>
          <w:p>
            <w:pPr>
              <w:spacing w:after="0" w:before="0" w:line="240" w:lineRule="auto"/>
            </w:pPr>
            <w:r>
              <w:rPr>
                <w:rFonts w:ascii="Aptos" w:hAnsi="Aptos"/>
                <w:color w:val="243746"/>
                <w:sz w:val="17"/>
              </w:rPr>
              <w:t>Affected versions</w:t>
            </w:r>
          </w:p>
        </w:tc>
        <w:tc>
          <w:tcPr>
            <w:tcW w:type="dxa" w:w="7848"/>
            <w:vAlign w:val="center"/>
            <w:tcMar>
              <w:top w:w="90" w:type="dxa"/>
              <w:start w:w="90" w:type="dxa"/>
              <w:bottom w:w="90" w:type="dxa"/>
              <w:end w:w="90" w:type="dxa"/>
            </w:tcMar>
            <w:shd w:fill="F3F6F8"/>
          </w:tcPr>
          <w:p>
            <w:pPr>
              <w:spacing w:after="0" w:before="0" w:line="240" w:lineRule="auto"/>
            </w:pPr>
            <w:r>
              <w:rPr>
                <w:rFonts w:ascii="Aptos" w:hAnsi="Aptos"/>
                <w:color w:val="243746"/>
                <w:sz w:val="17"/>
              </w:rPr>
              <w:t>Programme, module, source, method or Passport version</w:t>
            </w:r>
          </w:p>
        </w:tc>
      </w:tr>
      <w:tr>
        <w:tc>
          <w:tcPr>
            <w:tcW w:type="dxa" w:w="2520"/>
            <w:vAlign w:val="center"/>
            <w:tcMar>
              <w:top w:w="90" w:type="dxa"/>
              <w:start w:w="90" w:type="dxa"/>
              <w:bottom w:w="90" w:type="dxa"/>
              <w:end w:w="90" w:type="dxa"/>
            </w:tcMar>
          </w:tcPr>
          <w:p>
            <w:pPr>
              <w:spacing w:after="0" w:before="0" w:line="240" w:lineRule="auto"/>
            </w:pPr>
            <w:r>
              <w:rPr>
                <w:rFonts w:ascii="Aptos" w:hAnsi="Aptos"/>
                <w:color w:val="243746"/>
                <w:sz w:val="17"/>
              </w:rPr>
              <w:t>Learner and data impact</w:t>
            </w:r>
          </w:p>
        </w:tc>
        <w:tc>
          <w:tcPr>
            <w:tcW w:type="dxa" w:w="7848"/>
            <w:vAlign w:val="center"/>
            <w:tcMar>
              <w:top w:w="90" w:type="dxa"/>
              <w:start w:w="90" w:type="dxa"/>
              <w:bottom w:w="90" w:type="dxa"/>
              <w:end w:w="90" w:type="dxa"/>
            </w:tcMar>
          </w:tcPr>
          <w:p>
            <w:pPr>
              <w:spacing w:after="0" w:before="0" w:line="240" w:lineRule="auto"/>
            </w:pPr>
            <w:r>
              <w:rPr>
                <w:rFonts w:ascii="Aptos" w:hAnsi="Aptos"/>
                <w:color w:val="243746"/>
                <w:sz w:val="17"/>
              </w:rPr>
              <w:t>Progression, decisions, privacy, reporting and migration effects</w:t>
            </w:r>
          </w:p>
        </w:tc>
      </w:tr>
      <w:tr>
        <w:tc>
          <w:tcPr>
            <w:tcW w:type="dxa" w:w="2520"/>
            <w:vAlign w:val="center"/>
            <w:tcMar>
              <w:top w:w="90" w:type="dxa"/>
              <w:start w:w="90" w:type="dxa"/>
              <w:bottom w:w="90" w:type="dxa"/>
              <w:end w:w="90" w:type="dxa"/>
            </w:tcMar>
            <w:shd w:fill="F3F6F8"/>
          </w:tcPr>
          <w:p>
            <w:pPr>
              <w:spacing w:after="0" w:before="0" w:line="240" w:lineRule="auto"/>
            </w:pPr>
            <w:r>
              <w:rPr>
                <w:rFonts w:ascii="Aptos" w:hAnsi="Aptos"/>
                <w:color w:val="243746"/>
                <w:sz w:val="17"/>
              </w:rPr>
              <w:t>Approvals</w:t>
            </w:r>
          </w:p>
        </w:tc>
        <w:tc>
          <w:tcPr>
            <w:tcW w:type="dxa" w:w="7848"/>
            <w:vAlign w:val="center"/>
            <w:tcMar>
              <w:top w:w="90" w:type="dxa"/>
              <w:start w:w="90" w:type="dxa"/>
              <w:bottom w:w="90" w:type="dxa"/>
              <w:end w:w="90" w:type="dxa"/>
            </w:tcMar>
            <w:shd w:fill="F3F6F8"/>
          </w:tcPr>
          <w:p>
            <w:pPr>
              <w:spacing w:after="0" w:before="0" w:line="240" w:lineRule="auto"/>
            </w:pPr>
            <w:r>
              <w:rPr>
                <w:rFonts w:ascii="Aptos" w:hAnsi="Aptos"/>
                <w:color w:val="243746"/>
                <w:sz w:val="17"/>
              </w:rPr>
              <w:t>Required content, assessment, programme, data or technical authority</w:t>
            </w:r>
          </w:p>
        </w:tc>
      </w:tr>
      <w:tr>
        <w:tc>
          <w:tcPr>
            <w:tcW w:type="dxa" w:w="2520"/>
            <w:vAlign w:val="center"/>
            <w:tcMar>
              <w:top w:w="90" w:type="dxa"/>
              <w:start w:w="90" w:type="dxa"/>
              <w:bottom w:w="90" w:type="dxa"/>
              <w:end w:w="90" w:type="dxa"/>
            </w:tcMar>
          </w:tcPr>
          <w:p>
            <w:pPr>
              <w:spacing w:after="0" w:before="0" w:line="240" w:lineRule="auto"/>
            </w:pPr>
            <w:r>
              <w:rPr>
                <w:rFonts w:ascii="Aptos" w:hAnsi="Aptos"/>
                <w:color w:val="243746"/>
                <w:sz w:val="17"/>
              </w:rPr>
              <w:t>Test evidence</w:t>
            </w:r>
          </w:p>
        </w:tc>
        <w:tc>
          <w:tcPr>
            <w:tcW w:type="dxa" w:w="7848"/>
            <w:vAlign w:val="center"/>
            <w:tcMar>
              <w:top w:w="90" w:type="dxa"/>
              <w:start w:w="90" w:type="dxa"/>
              <w:bottom w:w="90" w:type="dxa"/>
              <w:end w:w="90" w:type="dxa"/>
            </w:tcMar>
          </w:tcPr>
          <w:p>
            <w:pPr>
              <w:spacing w:after="0" w:before="0" w:line="240" w:lineRule="auto"/>
            </w:pPr>
            <w:r>
              <w:rPr>
                <w:rFonts w:ascii="Aptos" w:hAnsi="Aptos"/>
                <w:color w:val="243746"/>
                <w:sz w:val="17"/>
              </w:rPr>
              <w:t>Regression and acceptance results</w:t>
            </w:r>
          </w:p>
        </w:tc>
      </w:tr>
      <w:tr>
        <w:tc>
          <w:tcPr>
            <w:tcW w:type="dxa" w:w="2520"/>
            <w:vAlign w:val="center"/>
            <w:tcMar>
              <w:top w:w="90" w:type="dxa"/>
              <w:start w:w="90" w:type="dxa"/>
              <w:bottom w:w="90" w:type="dxa"/>
              <w:end w:w="90" w:type="dxa"/>
            </w:tcMar>
            <w:shd w:fill="F3F6F8"/>
          </w:tcPr>
          <w:p>
            <w:pPr>
              <w:spacing w:after="0" w:before="0" w:line="240" w:lineRule="auto"/>
            </w:pPr>
            <w:r>
              <w:rPr>
                <w:rFonts w:ascii="Aptos" w:hAnsi="Aptos"/>
                <w:color w:val="243746"/>
                <w:sz w:val="17"/>
              </w:rPr>
              <w:t>Release and rollback</w:t>
            </w:r>
          </w:p>
        </w:tc>
        <w:tc>
          <w:tcPr>
            <w:tcW w:type="dxa" w:w="7848"/>
            <w:vAlign w:val="center"/>
            <w:tcMar>
              <w:top w:w="90" w:type="dxa"/>
              <w:start w:w="90" w:type="dxa"/>
              <w:bottom w:w="90" w:type="dxa"/>
              <w:end w:w="90" w:type="dxa"/>
            </w:tcMar>
            <w:shd w:fill="F3F6F8"/>
          </w:tcPr>
          <w:p>
            <w:pPr>
              <w:spacing w:after="0" w:before="0" w:line="240" w:lineRule="auto"/>
            </w:pPr>
            <w:r>
              <w:rPr>
                <w:rFonts w:ascii="Aptos" w:hAnsi="Aptos"/>
                <w:color w:val="243746"/>
                <w:sz w:val="17"/>
              </w:rPr>
              <w:t>Deployment version, date, owner and recovery plan</w:t>
            </w:r>
          </w:p>
        </w:tc>
      </w:tr>
    </w:tbl>
    <w:p>
      <w:pPr>
        <w:spacing w:after="0"/>
      </w:pPr>
    </w:p>
    <w:sectPr w:rsidR="00FC693F" w:rsidRPr="0006063C" w:rsidSect="00034616">
      <w:headerReference w:type="default" r:id="rId9"/>
      <w:footerReference w:type="default" r:id="rId10"/>
      <w:pgSz w:w="12240" w:h="15840"/>
      <w:pgMar w:top="864"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256"/>
      <w:gridCol w:w="5256"/>
    </w:tblGrid>
    <w:tr>
      <w:tc>
        <w:tcPr>
          <w:tcW w:type="dxa" w:w="5256"/>
        </w:tcPr>
        <w:p>
          <w:r>
            <w:rPr>
              <w:rFonts w:ascii="Aptos" w:hAnsi="Aptos"/>
              <w:color w:val="667985"/>
              <w:sz w:val="15"/>
            </w:rPr>
            <w:t>ASV Education Pvt. Ltd.  |  Controlled implementation document</w:t>
          </w:r>
        </w:p>
      </w:tc>
      <w:tc>
        <w:tcPr>
          <w:tcW w:type="dxa" w:w="5256"/>
        </w:tcPr>
        <w:p>
          <w:pPr>
            <w:jc w:val="right"/>
          </w:pPr>
          <w:r>
            <w:rPr>
              <w:rFonts w:ascii="Aptos" w:hAnsi="Aptos"/>
              <w:color w:val="667985"/>
              <w:sz w:val="15"/>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1440"/>
      <w:gridCol w:w="7632"/>
      <w:gridCol w:w="1440"/>
    </w:tblGrid>
    <w:tr>
      <w:tc>
        <w:tcPr>
          <w:tcW w:type="dxa" w:w="3504"/>
          <w:tcMar>
            <w:top w:w="0" w:type="dxa"/>
            <w:start w:w="0" w:type="dxa"/>
            <w:bottom w:w="0" w:type="dxa"/>
            <w:end w:w="0" w:type="dxa"/>
          </w:tcMar>
        </w:tcPr>
        <w:p>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ChatGPT Image Aug 11, 2026, 01_04_58 PM.png"/>
                        <pic:cNvPicPr/>
                      </pic:nvPicPr>
                      <pic:blipFill>
                        <a:blip r:embed="rId1"/>
                        <a:stretch>
                          <a:fillRect/>
                        </a:stretch>
                      </pic:blipFill>
                      <pic:spPr>
                        <a:xfrm>
                          <a:off x="0" y="0"/>
                          <a:ext cx="475488" cy="475488"/>
                        </a:xfrm>
                        <a:prstGeom prst="rect"/>
                      </pic:spPr>
                    </pic:pic>
                  </a:graphicData>
                </a:graphic>
              </wp:inline>
            </w:drawing>
          </w:r>
        </w:p>
      </w:tc>
      <w:tc>
        <w:tcPr>
          <w:tcW w:type="dxa" w:w="3504"/>
          <w:tcMar>
            <w:top w:w="0" w:type="dxa"/>
            <w:start w:w="0" w:type="dxa"/>
            <w:bottom w:w="0" w:type="dxa"/>
            <w:end w:w="0" w:type="dxa"/>
          </w:tcMar>
        </w:tcPr>
        <w:p>
          <w:pPr>
            <w:jc w:val="center"/>
          </w:pPr>
          <w:r>
            <w:rPr>
              <w:rFonts w:ascii="Aptos" w:hAnsi="Aptos"/>
              <w:b/>
              <w:color w:val="123F67"/>
              <w:sz w:val="16"/>
            </w:rPr>
            <w:t>AERS TRANSFORM  |  DEVELOPER CONTROLLED PACK</w:t>
          </w:r>
        </w:p>
      </w:tc>
      <w:tc>
        <w:tcPr>
          <w:tcW w:type="dxa" w:w="3504"/>
          <w:tcMar>
            <w:top w:w="0" w:type="dxa"/>
            <w:start w:w="0" w:type="dxa"/>
            <w:bottom w:w="0" w:type="dxa"/>
            <w:end w:w="0" w:type="dxa"/>
          </w:tcMar>
        </w:tcPr>
        <w:p>
          <w:pPr>
            <w:jc w:val="right"/>
          </w:pPr>
          <w:r>
            <w:drawing>
              <wp:inline xmlns:a="http://schemas.openxmlformats.org/drawingml/2006/main" xmlns:pic="http://schemas.openxmlformats.org/drawingml/2006/picture">
                <wp:extent cx="530352" cy="469317"/>
                <wp:docPr id="2" name="Picture 2"/>
                <wp:cNvGraphicFramePr>
                  <a:graphicFrameLocks noChangeAspect="1"/>
                </wp:cNvGraphicFramePr>
                <a:graphic>
                  <a:graphicData uri="http://schemas.openxmlformats.org/drawingml/2006/picture">
                    <pic:pic>
                      <pic:nvPicPr>
                        <pic:cNvPr id="0" name="ASV_Education_Official_Approved_Logo.png"/>
                        <pic:cNvPicPr/>
                      </pic:nvPicPr>
                      <pic:blipFill>
                        <a:blip r:embed="rId2"/>
                        <a:stretch>
                          <a:fillRect/>
                        </a:stretch>
                      </pic:blipFill>
                      <pic:spPr>
                        <a:xfrm>
                          <a:off x="0" y="0"/>
                          <a:ext cx="530352" cy="469317"/>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3F6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49EA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23F6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AERS Transform Developer Content Upload and Platform Configuration Pack</dc:title>
  <dc:subject>Controlled content ingestion, platform workflow configuration and acceptance requirements</dc:subject>
  <dc:creator>ASV Education Pvt. Ltd.</dc:creator>
  <cp:keywords>AERS, Transform, developer, content upload, platform configuration, UAT</cp:keywords>
  <dc:description>generated by python-docx</dc:description>
  <cp:lastModifiedBy/>
  <cp:revision>1</cp:revision>
  <dcterms:created xsi:type="dcterms:W3CDTF">2013-12-23T23:15:00Z</dcterms:created>
  <dcterms:modified xsi:type="dcterms:W3CDTF">2013-12-23T23:15:00Z</dcterms:modified>
  <cp:category/>
</cp:coreProperties>
</file>