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72050502"/>
        <w:docPartObj>
          <w:docPartGallery w:val="Cover Pages"/>
          <w:docPartUnique/>
        </w:docPartObj>
      </w:sdtPr>
      <w:sdtEndPr>
        <w:rPr>
          <w:b/>
          <w:bCs/>
          <w:color w:val="2E5FA3"/>
        </w:rPr>
      </w:sdtEndPr>
      <w:sdtContent>
        <w:p w14:paraId="0C8C4351" w14:textId="459AEFCE" w:rsidR="00A241D4" w:rsidRDefault="00A241D4">
          <w:r>
            <w:rPr>
              <w:noProof/>
            </w:rPr>
            <mc:AlternateContent>
              <mc:Choice Requires="wpg">
                <w:drawing>
                  <wp:anchor distT="0" distB="0" distL="114300" distR="114300" simplePos="0" relativeHeight="251662336" behindDoc="0" locked="0" layoutInCell="1" allowOverlap="1" wp14:anchorId="7BFF2E59" wp14:editId="64B38FEC">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C1F9FCA"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E129D96" wp14:editId="5B347A54">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957180888"/>
                                  <w:dataBinding w:prefixMappings="xmlns:ns0='http://purl.org/dc/elements/1.1/' xmlns:ns1='http://schemas.openxmlformats.org/package/2006/metadata/core-properties' " w:xpath="/ns1:coreProperties[1]/ns0:creator[1]" w:storeItemID="{6C3C8BC8-F283-45AE-878A-BAB7291924A1}"/>
                                  <w:text/>
                                </w:sdtPr>
                                <w:sdtContent>
                                  <w:p w14:paraId="0DEE3269" w14:textId="2D503896" w:rsidR="00CC0482" w:rsidRDefault="00CC0482" w:rsidP="00CC0482">
                                    <w:pPr>
                                      <w:pStyle w:val="NoSpacing"/>
                                      <w:jc w:val="right"/>
                                      <w:rPr>
                                        <w:color w:val="595959" w:themeColor="text1" w:themeTint="A6"/>
                                        <w:sz w:val="28"/>
                                        <w:szCs w:val="28"/>
                                      </w:rPr>
                                    </w:pPr>
                                    <w:r>
                                      <w:rPr>
                                        <w:color w:val="595959" w:themeColor="text1" w:themeTint="A6"/>
                                        <w:sz w:val="28"/>
                                        <w:szCs w:val="28"/>
                                      </w:rPr>
                                      <w:t xml:space="preserve">Abhishek Niwalkar </w:t>
                                    </w:r>
                                  </w:p>
                                </w:sdtContent>
                              </w:sdt>
                              <w:p w14:paraId="0610A29E" w14:textId="1C60F410" w:rsidR="00CC0482" w:rsidRDefault="00CC0482" w:rsidP="00CC0482">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Abhishekniwalkar543@gmail.com</w:t>
                                    </w:r>
                                  </w:sdtContent>
                                </w:sdt>
                              </w:p>
                              <w:p w14:paraId="2429033F" w14:textId="741EFA69" w:rsidR="00A241D4" w:rsidRDefault="00A241D4" w:rsidP="00CC0482">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E129D96"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957180888"/>
                            <w:dataBinding w:prefixMappings="xmlns:ns0='http://purl.org/dc/elements/1.1/' xmlns:ns1='http://schemas.openxmlformats.org/package/2006/metadata/core-properties' " w:xpath="/ns1:coreProperties[1]/ns0:creator[1]" w:storeItemID="{6C3C8BC8-F283-45AE-878A-BAB7291924A1}"/>
                            <w:text/>
                          </w:sdtPr>
                          <w:sdtContent>
                            <w:p w14:paraId="0DEE3269" w14:textId="2D503896" w:rsidR="00CC0482" w:rsidRDefault="00CC0482" w:rsidP="00CC0482">
                              <w:pPr>
                                <w:pStyle w:val="NoSpacing"/>
                                <w:jc w:val="right"/>
                                <w:rPr>
                                  <w:color w:val="595959" w:themeColor="text1" w:themeTint="A6"/>
                                  <w:sz w:val="28"/>
                                  <w:szCs w:val="28"/>
                                </w:rPr>
                              </w:pPr>
                              <w:r>
                                <w:rPr>
                                  <w:color w:val="595959" w:themeColor="text1" w:themeTint="A6"/>
                                  <w:sz w:val="28"/>
                                  <w:szCs w:val="28"/>
                                </w:rPr>
                                <w:t xml:space="preserve">Abhishek Niwalkar </w:t>
                              </w:r>
                            </w:p>
                          </w:sdtContent>
                        </w:sdt>
                        <w:p w14:paraId="0610A29E" w14:textId="1C60F410" w:rsidR="00CC0482" w:rsidRDefault="00CC0482" w:rsidP="00CC0482">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Abhishekniwalkar543@gmail.com</w:t>
                              </w:r>
                            </w:sdtContent>
                          </w:sdt>
                        </w:p>
                        <w:p w14:paraId="2429033F" w14:textId="741EFA69" w:rsidR="00A241D4" w:rsidRDefault="00A241D4" w:rsidP="00CC0482">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745C5A8" wp14:editId="1ABC690B">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579D60" w14:textId="77777777" w:rsidR="00A241D4" w:rsidRDefault="00A241D4">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43D34B5" w14:textId="3B23A104" w:rsidR="00A241D4" w:rsidRDefault="00CC0482">
                                    <w:pPr>
                                      <w:pStyle w:val="NoSpacing"/>
                                      <w:jc w:val="right"/>
                                      <w:rPr>
                                        <w:color w:val="595959" w:themeColor="text1" w:themeTint="A6"/>
                                        <w:sz w:val="20"/>
                                        <w:szCs w:val="20"/>
                                      </w:rPr>
                                    </w:pPr>
                                    <w:r w:rsidRPr="00CC0482">
                                      <w:rPr>
                                        <w:color w:val="595959" w:themeColor="text1" w:themeTint="A6"/>
                                        <w:sz w:val="20"/>
                                        <w:szCs w:val="20"/>
                                      </w:rPr>
                                      <w:t>This project delivers a full-stack SQL Server data warehouse using Medallion Architecture — ingesting raw CRM and ERP data through automated ETL pipelines and transforming it into a business-ready star schema for sales, product, and customer analytics.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745C5A8"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8579D60" w14:textId="77777777" w:rsidR="00A241D4" w:rsidRDefault="00A241D4">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443D34B5" w14:textId="3B23A104" w:rsidR="00A241D4" w:rsidRDefault="00CC0482">
                              <w:pPr>
                                <w:pStyle w:val="NoSpacing"/>
                                <w:jc w:val="right"/>
                                <w:rPr>
                                  <w:color w:val="595959" w:themeColor="text1" w:themeTint="A6"/>
                                  <w:sz w:val="20"/>
                                  <w:szCs w:val="20"/>
                                </w:rPr>
                              </w:pPr>
                              <w:r w:rsidRPr="00CC0482">
                                <w:rPr>
                                  <w:color w:val="595959" w:themeColor="text1" w:themeTint="A6"/>
                                  <w:sz w:val="20"/>
                                  <w:szCs w:val="20"/>
                                </w:rPr>
                                <w:t>This project delivers a full-stack SQL Server data warehouse using Medallion Architecture — ingesting raw CRM and ERP data through automated ETL pipelines and transforming it into a business-ready star schema for sales, product, and customer analytics.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9168883" wp14:editId="2DA6182A">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817F60" w14:textId="2C58A0B1" w:rsidR="00A241D4" w:rsidRDefault="00C56519" w:rsidP="00A241D4">
                                <w:pPr>
                                  <w:jc w:val="right"/>
                                  <w:rPr>
                                    <w:color w:val="4472C4" w:themeColor="accent1"/>
                                    <w:sz w:val="64"/>
                                    <w:szCs w:val="64"/>
                                  </w:rPr>
                                </w:pPr>
                                <w:sdt>
                                  <w:sdtPr>
                                    <w:rPr>
                                      <w:b/>
                                      <w:bCs/>
                                      <w:color w:val="2E5FA3"/>
                                      <w:sz w:val="80"/>
                                      <w:szCs w:val="8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A241D4">
                                      <w:rPr>
                                        <w:b/>
                                        <w:bCs/>
                                        <w:color w:val="2E5FA3"/>
                                        <w:sz w:val="80"/>
                                        <w:szCs w:val="80"/>
                                      </w:rPr>
                                      <w:t>DATA WAREHOUSE</w:t>
                                    </w:r>
                                    <w:r>
                                      <w:rPr>
                                        <w:b/>
                                        <w:bCs/>
                                        <w:color w:val="2E5FA3"/>
                                        <w:sz w:val="80"/>
                                        <w:szCs w:val="80"/>
                                      </w:rPr>
                                      <w:br/>
                                      <w:t xml:space="preserve">USING SQL SERVER </w:t>
                                    </w:r>
                                  </w:sdtContent>
                                </w:sdt>
                              </w:p>
                              <w:sdt>
                                <w:sdtPr>
                                  <w:rPr>
                                    <w:i/>
                                    <w:iCs/>
                                    <w:color w:val="666666"/>
                                    <w:sz w:val="26"/>
                                    <w:szCs w:val="2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700724C" w14:textId="15121EE6" w:rsidR="00A241D4" w:rsidRDefault="00A241D4">
                                    <w:pPr>
                                      <w:jc w:val="right"/>
                                      <w:rPr>
                                        <w:smallCaps/>
                                        <w:color w:val="404040" w:themeColor="text1" w:themeTint="BF"/>
                                        <w:sz w:val="36"/>
                                        <w:szCs w:val="36"/>
                                      </w:rPr>
                                    </w:pPr>
                                    <w:r w:rsidRPr="00A241D4">
                                      <w:rPr>
                                        <w:i/>
                                        <w:iCs/>
                                        <w:color w:val="666666"/>
                                        <w:sz w:val="26"/>
                                        <w:szCs w:val="26"/>
                                      </w:rPr>
                                      <w:t>A Comprehensive Data Engineering Report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9168883"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4817F60" w14:textId="2C58A0B1" w:rsidR="00A241D4" w:rsidRDefault="00C56519" w:rsidP="00A241D4">
                          <w:pPr>
                            <w:jc w:val="right"/>
                            <w:rPr>
                              <w:color w:val="4472C4" w:themeColor="accent1"/>
                              <w:sz w:val="64"/>
                              <w:szCs w:val="64"/>
                            </w:rPr>
                          </w:pPr>
                          <w:sdt>
                            <w:sdtPr>
                              <w:rPr>
                                <w:b/>
                                <w:bCs/>
                                <w:color w:val="2E5FA3"/>
                                <w:sz w:val="80"/>
                                <w:szCs w:val="8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A241D4">
                                <w:rPr>
                                  <w:b/>
                                  <w:bCs/>
                                  <w:color w:val="2E5FA3"/>
                                  <w:sz w:val="80"/>
                                  <w:szCs w:val="80"/>
                                </w:rPr>
                                <w:t>DATA WAREHOUSE</w:t>
                              </w:r>
                              <w:r>
                                <w:rPr>
                                  <w:b/>
                                  <w:bCs/>
                                  <w:color w:val="2E5FA3"/>
                                  <w:sz w:val="80"/>
                                  <w:szCs w:val="80"/>
                                </w:rPr>
                                <w:br/>
                                <w:t xml:space="preserve">USING SQL SERVER </w:t>
                              </w:r>
                            </w:sdtContent>
                          </w:sdt>
                        </w:p>
                        <w:sdt>
                          <w:sdtPr>
                            <w:rPr>
                              <w:i/>
                              <w:iCs/>
                              <w:color w:val="666666"/>
                              <w:sz w:val="26"/>
                              <w:szCs w:val="2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700724C" w14:textId="15121EE6" w:rsidR="00A241D4" w:rsidRDefault="00A241D4">
                              <w:pPr>
                                <w:jc w:val="right"/>
                                <w:rPr>
                                  <w:smallCaps/>
                                  <w:color w:val="404040" w:themeColor="text1" w:themeTint="BF"/>
                                  <w:sz w:val="36"/>
                                  <w:szCs w:val="36"/>
                                </w:rPr>
                              </w:pPr>
                              <w:r w:rsidRPr="00A241D4">
                                <w:rPr>
                                  <w:i/>
                                  <w:iCs/>
                                  <w:color w:val="666666"/>
                                  <w:sz w:val="26"/>
                                  <w:szCs w:val="26"/>
                                </w:rPr>
                                <w:t>A Comprehensive Data Engineering Report</w:t>
                              </w:r>
                            </w:p>
                          </w:sdtContent>
                        </w:sdt>
                      </w:txbxContent>
                    </v:textbox>
                    <w10:wrap type="square" anchorx="page" anchory="page"/>
                  </v:shape>
                </w:pict>
              </mc:Fallback>
            </mc:AlternateContent>
          </w:r>
        </w:p>
        <w:p w14:paraId="67467362" w14:textId="0E563A93" w:rsidR="00A241D4" w:rsidRPr="00226F01" w:rsidRDefault="00F06D82" w:rsidP="00226F01">
          <w:pPr>
            <w:rPr>
              <w:b/>
              <w:bCs/>
              <w:color w:val="2E5FA3"/>
            </w:rPr>
          </w:pPr>
          <w:r w:rsidRPr="00F06D82">
            <w:rPr>
              <w:b/>
              <w:bCs/>
              <w:color w:val="2E5FA3"/>
            </w:rPr>
            <w:drawing>
              <wp:anchor distT="0" distB="0" distL="114300" distR="114300" simplePos="0" relativeHeight="251663360" behindDoc="1" locked="0" layoutInCell="1" allowOverlap="1" wp14:anchorId="603ECD61" wp14:editId="5DD26EE7">
                <wp:simplePos x="0" y="0"/>
                <wp:positionH relativeFrom="margin">
                  <wp:posOffset>4223113</wp:posOffset>
                </wp:positionH>
                <wp:positionV relativeFrom="paragraph">
                  <wp:posOffset>1755140</wp:posOffset>
                </wp:positionV>
                <wp:extent cx="1665515" cy="1665515"/>
                <wp:effectExtent l="0" t="0" r="0" b="0"/>
                <wp:wrapNone/>
                <wp:docPr id="662958912" name="Picture 6" descr="Data Warehouse Architecture icon l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ata Warehouse Architecture icon line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65515" cy="166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41D4">
            <w:rPr>
              <w:b/>
              <w:bCs/>
              <w:color w:val="2E5FA3"/>
            </w:rPr>
            <w:br w:type="page"/>
          </w:r>
        </w:p>
      </w:sdtContent>
    </w:sdt>
    <w:p w14:paraId="14C56340" w14:textId="77777777" w:rsidR="00A241D4" w:rsidRDefault="00A241D4" w:rsidP="00A241D4">
      <w:pPr>
        <w:spacing w:before="200" w:after="40"/>
        <w:jc w:val="center"/>
      </w:pPr>
      <w:r>
        <w:rPr>
          <w:b/>
          <w:bCs/>
          <w:color w:val="2E5FA3"/>
          <w:sz w:val="44"/>
          <w:szCs w:val="44"/>
        </w:rPr>
        <w:lastRenderedPageBreak/>
        <w:t>TABLE OF CONTENTS</w:t>
      </w:r>
    </w:p>
    <w:p w14:paraId="737D5042" w14:textId="77777777" w:rsidR="00A241D4" w:rsidRDefault="00A241D4" w:rsidP="00A241D4">
      <w:pPr>
        <w:spacing w:after="40"/>
        <w:jc w:val="center"/>
      </w:pPr>
      <w:r>
        <w:rPr>
          <w:i/>
          <w:iCs/>
          <w:color w:val="666666"/>
        </w:rPr>
        <w:t>SQL Data Warehouse Project Report</w:t>
      </w:r>
    </w:p>
    <w:p w14:paraId="297CF528" w14:textId="77777777" w:rsidR="00A241D4" w:rsidRDefault="00A241D4" w:rsidP="00A241D4">
      <w:pPr>
        <w:pBdr>
          <w:bottom w:val="single" w:sz="10" w:space="10" w:color="2E5FA3"/>
        </w:pBdr>
        <w:spacing w:after="40"/>
        <w:jc w:val="center"/>
      </w:pPr>
    </w:p>
    <w:p w14:paraId="39D5B8B4" w14:textId="77777777" w:rsidR="00A241D4" w:rsidRDefault="00A241D4" w:rsidP="00A241D4">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60"/>
        <w:gridCol w:w="1600"/>
      </w:tblGrid>
      <w:tr w:rsidR="00A241D4" w14:paraId="08811A0E" w14:textId="77777777" w:rsidTr="0077606A">
        <w:tblPrEx>
          <w:tblCellMar>
            <w:top w:w="0" w:type="dxa"/>
            <w:bottom w:w="0" w:type="dxa"/>
          </w:tblCellMar>
        </w:tblPrEx>
        <w:tc>
          <w:tcPr>
            <w:tcW w:w="7760" w:type="dxa"/>
            <w:tcBorders>
              <w:top w:val="none" w:sz="0" w:space="0" w:color="FFFFFF"/>
              <w:left w:val="none" w:sz="0" w:space="0" w:color="FFFFFF"/>
              <w:bottom w:val="single" w:sz="4" w:space="0" w:color="2E5FA3"/>
              <w:right w:val="none" w:sz="0" w:space="0" w:color="FFFFFF"/>
            </w:tcBorders>
            <w:shd w:val="clear" w:color="auto" w:fill="2E5FA3"/>
            <w:tcMar>
              <w:top w:w="100" w:type="dxa"/>
              <w:left w:w="220" w:type="dxa"/>
              <w:bottom w:w="100" w:type="dxa"/>
              <w:right w:w="80" w:type="dxa"/>
            </w:tcMar>
          </w:tcPr>
          <w:p w14:paraId="571B9B92" w14:textId="77777777" w:rsidR="00A241D4" w:rsidRDefault="00A241D4" w:rsidP="0077606A">
            <w:r>
              <w:rPr>
                <w:b/>
                <w:bCs/>
                <w:color w:val="FFFFFF"/>
              </w:rPr>
              <w:t>Section</w:t>
            </w:r>
          </w:p>
        </w:tc>
        <w:tc>
          <w:tcPr>
            <w:tcW w:w="1600" w:type="dxa"/>
            <w:tcBorders>
              <w:top w:val="none" w:sz="0" w:space="0" w:color="FFFFFF"/>
              <w:left w:val="none" w:sz="0" w:space="0" w:color="FFFFFF"/>
              <w:bottom w:val="single" w:sz="4" w:space="0" w:color="2E5FA3"/>
              <w:right w:val="none" w:sz="0" w:space="0" w:color="FFFFFF"/>
            </w:tcBorders>
            <w:shd w:val="clear" w:color="auto" w:fill="2E5FA3"/>
            <w:tcMar>
              <w:top w:w="100" w:type="dxa"/>
              <w:left w:w="80" w:type="dxa"/>
              <w:bottom w:w="100" w:type="dxa"/>
              <w:right w:w="220" w:type="dxa"/>
            </w:tcMar>
          </w:tcPr>
          <w:p w14:paraId="592C0322" w14:textId="77777777" w:rsidR="00A241D4" w:rsidRDefault="00A241D4" w:rsidP="0077606A">
            <w:pPr>
              <w:jc w:val="right"/>
            </w:pPr>
            <w:r>
              <w:rPr>
                <w:b/>
                <w:bCs/>
                <w:color w:val="FFFFFF"/>
              </w:rPr>
              <w:t>Page</w:t>
            </w:r>
          </w:p>
        </w:tc>
      </w:tr>
      <w:tr w:rsidR="00A241D4" w14:paraId="15562F2F" w14:textId="77777777" w:rsidTr="0077606A">
        <w:tblPrEx>
          <w:tblCellMar>
            <w:top w:w="0" w:type="dxa"/>
            <w:bottom w:w="0" w:type="dxa"/>
          </w:tblCellMar>
        </w:tblPrEx>
        <w:tc>
          <w:tcPr>
            <w:tcW w:w="7760" w:type="dxa"/>
            <w:tcBorders>
              <w:top w:val="none" w:sz="0" w:space="0" w:color="FFFFFF"/>
              <w:left w:val="none" w:sz="0" w:space="0" w:color="FFFFFF"/>
              <w:bottom w:val="none" w:sz="0" w:space="0" w:color="FFFFFF"/>
              <w:right w:val="none" w:sz="0" w:space="0" w:color="FFFFFF"/>
            </w:tcBorders>
            <w:shd w:val="clear" w:color="auto" w:fill="F0F4FB"/>
            <w:tcMar>
              <w:top w:w="120" w:type="dxa"/>
              <w:left w:w="220" w:type="dxa"/>
              <w:bottom w:w="120" w:type="dxa"/>
              <w:right w:w="80" w:type="dxa"/>
            </w:tcMar>
          </w:tcPr>
          <w:p w14:paraId="5BD1315F" w14:textId="27F110E3" w:rsidR="00A241D4" w:rsidRPr="00226F01" w:rsidRDefault="00A241D4" w:rsidP="0077606A">
            <w:pPr>
              <w:rPr>
                <w:b/>
                <w:bCs/>
                <w:color w:val="4472C4" w:themeColor="accent1"/>
              </w:rPr>
            </w:pPr>
            <w:r w:rsidRPr="00226F01">
              <w:rPr>
                <w:b/>
                <w:bCs/>
                <w:color w:val="4472C4" w:themeColor="accent1"/>
              </w:rPr>
              <w:t xml:space="preserve">01.   </w:t>
            </w:r>
            <w:r w:rsidR="00226F01" w:rsidRPr="00226F01">
              <w:rPr>
                <w:b/>
                <w:bCs/>
                <w:color w:val="4472C4" w:themeColor="accent1"/>
              </w:rPr>
              <w:t>Executive Summary</w:t>
            </w:r>
          </w:p>
        </w:tc>
        <w:tc>
          <w:tcPr>
            <w:tcW w:w="1600" w:type="dxa"/>
            <w:tcBorders>
              <w:top w:val="none" w:sz="0" w:space="0" w:color="FFFFFF"/>
              <w:left w:val="none" w:sz="0" w:space="0" w:color="FFFFFF"/>
              <w:bottom w:val="none" w:sz="0" w:space="0" w:color="FFFFFF"/>
              <w:right w:val="none" w:sz="0" w:space="0" w:color="FFFFFF"/>
            </w:tcBorders>
            <w:shd w:val="clear" w:color="auto" w:fill="F0F4FB"/>
            <w:tcMar>
              <w:top w:w="120" w:type="dxa"/>
              <w:left w:w="80" w:type="dxa"/>
              <w:bottom w:w="120" w:type="dxa"/>
              <w:right w:w="220" w:type="dxa"/>
            </w:tcMar>
          </w:tcPr>
          <w:p w14:paraId="036002C0" w14:textId="77777777" w:rsidR="00A241D4" w:rsidRPr="00534495" w:rsidRDefault="00A241D4" w:rsidP="0077606A">
            <w:pPr>
              <w:jc w:val="right"/>
              <w:rPr>
                <w:b/>
                <w:bCs/>
                <w:color w:val="4472C4" w:themeColor="accent1"/>
              </w:rPr>
            </w:pPr>
            <w:r w:rsidRPr="00534495">
              <w:rPr>
                <w:b/>
                <w:bCs/>
                <w:color w:val="4472C4" w:themeColor="accent1"/>
              </w:rPr>
              <w:t>2</w:t>
            </w:r>
          </w:p>
        </w:tc>
      </w:tr>
      <w:tr w:rsidR="00A241D4" w14:paraId="5796A0C8" w14:textId="77777777" w:rsidTr="0077606A">
        <w:tblPrEx>
          <w:tblCellMar>
            <w:top w:w="0" w:type="dxa"/>
            <w:bottom w:w="0" w:type="dxa"/>
          </w:tblCellMar>
        </w:tblPrEx>
        <w:tc>
          <w:tcPr>
            <w:tcW w:w="7760" w:type="dxa"/>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80" w:type="dxa"/>
            </w:tcMar>
          </w:tcPr>
          <w:p w14:paraId="265CD0BA" w14:textId="5D7A8374" w:rsidR="00A241D4" w:rsidRPr="00226F01" w:rsidRDefault="00A241D4" w:rsidP="0077606A">
            <w:pPr>
              <w:rPr>
                <w:b/>
                <w:bCs/>
                <w:color w:val="4472C4" w:themeColor="accent1"/>
              </w:rPr>
            </w:pPr>
            <w:r w:rsidRPr="00226F01">
              <w:rPr>
                <w:b/>
                <w:bCs/>
                <w:color w:val="4472C4" w:themeColor="accent1"/>
              </w:rPr>
              <w:t xml:space="preserve">02.   </w:t>
            </w:r>
            <w:r w:rsidR="00226F01" w:rsidRPr="00226F01">
              <w:rPr>
                <w:b/>
                <w:bCs/>
                <w:color w:val="4472C4" w:themeColor="accent1"/>
              </w:rPr>
              <w:t>Project Overview</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120" w:type="dxa"/>
              <w:left w:w="80" w:type="dxa"/>
              <w:bottom w:w="120" w:type="dxa"/>
              <w:right w:w="220" w:type="dxa"/>
            </w:tcMar>
          </w:tcPr>
          <w:p w14:paraId="51C04151" w14:textId="440C3808" w:rsidR="00A241D4" w:rsidRPr="00534495" w:rsidRDefault="00226F01" w:rsidP="0077606A">
            <w:pPr>
              <w:jc w:val="right"/>
              <w:rPr>
                <w:b/>
                <w:bCs/>
                <w:color w:val="4472C4" w:themeColor="accent1"/>
              </w:rPr>
            </w:pPr>
            <w:r w:rsidRPr="00534495">
              <w:rPr>
                <w:b/>
                <w:bCs/>
                <w:color w:val="4472C4" w:themeColor="accent1"/>
              </w:rPr>
              <w:t>3</w:t>
            </w:r>
          </w:p>
        </w:tc>
      </w:tr>
      <w:tr w:rsidR="00A241D4" w14:paraId="299EA092" w14:textId="77777777" w:rsidTr="0077606A">
        <w:tblPrEx>
          <w:tblCellMar>
            <w:top w:w="0" w:type="dxa"/>
            <w:bottom w:w="0" w:type="dxa"/>
          </w:tblCellMar>
        </w:tblPrEx>
        <w:tc>
          <w:tcPr>
            <w:tcW w:w="7760" w:type="dxa"/>
            <w:tcBorders>
              <w:top w:val="none" w:sz="0" w:space="0" w:color="FFFFFF"/>
              <w:left w:val="none" w:sz="0" w:space="0" w:color="FFFFFF"/>
              <w:bottom w:val="none" w:sz="0" w:space="0" w:color="FFFFFF"/>
              <w:right w:val="none" w:sz="0" w:space="0" w:color="FFFFFF"/>
            </w:tcBorders>
            <w:shd w:val="clear" w:color="auto" w:fill="F0F4FB"/>
            <w:tcMar>
              <w:top w:w="120" w:type="dxa"/>
              <w:left w:w="220" w:type="dxa"/>
              <w:bottom w:w="120" w:type="dxa"/>
              <w:right w:w="80" w:type="dxa"/>
            </w:tcMar>
          </w:tcPr>
          <w:p w14:paraId="48A30920" w14:textId="29340F61" w:rsidR="00A241D4" w:rsidRPr="00226F01" w:rsidRDefault="00A241D4" w:rsidP="0077606A">
            <w:pPr>
              <w:rPr>
                <w:b/>
                <w:bCs/>
                <w:color w:val="4472C4" w:themeColor="accent1"/>
              </w:rPr>
            </w:pPr>
            <w:r w:rsidRPr="00226F01">
              <w:rPr>
                <w:b/>
                <w:bCs/>
                <w:color w:val="4472C4" w:themeColor="accent1"/>
              </w:rPr>
              <w:t xml:space="preserve">03.   </w:t>
            </w:r>
            <w:r w:rsidR="00226F01" w:rsidRPr="00226F01">
              <w:rPr>
                <w:b/>
                <w:bCs/>
                <w:color w:val="4472C4" w:themeColor="accent1"/>
              </w:rPr>
              <w:t>Data Architecture</w:t>
            </w:r>
          </w:p>
        </w:tc>
        <w:tc>
          <w:tcPr>
            <w:tcW w:w="1600" w:type="dxa"/>
            <w:tcBorders>
              <w:top w:val="none" w:sz="0" w:space="0" w:color="FFFFFF"/>
              <w:left w:val="none" w:sz="0" w:space="0" w:color="FFFFFF"/>
              <w:bottom w:val="none" w:sz="0" w:space="0" w:color="FFFFFF"/>
              <w:right w:val="none" w:sz="0" w:space="0" w:color="FFFFFF"/>
            </w:tcBorders>
            <w:shd w:val="clear" w:color="auto" w:fill="F0F4FB"/>
            <w:tcMar>
              <w:top w:w="120" w:type="dxa"/>
              <w:left w:w="80" w:type="dxa"/>
              <w:bottom w:w="120" w:type="dxa"/>
              <w:right w:w="220" w:type="dxa"/>
            </w:tcMar>
          </w:tcPr>
          <w:p w14:paraId="31A1DCC1" w14:textId="40FE796B" w:rsidR="00A241D4" w:rsidRPr="00534495" w:rsidRDefault="00226F01" w:rsidP="0077606A">
            <w:pPr>
              <w:jc w:val="right"/>
              <w:rPr>
                <w:b/>
                <w:bCs/>
                <w:color w:val="4472C4" w:themeColor="accent1"/>
              </w:rPr>
            </w:pPr>
            <w:r w:rsidRPr="00534495">
              <w:rPr>
                <w:b/>
                <w:bCs/>
                <w:color w:val="4472C4" w:themeColor="accent1"/>
              </w:rPr>
              <w:t>4</w:t>
            </w:r>
          </w:p>
        </w:tc>
      </w:tr>
      <w:tr w:rsidR="00A241D4" w14:paraId="4040A653" w14:textId="77777777" w:rsidTr="0077606A">
        <w:tblPrEx>
          <w:tblCellMar>
            <w:top w:w="0" w:type="dxa"/>
            <w:bottom w:w="0" w:type="dxa"/>
          </w:tblCellMar>
        </w:tblPrEx>
        <w:tc>
          <w:tcPr>
            <w:tcW w:w="7760" w:type="dxa"/>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80" w:type="dxa"/>
            </w:tcMar>
          </w:tcPr>
          <w:p w14:paraId="4582CD51" w14:textId="770AA756" w:rsidR="00A241D4" w:rsidRPr="00226F01" w:rsidRDefault="00A241D4" w:rsidP="0077606A">
            <w:pPr>
              <w:rPr>
                <w:b/>
                <w:bCs/>
                <w:color w:val="4472C4" w:themeColor="accent1"/>
              </w:rPr>
            </w:pPr>
            <w:r w:rsidRPr="00226F01">
              <w:rPr>
                <w:b/>
                <w:bCs/>
                <w:color w:val="4472C4" w:themeColor="accent1"/>
              </w:rPr>
              <w:t xml:space="preserve">04.   Data </w:t>
            </w:r>
            <w:r w:rsidR="00226F01" w:rsidRPr="00226F01">
              <w:rPr>
                <w:b/>
                <w:bCs/>
                <w:color w:val="4472C4" w:themeColor="accent1"/>
              </w:rPr>
              <w:t>Flow &amp; Lineage</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120" w:type="dxa"/>
              <w:left w:w="80" w:type="dxa"/>
              <w:bottom w:w="120" w:type="dxa"/>
              <w:right w:w="220" w:type="dxa"/>
            </w:tcMar>
          </w:tcPr>
          <w:p w14:paraId="460B72D1" w14:textId="1404E9D8" w:rsidR="00A241D4" w:rsidRPr="00534495" w:rsidRDefault="00534495" w:rsidP="0077606A">
            <w:pPr>
              <w:jc w:val="right"/>
              <w:rPr>
                <w:b/>
                <w:bCs/>
                <w:color w:val="4472C4" w:themeColor="accent1"/>
              </w:rPr>
            </w:pPr>
            <w:r w:rsidRPr="00534495">
              <w:rPr>
                <w:b/>
                <w:bCs/>
                <w:color w:val="4472C4" w:themeColor="accent1"/>
              </w:rPr>
              <w:t>6</w:t>
            </w:r>
          </w:p>
        </w:tc>
      </w:tr>
      <w:tr w:rsidR="00A241D4" w14:paraId="05DE853E" w14:textId="77777777" w:rsidTr="0077606A">
        <w:tblPrEx>
          <w:tblCellMar>
            <w:top w:w="0" w:type="dxa"/>
            <w:bottom w:w="0" w:type="dxa"/>
          </w:tblCellMar>
        </w:tblPrEx>
        <w:tc>
          <w:tcPr>
            <w:tcW w:w="7760" w:type="dxa"/>
            <w:tcBorders>
              <w:top w:val="none" w:sz="0" w:space="0" w:color="FFFFFF"/>
              <w:left w:val="none" w:sz="0" w:space="0" w:color="FFFFFF"/>
              <w:bottom w:val="none" w:sz="0" w:space="0" w:color="FFFFFF"/>
              <w:right w:val="none" w:sz="0" w:space="0" w:color="FFFFFF"/>
            </w:tcBorders>
            <w:shd w:val="clear" w:color="auto" w:fill="F0F4FB"/>
            <w:tcMar>
              <w:top w:w="120" w:type="dxa"/>
              <w:left w:w="220" w:type="dxa"/>
              <w:bottom w:w="120" w:type="dxa"/>
              <w:right w:w="80" w:type="dxa"/>
            </w:tcMar>
          </w:tcPr>
          <w:p w14:paraId="0B39954C" w14:textId="3B2E104F" w:rsidR="00A241D4" w:rsidRPr="00226F01" w:rsidRDefault="00A241D4" w:rsidP="0077606A">
            <w:pPr>
              <w:rPr>
                <w:b/>
                <w:bCs/>
                <w:color w:val="4472C4" w:themeColor="accent1"/>
              </w:rPr>
            </w:pPr>
            <w:r w:rsidRPr="00226F01">
              <w:rPr>
                <w:b/>
                <w:bCs/>
                <w:color w:val="4472C4" w:themeColor="accent1"/>
              </w:rPr>
              <w:t xml:space="preserve">05.   </w:t>
            </w:r>
            <w:r w:rsidR="00226F01" w:rsidRPr="00226F01">
              <w:rPr>
                <w:b/>
                <w:bCs/>
                <w:color w:val="4472C4" w:themeColor="accent1"/>
              </w:rPr>
              <w:t>Data Integration Design</w:t>
            </w:r>
          </w:p>
        </w:tc>
        <w:tc>
          <w:tcPr>
            <w:tcW w:w="1600" w:type="dxa"/>
            <w:tcBorders>
              <w:top w:val="none" w:sz="0" w:space="0" w:color="FFFFFF"/>
              <w:left w:val="none" w:sz="0" w:space="0" w:color="FFFFFF"/>
              <w:bottom w:val="none" w:sz="0" w:space="0" w:color="FFFFFF"/>
              <w:right w:val="none" w:sz="0" w:space="0" w:color="FFFFFF"/>
            </w:tcBorders>
            <w:shd w:val="clear" w:color="auto" w:fill="F0F4FB"/>
            <w:tcMar>
              <w:top w:w="120" w:type="dxa"/>
              <w:left w:w="80" w:type="dxa"/>
              <w:bottom w:w="120" w:type="dxa"/>
              <w:right w:w="220" w:type="dxa"/>
            </w:tcMar>
          </w:tcPr>
          <w:p w14:paraId="3B21419A" w14:textId="6629619B" w:rsidR="00A241D4" w:rsidRPr="00534495" w:rsidRDefault="00534495" w:rsidP="0077606A">
            <w:pPr>
              <w:jc w:val="right"/>
              <w:rPr>
                <w:b/>
                <w:bCs/>
                <w:color w:val="4472C4" w:themeColor="accent1"/>
              </w:rPr>
            </w:pPr>
            <w:r w:rsidRPr="00534495">
              <w:rPr>
                <w:b/>
                <w:bCs/>
                <w:color w:val="4472C4" w:themeColor="accent1"/>
              </w:rPr>
              <w:t>7</w:t>
            </w:r>
          </w:p>
        </w:tc>
      </w:tr>
      <w:tr w:rsidR="00A241D4" w14:paraId="2B8ECA86" w14:textId="77777777" w:rsidTr="0077606A">
        <w:tblPrEx>
          <w:tblCellMar>
            <w:top w:w="0" w:type="dxa"/>
            <w:bottom w:w="0" w:type="dxa"/>
          </w:tblCellMar>
        </w:tblPrEx>
        <w:tc>
          <w:tcPr>
            <w:tcW w:w="7760" w:type="dxa"/>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80" w:type="dxa"/>
            </w:tcMar>
          </w:tcPr>
          <w:p w14:paraId="44AA5C43" w14:textId="28BCEDF5" w:rsidR="00A241D4" w:rsidRPr="00226F01" w:rsidRDefault="00A241D4" w:rsidP="0077606A">
            <w:pPr>
              <w:rPr>
                <w:b/>
                <w:bCs/>
                <w:color w:val="4472C4" w:themeColor="accent1"/>
              </w:rPr>
            </w:pPr>
            <w:r w:rsidRPr="00226F01">
              <w:rPr>
                <w:b/>
                <w:bCs/>
                <w:color w:val="4472C4" w:themeColor="accent1"/>
              </w:rPr>
              <w:t xml:space="preserve">06.   </w:t>
            </w:r>
            <w:r w:rsidR="00226F01" w:rsidRPr="00226F01">
              <w:rPr>
                <w:b/>
                <w:bCs/>
                <w:color w:val="4472C4" w:themeColor="accent1"/>
              </w:rPr>
              <w:t>ETL</w:t>
            </w:r>
            <w:r w:rsidRPr="00226F01">
              <w:rPr>
                <w:b/>
                <w:bCs/>
                <w:color w:val="4472C4" w:themeColor="accent1"/>
              </w:rPr>
              <w:t xml:space="preserve"> M</w:t>
            </w:r>
            <w:r w:rsidR="00226F01" w:rsidRPr="00226F01">
              <w:rPr>
                <w:b/>
                <w:bCs/>
                <w:color w:val="4472C4" w:themeColor="accent1"/>
              </w:rPr>
              <w:t>ethodology</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120" w:type="dxa"/>
              <w:left w:w="80" w:type="dxa"/>
              <w:bottom w:w="120" w:type="dxa"/>
              <w:right w:w="220" w:type="dxa"/>
            </w:tcMar>
          </w:tcPr>
          <w:p w14:paraId="56A24DC8" w14:textId="5BEA5D15" w:rsidR="00A241D4" w:rsidRPr="00534495" w:rsidRDefault="00534495" w:rsidP="0077606A">
            <w:pPr>
              <w:jc w:val="right"/>
              <w:rPr>
                <w:b/>
                <w:bCs/>
                <w:color w:val="4472C4" w:themeColor="accent1"/>
              </w:rPr>
            </w:pPr>
            <w:r w:rsidRPr="00534495">
              <w:rPr>
                <w:b/>
                <w:bCs/>
                <w:color w:val="4472C4" w:themeColor="accent1"/>
              </w:rPr>
              <w:t>9</w:t>
            </w:r>
          </w:p>
        </w:tc>
      </w:tr>
      <w:tr w:rsidR="00A241D4" w14:paraId="41BF5A72" w14:textId="77777777" w:rsidTr="0077606A">
        <w:tblPrEx>
          <w:tblCellMar>
            <w:top w:w="0" w:type="dxa"/>
            <w:bottom w:w="0" w:type="dxa"/>
          </w:tblCellMar>
        </w:tblPrEx>
        <w:tc>
          <w:tcPr>
            <w:tcW w:w="7760" w:type="dxa"/>
            <w:tcBorders>
              <w:top w:val="none" w:sz="0" w:space="0" w:color="FFFFFF"/>
              <w:left w:val="none" w:sz="0" w:space="0" w:color="FFFFFF"/>
              <w:bottom w:val="none" w:sz="0" w:space="0" w:color="FFFFFF"/>
              <w:right w:val="none" w:sz="0" w:space="0" w:color="FFFFFF"/>
            </w:tcBorders>
            <w:shd w:val="clear" w:color="auto" w:fill="F0F4FB"/>
            <w:tcMar>
              <w:top w:w="120" w:type="dxa"/>
              <w:left w:w="220" w:type="dxa"/>
              <w:bottom w:w="120" w:type="dxa"/>
              <w:right w:w="80" w:type="dxa"/>
            </w:tcMar>
          </w:tcPr>
          <w:p w14:paraId="1FFC3A7E" w14:textId="5F9B79B3" w:rsidR="00A241D4" w:rsidRPr="00226F01" w:rsidRDefault="00A241D4" w:rsidP="0077606A">
            <w:pPr>
              <w:rPr>
                <w:b/>
                <w:bCs/>
                <w:color w:val="4472C4" w:themeColor="accent1"/>
              </w:rPr>
            </w:pPr>
            <w:r w:rsidRPr="00226F01">
              <w:rPr>
                <w:b/>
                <w:bCs/>
                <w:color w:val="4472C4" w:themeColor="accent1"/>
              </w:rPr>
              <w:t xml:space="preserve">07.   </w:t>
            </w:r>
            <w:r w:rsidR="00226F01" w:rsidRPr="00226F01">
              <w:rPr>
                <w:b/>
                <w:bCs/>
                <w:color w:val="4472C4" w:themeColor="accent1"/>
              </w:rPr>
              <w:t>Data Model —The Sales Data Mart</w:t>
            </w:r>
          </w:p>
        </w:tc>
        <w:tc>
          <w:tcPr>
            <w:tcW w:w="1600" w:type="dxa"/>
            <w:tcBorders>
              <w:top w:val="none" w:sz="0" w:space="0" w:color="FFFFFF"/>
              <w:left w:val="none" w:sz="0" w:space="0" w:color="FFFFFF"/>
              <w:bottom w:val="none" w:sz="0" w:space="0" w:color="FFFFFF"/>
              <w:right w:val="none" w:sz="0" w:space="0" w:color="FFFFFF"/>
            </w:tcBorders>
            <w:shd w:val="clear" w:color="auto" w:fill="F0F4FB"/>
            <w:tcMar>
              <w:top w:w="120" w:type="dxa"/>
              <w:left w:w="80" w:type="dxa"/>
              <w:bottom w:w="120" w:type="dxa"/>
              <w:right w:w="220" w:type="dxa"/>
            </w:tcMar>
          </w:tcPr>
          <w:p w14:paraId="2A5CB603" w14:textId="09EC5074" w:rsidR="00A241D4" w:rsidRPr="00534495" w:rsidRDefault="00226F01" w:rsidP="0077606A">
            <w:pPr>
              <w:jc w:val="right"/>
              <w:rPr>
                <w:b/>
                <w:bCs/>
                <w:color w:val="4472C4" w:themeColor="accent1"/>
              </w:rPr>
            </w:pPr>
            <w:r w:rsidRPr="00534495">
              <w:rPr>
                <w:b/>
                <w:bCs/>
                <w:color w:val="4472C4" w:themeColor="accent1"/>
              </w:rPr>
              <w:t>11</w:t>
            </w:r>
          </w:p>
        </w:tc>
      </w:tr>
      <w:tr w:rsidR="00A241D4" w14:paraId="1F0955A4" w14:textId="77777777" w:rsidTr="0077606A">
        <w:tblPrEx>
          <w:tblCellMar>
            <w:top w:w="0" w:type="dxa"/>
            <w:bottom w:w="0" w:type="dxa"/>
          </w:tblCellMar>
        </w:tblPrEx>
        <w:tc>
          <w:tcPr>
            <w:tcW w:w="7760" w:type="dxa"/>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80" w:type="dxa"/>
            </w:tcMar>
          </w:tcPr>
          <w:p w14:paraId="64FD9A95" w14:textId="746170AE" w:rsidR="00A241D4" w:rsidRPr="00226F01" w:rsidRDefault="00A241D4" w:rsidP="0077606A">
            <w:pPr>
              <w:rPr>
                <w:b/>
                <w:bCs/>
                <w:color w:val="4472C4" w:themeColor="accent1"/>
              </w:rPr>
            </w:pPr>
            <w:r w:rsidRPr="00226F01">
              <w:rPr>
                <w:b/>
                <w:bCs/>
                <w:color w:val="4472C4" w:themeColor="accent1"/>
              </w:rPr>
              <w:t xml:space="preserve">08.   </w:t>
            </w:r>
            <w:r w:rsidR="00226F01" w:rsidRPr="00226F01">
              <w:rPr>
                <w:b/>
                <w:bCs/>
                <w:color w:val="4472C4" w:themeColor="accent1"/>
              </w:rPr>
              <w:t>Data Quality Framework</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120" w:type="dxa"/>
              <w:left w:w="80" w:type="dxa"/>
              <w:bottom w:w="120" w:type="dxa"/>
              <w:right w:w="220" w:type="dxa"/>
            </w:tcMar>
          </w:tcPr>
          <w:p w14:paraId="702037CB" w14:textId="6CF120C0" w:rsidR="00A241D4" w:rsidRPr="00534495" w:rsidRDefault="00534495" w:rsidP="0077606A">
            <w:pPr>
              <w:jc w:val="right"/>
              <w:rPr>
                <w:b/>
                <w:bCs/>
                <w:color w:val="4472C4" w:themeColor="accent1"/>
              </w:rPr>
            </w:pPr>
            <w:r w:rsidRPr="00534495">
              <w:rPr>
                <w:b/>
                <w:bCs/>
                <w:color w:val="4472C4" w:themeColor="accent1"/>
              </w:rPr>
              <w:t>14</w:t>
            </w:r>
          </w:p>
        </w:tc>
      </w:tr>
      <w:tr w:rsidR="00A241D4" w14:paraId="0E36B783" w14:textId="77777777" w:rsidTr="0077606A">
        <w:tblPrEx>
          <w:tblCellMar>
            <w:top w:w="0" w:type="dxa"/>
            <w:bottom w:w="0" w:type="dxa"/>
          </w:tblCellMar>
        </w:tblPrEx>
        <w:tc>
          <w:tcPr>
            <w:tcW w:w="7760" w:type="dxa"/>
            <w:tcBorders>
              <w:top w:val="none" w:sz="0" w:space="0" w:color="FFFFFF"/>
              <w:left w:val="none" w:sz="0" w:space="0" w:color="FFFFFF"/>
              <w:bottom w:val="none" w:sz="0" w:space="0" w:color="FFFFFF"/>
              <w:right w:val="none" w:sz="0" w:space="0" w:color="FFFFFF"/>
            </w:tcBorders>
            <w:shd w:val="clear" w:color="auto" w:fill="F0F4FB"/>
            <w:tcMar>
              <w:top w:w="120" w:type="dxa"/>
              <w:left w:w="220" w:type="dxa"/>
              <w:bottom w:w="120" w:type="dxa"/>
              <w:right w:w="80" w:type="dxa"/>
            </w:tcMar>
          </w:tcPr>
          <w:p w14:paraId="442747D3" w14:textId="39CCE912" w:rsidR="00A241D4" w:rsidRPr="00226F01" w:rsidRDefault="00A241D4" w:rsidP="0077606A">
            <w:pPr>
              <w:rPr>
                <w:b/>
                <w:bCs/>
                <w:color w:val="4472C4" w:themeColor="accent1"/>
              </w:rPr>
            </w:pPr>
            <w:r w:rsidRPr="00226F01">
              <w:rPr>
                <w:b/>
                <w:bCs/>
                <w:color w:val="4472C4" w:themeColor="accent1"/>
              </w:rPr>
              <w:t xml:space="preserve">09.   </w:t>
            </w:r>
            <w:r w:rsidR="00226F01" w:rsidRPr="00226F01">
              <w:rPr>
                <w:b/>
                <w:bCs/>
                <w:color w:val="4472C4" w:themeColor="accent1"/>
              </w:rPr>
              <w:t>Repository Structure</w:t>
            </w:r>
          </w:p>
        </w:tc>
        <w:tc>
          <w:tcPr>
            <w:tcW w:w="1600" w:type="dxa"/>
            <w:tcBorders>
              <w:top w:val="none" w:sz="0" w:space="0" w:color="FFFFFF"/>
              <w:left w:val="none" w:sz="0" w:space="0" w:color="FFFFFF"/>
              <w:bottom w:val="none" w:sz="0" w:space="0" w:color="FFFFFF"/>
              <w:right w:val="none" w:sz="0" w:space="0" w:color="FFFFFF"/>
            </w:tcBorders>
            <w:shd w:val="clear" w:color="auto" w:fill="F0F4FB"/>
            <w:tcMar>
              <w:top w:w="120" w:type="dxa"/>
              <w:left w:w="80" w:type="dxa"/>
              <w:bottom w:w="120" w:type="dxa"/>
              <w:right w:w="220" w:type="dxa"/>
            </w:tcMar>
          </w:tcPr>
          <w:p w14:paraId="31FB3BED" w14:textId="387AB7A6" w:rsidR="00A241D4" w:rsidRPr="00534495" w:rsidRDefault="00534495" w:rsidP="0077606A">
            <w:pPr>
              <w:jc w:val="right"/>
              <w:rPr>
                <w:b/>
                <w:bCs/>
                <w:color w:val="4472C4" w:themeColor="accent1"/>
              </w:rPr>
            </w:pPr>
            <w:r>
              <w:rPr>
                <w:b/>
                <w:bCs/>
                <w:color w:val="4472C4" w:themeColor="accent1"/>
              </w:rPr>
              <w:t>16</w:t>
            </w:r>
          </w:p>
        </w:tc>
      </w:tr>
      <w:tr w:rsidR="00A241D4" w14:paraId="67E9224B" w14:textId="77777777" w:rsidTr="0077606A">
        <w:tblPrEx>
          <w:tblCellMar>
            <w:top w:w="0" w:type="dxa"/>
            <w:bottom w:w="0" w:type="dxa"/>
          </w:tblCellMar>
        </w:tblPrEx>
        <w:tc>
          <w:tcPr>
            <w:tcW w:w="7760" w:type="dxa"/>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80" w:type="dxa"/>
            </w:tcMar>
          </w:tcPr>
          <w:p w14:paraId="642AC9D8" w14:textId="33FDE7C7" w:rsidR="00A241D4" w:rsidRPr="00226F01" w:rsidRDefault="00A241D4" w:rsidP="0077606A">
            <w:pPr>
              <w:rPr>
                <w:b/>
                <w:bCs/>
                <w:color w:val="4472C4" w:themeColor="accent1"/>
              </w:rPr>
            </w:pPr>
            <w:r w:rsidRPr="00226F01">
              <w:rPr>
                <w:b/>
                <w:bCs/>
                <w:color w:val="4472C4" w:themeColor="accent1"/>
              </w:rPr>
              <w:t xml:space="preserve">10.   </w:t>
            </w:r>
            <w:r w:rsidR="00226F01" w:rsidRPr="00226F01">
              <w:rPr>
                <w:b/>
                <w:bCs/>
                <w:color w:val="4472C4" w:themeColor="accent1"/>
              </w:rPr>
              <w:t>Analytics &amp; Reporting Capabilities</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120" w:type="dxa"/>
              <w:left w:w="80" w:type="dxa"/>
              <w:bottom w:w="120" w:type="dxa"/>
              <w:right w:w="220" w:type="dxa"/>
            </w:tcMar>
          </w:tcPr>
          <w:p w14:paraId="588E5895" w14:textId="5FD9901E" w:rsidR="00A241D4" w:rsidRPr="00534495" w:rsidRDefault="00A241D4" w:rsidP="0077606A">
            <w:pPr>
              <w:jc w:val="right"/>
              <w:rPr>
                <w:b/>
                <w:bCs/>
                <w:color w:val="4472C4" w:themeColor="accent1"/>
              </w:rPr>
            </w:pPr>
            <w:r w:rsidRPr="00534495">
              <w:rPr>
                <w:b/>
                <w:bCs/>
                <w:color w:val="4472C4" w:themeColor="accent1"/>
              </w:rPr>
              <w:t>1</w:t>
            </w:r>
            <w:r w:rsidR="00534495">
              <w:rPr>
                <w:b/>
                <w:bCs/>
                <w:color w:val="4472C4" w:themeColor="accent1"/>
              </w:rPr>
              <w:t>7</w:t>
            </w:r>
          </w:p>
        </w:tc>
      </w:tr>
      <w:tr w:rsidR="00A241D4" w14:paraId="4D315F82" w14:textId="77777777" w:rsidTr="0077606A">
        <w:tblPrEx>
          <w:tblCellMar>
            <w:top w:w="0" w:type="dxa"/>
            <w:bottom w:w="0" w:type="dxa"/>
          </w:tblCellMar>
        </w:tblPrEx>
        <w:tc>
          <w:tcPr>
            <w:tcW w:w="7760" w:type="dxa"/>
            <w:tcBorders>
              <w:top w:val="none" w:sz="0" w:space="0" w:color="FFFFFF"/>
              <w:left w:val="none" w:sz="0" w:space="0" w:color="FFFFFF"/>
              <w:bottom w:val="none" w:sz="0" w:space="0" w:color="FFFFFF"/>
              <w:right w:val="none" w:sz="0" w:space="0" w:color="FFFFFF"/>
            </w:tcBorders>
            <w:shd w:val="clear" w:color="auto" w:fill="F0F4FB"/>
            <w:tcMar>
              <w:top w:w="120" w:type="dxa"/>
              <w:left w:w="220" w:type="dxa"/>
              <w:bottom w:w="120" w:type="dxa"/>
              <w:right w:w="80" w:type="dxa"/>
            </w:tcMar>
          </w:tcPr>
          <w:p w14:paraId="75D59319" w14:textId="77777777" w:rsidR="00A241D4" w:rsidRPr="00226F01" w:rsidRDefault="00A241D4" w:rsidP="0077606A">
            <w:pPr>
              <w:rPr>
                <w:b/>
                <w:bCs/>
                <w:color w:val="4472C4" w:themeColor="accent1"/>
              </w:rPr>
            </w:pPr>
            <w:r w:rsidRPr="00226F01">
              <w:rPr>
                <w:b/>
                <w:bCs/>
                <w:color w:val="4472C4" w:themeColor="accent1"/>
              </w:rPr>
              <w:t>11.   Conclusion</w:t>
            </w:r>
          </w:p>
        </w:tc>
        <w:tc>
          <w:tcPr>
            <w:tcW w:w="1600" w:type="dxa"/>
            <w:tcBorders>
              <w:top w:val="none" w:sz="0" w:space="0" w:color="FFFFFF"/>
              <w:left w:val="none" w:sz="0" w:space="0" w:color="FFFFFF"/>
              <w:bottom w:val="none" w:sz="0" w:space="0" w:color="FFFFFF"/>
              <w:right w:val="none" w:sz="0" w:space="0" w:color="FFFFFF"/>
            </w:tcBorders>
            <w:shd w:val="clear" w:color="auto" w:fill="F0F4FB"/>
            <w:tcMar>
              <w:top w:w="120" w:type="dxa"/>
              <w:left w:w="80" w:type="dxa"/>
              <w:bottom w:w="120" w:type="dxa"/>
              <w:right w:w="220" w:type="dxa"/>
            </w:tcMar>
          </w:tcPr>
          <w:p w14:paraId="1D792FF4" w14:textId="02D53896" w:rsidR="00A241D4" w:rsidRPr="00534495" w:rsidRDefault="00A241D4" w:rsidP="0077606A">
            <w:pPr>
              <w:jc w:val="right"/>
              <w:rPr>
                <w:b/>
                <w:bCs/>
                <w:color w:val="4472C4" w:themeColor="accent1"/>
              </w:rPr>
            </w:pPr>
            <w:r w:rsidRPr="00534495">
              <w:rPr>
                <w:b/>
                <w:bCs/>
                <w:color w:val="4472C4" w:themeColor="accent1"/>
              </w:rPr>
              <w:t>1</w:t>
            </w:r>
            <w:r w:rsidR="00534495">
              <w:rPr>
                <w:b/>
                <w:bCs/>
                <w:color w:val="4472C4" w:themeColor="accent1"/>
              </w:rPr>
              <w:t>8</w:t>
            </w:r>
          </w:p>
        </w:tc>
      </w:tr>
      <w:tr w:rsidR="00A241D4" w14:paraId="0B5075F9" w14:textId="77777777" w:rsidTr="0077606A">
        <w:tblPrEx>
          <w:tblCellMar>
            <w:top w:w="0" w:type="dxa"/>
            <w:bottom w:w="0" w:type="dxa"/>
          </w:tblCellMar>
        </w:tblPrEx>
        <w:tc>
          <w:tcPr>
            <w:tcW w:w="7760" w:type="dxa"/>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80" w:type="dxa"/>
            </w:tcMar>
          </w:tcPr>
          <w:p w14:paraId="7A29DD15" w14:textId="77777777" w:rsidR="00A241D4" w:rsidRPr="00226F01" w:rsidRDefault="00A241D4" w:rsidP="0077606A">
            <w:pPr>
              <w:rPr>
                <w:b/>
                <w:bCs/>
                <w:color w:val="4472C4" w:themeColor="accent1"/>
              </w:rPr>
            </w:pPr>
            <w:r w:rsidRPr="00226F01">
              <w:rPr>
                <w:b/>
                <w:bCs/>
                <w:color w:val="4472C4" w:themeColor="accent1"/>
              </w:rPr>
              <w:t>12.   Future Scope</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120" w:type="dxa"/>
              <w:left w:w="80" w:type="dxa"/>
              <w:bottom w:w="120" w:type="dxa"/>
              <w:right w:w="220" w:type="dxa"/>
            </w:tcMar>
          </w:tcPr>
          <w:p w14:paraId="33136D2F" w14:textId="77777777" w:rsidR="00A241D4" w:rsidRPr="00534495" w:rsidRDefault="00A241D4" w:rsidP="0077606A">
            <w:pPr>
              <w:jc w:val="right"/>
              <w:rPr>
                <w:b/>
                <w:bCs/>
                <w:color w:val="4472C4" w:themeColor="accent1"/>
              </w:rPr>
            </w:pPr>
            <w:r w:rsidRPr="00534495">
              <w:rPr>
                <w:b/>
                <w:bCs/>
                <w:color w:val="4472C4" w:themeColor="accent1"/>
              </w:rPr>
              <w:t>14</w:t>
            </w:r>
          </w:p>
        </w:tc>
      </w:tr>
    </w:tbl>
    <w:p w14:paraId="28CA9964" w14:textId="77777777" w:rsidR="00A241D4" w:rsidRDefault="00A241D4" w:rsidP="00A241D4">
      <w:pPr>
        <w:spacing w:before="80" w:after="80"/>
      </w:pPr>
    </w:p>
    <w:p w14:paraId="53634BAD" w14:textId="77777777" w:rsidR="00A241D4" w:rsidRDefault="00A241D4" w:rsidP="00A241D4">
      <w:r>
        <w:br w:type="page"/>
      </w:r>
    </w:p>
    <w:p w14:paraId="2C5B1E66" w14:textId="77777777" w:rsidR="007A6B17" w:rsidRPr="00290255" w:rsidRDefault="00000000" w:rsidP="00CB5624">
      <w:pPr>
        <w:pStyle w:val="Heading1"/>
        <w:pBdr>
          <w:bottom w:val="single" w:sz="8" w:space="6" w:color="2E5FA3"/>
        </w:pBdr>
        <w:jc w:val="both"/>
      </w:pPr>
      <w:r w:rsidRPr="00290255">
        <w:lastRenderedPageBreak/>
        <w:t>1. Executive Summary</w:t>
      </w:r>
    </w:p>
    <w:p w14:paraId="3EA9F902" w14:textId="77777777" w:rsidR="007A6B17" w:rsidRPr="00290255" w:rsidRDefault="00000000" w:rsidP="00CB5624">
      <w:pPr>
        <w:spacing w:before="80" w:after="120"/>
        <w:jc w:val="both"/>
      </w:pPr>
      <w:r w:rsidRPr="00290255">
        <w:rPr>
          <w:color w:val="1A1A1A"/>
        </w:rPr>
        <w:t>This report provides a thorough walkthrough of the SQL Data Warehouse project — a portfolio-grade data engineering solution built on Microsoft SQL Server. The project demonstrates real-world skills across the full data pipeline lifecycle, from raw data ingestion through to business-ready analytics.</w:t>
      </w:r>
    </w:p>
    <w:p w14:paraId="19C2A648" w14:textId="77777777" w:rsidR="007A6B17" w:rsidRPr="00290255" w:rsidRDefault="007A6B17" w:rsidP="00CB5624">
      <w:pPr>
        <w:spacing w:before="80" w:after="80"/>
        <w:jc w:val="both"/>
      </w:pPr>
    </w:p>
    <w:p w14:paraId="5B71E8DA" w14:textId="77777777" w:rsidR="007A6B17" w:rsidRPr="00290255" w:rsidRDefault="00000000" w:rsidP="00CB5624">
      <w:pPr>
        <w:spacing w:before="80" w:after="120"/>
        <w:jc w:val="both"/>
      </w:pPr>
      <w:r w:rsidRPr="00290255">
        <w:rPr>
          <w:color w:val="1A1A1A"/>
        </w:rPr>
        <w:t>At its heart, the project answers a very practical challenge: businesses often have their data scattered across multiple systems — a CRM tracking customer relationships and a separate ERP handling operations. Reporting teams then have to stitch this data together manually, which is slow, error-prone, and inconsistent. This project solves that by building a centralized, clean, and business-ready data warehouse.</w:t>
      </w:r>
    </w:p>
    <w:p w14:paraId="3BFEE516" w14:textId="77777777" w:rsidR="007A6B17" w:rsidRPr="00290255" w:rsidRDefault="007A6B17" w:rsidP="00CB5624">
      <w:pPr>
        <w:spacing w:before="80" w:after="80"/>
        <w:jc w:val="both"/>
      </w:pPr>
    </w:p>
    <w:p w14:paraId="3CA75A6E" w14:textId="77777777" w:rsidR="007A6B17" w:rsidRPr="00290255" w:rsidRDefault="00000000" w:rsidP="00CB5624">
      <w:pPr>
        <w:spacing w:before="80" w:after="120"/>
        <w:jc w:val="both"/>
      </w:pPr>
      <w:r w:rsidRPr="00290255">
        <w:rPr>
          <w:color w:val="1A1A1A"/>
        </w:rPr>
        <w:t>The architecture chosen is the Medallion Architecture, a modern and widely adopted pattern in the data engineering world. Data flows through three progressively refined layers:</w:t>
      </w:r>
    </w:p>
    <w:p w14:paraId="7B44F4D7" w14:textId="77777777" w:rsidR="007A6B17" w:rsidRPr="00290255" w:rsidRDefault="007A6B17" w:rsidP="00CB5624">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7A6B17" w:rsidRPr="00290255" w14:paraId="0344B99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1F71D5DE" w14:textId="77777777" w:rsidR="007A6B17" w:rsidRPr="00290255" w:rsidRDefault="00000000" w:rsidP="00CB5624">
            <w:pPr>
              <w:jc w:val="both"/>
            </w:pPr>
            <w:r w:rsidRPr="00290255">
              <w:rPr>
                <w:b/>
                <w:bCs/>
                <w:color w:val="FFFFFF"/>
                <w:sz w:val="20"/>
                <w:szCs w:val="20"/>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6D265F91" w14:textId="77777777" w:rsidR="007A6B17" w:rsidRPr="00290255" w:rsidRDefault="00000000" w:rsidP="00CB5624">
            <w:pPr>
              <w:jc w:val="both"/>
            </w:pPr>
            <w:r w:rsidRPr="00290255">
              <w:rPr>
                <w:b/>
                <w:bCs/>
                <w:color w:val="FFFFFF"/>
                <w:sz w:val="20"/>
                <w:szCs w:val="20"/>
              </w:rPr>
              <w:t>Status</w:t>
            </w:r>
          </w:p>
        </w:tc>
        <w:tc>
          <w:tcPr>
            <w:tcW w:w="51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42D272C" w14:textId="77777777" w:rsidR="007A6B17" w:rsidRPr="00290255" w:rsidRDefault="00000000" w:rsidP="00CB5624">
            <w:pPr>
              <w:jc w:val="both"/>
            </w:pPr>
            <w:r w:rsidRPr="00290255">
              <w:rPr>
                <w:b/>
                <w:bCs/>
                <w:color w:val="FFFFFF"/>
                <w:sz w:val="20"/>
                <w:szCs w:val="20"/>
              </w:rPr>
              <w:t>Purpose</w:t>
            </w:r>
          </w:p>
        </w:tc>
      </w:tr>
      <w:tr w:rsidR="007A6B17" w:rsidRPr="00290255" w14:paraId="2A55F2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7E90EABC" w14:textId="77777777" w:rsidR="007A6B17" w:rsidRPr="00290255" w:rsidRDefault="00000000" w:rsidP="00CB5624">
            <w:pPr>
              <w:jc w:val="both"/>
            </w:pPr>
            <w:r w:rsidRPr="00290255">
              <w:rPr>
                <w:sz w:val="20"/>
                <w:szCs w:val="20"/>
              </w:rPr>
              <w:t>Bronze</w:t>
            </w:r>
          </w:p>
        </w:tc>
        <w:tc>
          <w:tcPr>
            <w:tcW w:w="24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188A2B6F" w14:textId="77777777" w:rsidR="007A6B17" w:rsidRPr="00290255" w:rsidRDefault="00000000" w:rsidP="00CB5624">
            <w:pPr>
              <w:jc w:val="both"/>
            </w:pPr>
            <w:r w:rsidRPr="00290255">
              <w:rPr>
                <w:sz w:val="20"/>
                <w:szCs w:val="20"/>
              </w:rPr>
              <w:t>Raw Ingestion</w:t>
            </w:r>
          </w:p>
        </w:tc>
        <w:tc>
          <w:tcPr>
            <w:tcW w:w="516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07B0F28E" w14:textId="77777777" w:rsidR="007A6B17" w:rsidRPr="00290255" w:rsidRDefault="00000000" w:rsidP="00CB5624">
            <w:pPr>
              <w:jc w:val="both"/>
            </w:pPr>
            <w:r w:rsidRPr="00290255">
              <w:rPr>
                <w:sz w:val="20"/>
                <w:szCs w:val="20"/>
              </w:rPr>
              <w:t>Stores data exactly as received from source CSV files — no changes made.</w:t>
            </w:r>
          </w:p>
        </w:tc>
      </w:tr>
      <w:tr w:rsidR="007A6B17" w:rsidRPr="00290255" w14:paraId="644F4B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32B21D" w14:textId="77777777" w:rsidR="007A6B17" w:rsidRPr="00290255" w:rsidRDefault="00000000" w:rsidP="00CB5624">
            <w:pPr>
              <w:jc w:val="both"/>
            </w:pPr>
            <w:r w:rsidRPr="00290255">
              <w:rPr>
                <w:sz w:val="20"/>
                <w:szCs w:val="20"/>
              </w:rPr>
              <w:t>Silver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E7C586" w14:textId="77777777" w:rsidR="007A6B17" w:rsidRPr="00290255" w:rsidRDefault="00000000" w:rsidP="00CB5624">
            <w:pPr>
              <w:jc w:val="both"/>
            </w:pPr>
            <w:r w:rsidRPr="00290255">
              <w:rPr>
                <w:sz w:val="20"/>
                <w:szCs w:val="20"/>
              </w:rPr>
              <w:t>Cleaned &amp; Standardized</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9167FF" w14:textId="77777777" w:rsidR="007A6B17" w:rsidRPr="00290255" w:rsidRDefault="00000000" w:rsidP="00CB5624">
            <w:pPr>
              <w:jc w:val="both"/>
            </w:pPr>
            <w:r w:rsidRPr="00290255">
              <w:rPr>
                <w:sz w:val="20"/>
                <w:szCs w:val="20"/>
              </w:rPr>
              <w:t>Applies data cleansing, normalization, and quality transformations.</w:t>
            </w:r>
          </w:p>
        </w:tc>
      </w:tr>
      <w:tr w:rsidR="007A6B17" w:rsidRPr="00290255" w14:paraId="10AC9E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5113FBA1" w14:textId="77777777" w:rsidR="007A6B17" w:rsidRPr="00290255" w:rsidRDefault="00000000" w:rsidP="00CB5624">
            <w:pPr>
              <w:jc w:val="both"/>
            </w:pPr>
            <w:r w:rsidRPr="00290255">
              <w:rPr>
                <w:sz w:val="20"/>
                <w:szCs w:val="20"/>
              </w:rPr>
              <w:t>Gold</w:t>
            </w:r>
          </w:p>
        </w:tc>
        <w:tc>
          <w:tcPr>
            <w:tcW w:w="2400"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06A94188" w14:textId="77777777" w:rsidR="007A6B17" w:rsidRPr="00290255" w:rsidRDefault="00000000" w:rsidP="00CB5624">
            <w:pPr>
              <w:jc w:val="both"/>
            </w:pPr>
            <w:r w:rsidRPr="00290255">
              <w:rPr>
                <w:sz w:val="20"/>
                <w:szCs w:val="20"/>
              </w:rPr>
              <w:t>Business-Ready</w:t>
            </w:r>
          </w:p>
        </w:tc>
        <w:tc>
          <w:tcPr>
            <w:tcW w:w="5160" w:type="dxa"/>
            <w:tcBorders>
              <w:top w:val="single" w:sz="1" w:space="0" w:color="CCCCCC"/>
              <w:left w:val="single" w:sz="1" w:space="0" w:color="CCCCCC"/>
              <w:bottom w:val="single" w:sz="1" w:space="0" w:color="CCCCCC"/>
              <w:right w:val="single" w:sz="1" w:space="0" w:color="CCCCCC"/>
            </w:tcBorders>
            <w:shd w:val="clear" w:color="auto" w:fill="FFF8DC"/>
            <w:tcMar>
              <w:top w:w="80" w:type="dxa"/>
              <w:left w:w="120" w:type="dxa"/>
              <w:bottom w:w="80" w:type="dxa"/>
              <w:right w:w="120" w:type="dxa"/>
            </w:tcMar>
          </w:tcPr>
          <w:p w14:paraId="2643C36B" w14:textId="77777777" w:rsidR="007A6B17" w:rsidRPr="00290255" w:rsidRDefault="00000000" w:rsidP="00CB5624">
            <w:pPr>
              <w:jc w:val="both"/>
            </w:pPr>
            <w:r w:rsidRPr="00290255">
              <w:rPr>
                <w:sz w:val="20"/>
                <w:szCs w:val="20"/>
              </w:rPr>
              <w:t>Builds the star schema — dimensions and facts ready for analytics.</w:t>
            </w:r>
          </w:p>
        </w:tc>
      </w:tr>
    </w:tbl>
    <w:p w14:paraId="4949DBBC" w14:textId="77777777" w:rsidR="007A6B17" w:rsidRPr="00290255" w:rsidRDefault="007A6B17" w:rsidP="00CB5624">
      <w:pPr>
        <w:spacing w:before="80" w:after="80"/>
        <w:jc w:val="both"/>
      </w:pPr>
    </w:p>
    <w:p w14:paraId="317F9476" w14:textId="77777777" w:rsidR="007A6B17" w:rsidRPr="00290255" w:rsidRDefault="00000000" w:rsidP="00CB5624">
      <w:pPr>
        <w:spacing w:before="80" w:after="120"/>
        <w:jc w:val="both"/>
      </w:pPr>
      <w:r w:rsidRPr="00290255">
        <w:rPr>
          <w:color w:val="1A1A1A"/>
        </w:rPr>
        <w:t>The end result is a clean star schema data mart that analysts, BI tools, and machine learning models can query directly — with confidence in the data quality behind it.</w:t>
      </w:r>
    </w:p>
    <w:p w14:paraId="066F528E" w14:textId="77777777" w:rsidR="007A6B17" w:rsidRPr="00290255" w:rsidRDefault="00000000" w:rsidP="00CB5624">
      <w:pPr>
        <w:jc w:val="both"/>
      </w:pPr>
      <w:r w:rsidRPr="00290255">
        <w:br w:type="page"/>
      </w:r>
    </w:p>
    <w:p w14:paraId="77BEC356" w14:textId="77777777" w:rsidR="007A6B17" w:rsidRPr="00290255" w:rsidRDefault="00000000" w:rsidP="00CB5624">
      <w:pPr>
        <w:pStyle w:val="Heading1"/>
        <w:pBdr>
          <w:bottom w:val="single" w:sz="8" w:space="6" w:color="2E5FA3"/>
        </w:pBdr>
        <w:jc w:val="both"/>
      </w:pPr>
      <w:r w:rsidRPr="00290255">
        <w:lastRenderedPageBreak/>
        <w:t>2. Project Overview</w:t>
      </w:r>
    </w:p>
    <w:p w14:paraId="6C58AB75" w14:textId="77777777" w:rsidR="007A6B17" w:rsidRPr="00290255" w:rsidRDefault="00000000" w:rsidP="00CB5624">
      <w:pPr>
        <w:pStyle w:val="Heading2"/>
        <w:jc w:val="both"/>
      </w:pPr>
      <w:r w:rsidRPr="00290255">
        <w:t>2.1 The Business Problem</w:t>
      </w:r>
    </w:p>
    <w:p w14:paraId="20B69307" w14:textId="77777777" w:rsidR="007A6B17" w:rsidRPr="00290255" w:rsidRDefault="00000000" w:rsidP="00CB5624">
      <w:pPr>
        <w:spacing w:before="80" w:after="120"/>
        <w:jc w:val="both"/>
      </w:pPr>
      <w:r w:rsidRPr="00290255">
        <w:rPr>
          <w:color w:val="1A1A1A"/>
        </w:rPr>
        <w:t>Imagine a sales organization that keeps customer records in a CRM system and product/transaction data in an ERP system. Every time someone needs a report — say, 'What are the top-selling products by customer country?' — an analyst has to manually pull data from both systems, join them in Excel, clean up inconsistencies, and build the report from scratch. This happens every week, for every report. The process is slow, inconsistent, and doesn't scale.</w:t>
      </w:r>
    </w:p>
    <w:p w14:paraId="17334033" w14:textId="77777777" w:rsidR="007A6B17" w:rsidRPr="00290255" w:rsidRDefault="007A6B17" w:rsidP="00CB5624">
      <w:pPr>
        <w:spacing w:before="80" w:after="80"/>
        <w:jc w:val="both"/>
      </w:pPr>
    </w:p>
    <w:p w14:paraId="24329109" w14:textId="77777777" w:rsidR="007A6B17" w:rsidRPr="00290255" w:rsidRDefault="00000000" w:rsidP="00CB5624">
      <w:pPr>
        <w:spacing w:before="80" w:after="120"/>
        <w:jc w:val="both"/>
      </w:pPr>
      <w:r w:rsidRPr="00290255">
        <w:rPr>
          <w:color w:val="1A1A1A"/>
        </w:rPr>
        <w:t>A data warehouse solves this by doing the heavy lifting once, automatically. Once built, analysts can answer complex business questions with a simple SQL query — no manual data wrangling required.</w:t>
      </w:r>
    </w:p>
    <w:p w14:paraId="42F2DC10" w14:textId="77777777" w:rsidR="007A6B17" w:rsidRPr="00290255" w:rsidRDefault="007A6B17" w:rsidP="00CB5624">
      <w:pPr>
        <w:spacing w:before="80" w:after="80"/>
        <w:jc w:val="both"/>
      </w:pPr>
    </w:p>
    <w:p w14:paraId="79F12AD3" w14:textId="77777777" w:rsidR="007A6B17" w:rsidRPr="00290255" w:rsidRDefault="00000000" w:rsidP="00CB5624">
      <w:pPr>
        <w:pStyle w:val="Heading2"/>
        <w:jc w:val="both"/>
      </w:pPr>
      <w:r w:rsidRPr="00290255">
        <w:t>2.2 Project Goals</w:t>
      </w:r>
    </w:p>
    <w:p w14:paraId="3404D8C3" w14:textId="77777777" w:rsidR="007A6B17" w:rsidRPr="00290255" w:rsidRDefault="00000000" w:rsidP="00CB5624">
      <w:pPr>
        <w:pStyle w:val="ListParagraph"/>
        <w:numPr>
          <w:ilvl w:val="0"/>
          <w:numId w:val="2"/>
        </w:numPr>
        <w:spacing w:before="60" w:after="60"/>
        <w:jc w:val="both"/>
      </w:pPr>
      <w:r w:rsidRPr="00290255">
        <w:rPr>
          <w:color w:val="1A1A1A"/>
        </w:rPr>
        <w:t>Consolidate data from two source systems (CRM and ERP) into a unified SQL Server database.</w:t>
      </w:r>
    </w:p>
    <w:p w14:paraId="38FC9146" w14:textId="77777777" w:rsidR="007A6B17" w:rsidRPr="00290255" w:rsidRDefault="00000000" w:rsidP="00CB5624">
      <w:pPr>
        <w:pStyle w:val="ListParagraph"/>
        <w:numPr>
          <w:ilvl w:val="0"/>
          <w:numId w:val="2"/>
        </w:numPr>
        <w:spacing w:before="60" w:after="60"/>
        <w:jc w:val="both"/>
      </w:pPr>
      <w:r w:rsidRPr="00290255">
        <w:rPr>
          <w:color w:val="1A1A1A"/>
        </w:rPr>
        <w:t>Apply rigorous data quality processes to cleanse, standardize, and validate the data.</w:t>
      </w:r>
    </w:p>
    <w:p w14:paraId="4C5DFB80" w14:textId="77777777" w:rsidR="007A6B17" w:rsidRPr="00290255" w:rsidRDefault="00000000" w:rsidP="00CB5624">
      <w:pPr>
        <w:pStyle w:val="ListParagraph"/>
        <w:numPr>
          <w:ilvl w:val="0"/>
          <w:numId w:val="2"/>
        </w:numPr>
        <w:spacing w:before="60" w:after="60"/>
        <w:jc w:val="both"/>
      </w:pPr>
      <w:r w:rsidRPr="00290255">
        <w:rPr>
          <w:color w:val="1A1A1A"/>
        </w:rPr>
        <w:t>Produce a star schema data model optimized for analytical queries.</w:t>
      </w:r>
    </w:p>
    <w:p w14:paraId="4C864BDE" w14:textId="77777777" w:rsidR="007A6B17" w:rsidRPr="00290255" w:rsidRDefault="00000000" w:rsidP="00CB5624">
      <w:pPr>
        <w:pStyle w:val="ListParagraph"/>
        <w:numPr>
          <w:ilvl w:val="0"/>
          <w:numId w:val="2"/>
        </w:numPr>
        <w:spacing w:before="60" w:after="60"/>
        <w:jc w:val="both"/>
      </w:pPr>
      <w:r w:rsidRPr="00290255">
        <w:rPr>
          <w:color w:val="1A1A1A"/>
        </w:rPr>
        <w:t>Enable SQL-based reporting and BI dashboards for Customer Behavior, Product Performance, and Sales Trends.</w:t>
      </w:r>
    </w:p>
    <w:p w14:paraId="571972D7" w14:textId="77777777" w:rsidR="007A6B17" w:rsidRPr="00290255" w:rsidRDefault="00000000" w:rsidP="00CB5624">
      <w:pPr>
        <w:pStyle w:val="ListParagraph"/>
        <w:numPr>
          <w:ilvl w:val="0"/>
          <w:numId w:val="2"/>
        </w:numPr>
        <w:spacing w:before="60" w:after="60"/>
        <w:jc w:val="both"/>
      </w:pPr>
      <w:r w:rsidRPr="00290255">
        <w:rPr>
          <w:color w:val="1A1A1A"/>
        </w:rPr>
        <w:t>Demonstrate industry best practices in data engineering and ETL development.</w:t>
      </w:r>
    </w:p>
    <w:p w14:paraId="0657913A" w14:textId="77777777" w:rsidR="007A6B17" w:rsidRPr="00290255" w:rsidRDefault="007A6B17" w:rsidP="00CB5624">
      <w:pPr>
        <w:spacing w:before="80" w:after="80"/>
        <w:jc w:val="both"/>
      </w:pPr>
    </w:p>
    <w:p w14:paraId="686B1FDB" w14:textId="77777777" w:rsidR="007A6B17" w:rsidRPr="00290255" w:rsidRDefault="00000000" w:rsidP="00CB5624">
      <w:pPr>
        <w:pStyle w:val="Heading2"/>
        <w:jc w:val="both"/>
      </w:pPr>
      <w:r w:rsidRPr="00290255">
        <w:t>2.3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A6B17" w:rsidRPr="00290255" w14:paraId="024DCA1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0B200D4" w14:textId="77777777" w:rsidR="007A6B17" w:rsidRPr="00290255" w:rsidRDefault="00000000" w:rsidP="00CB5624">
            <w:pPr>
              <w:jc w:val="both"/>
            </w:pPr>
            <w:r w:rsidRPr="00290255">
              <w:rPr>
                <w:b/>
                <w:bCs/>
                <w:color w:val="FFFFFF"/>
                <w:sz w:val="20"/>
                <w:szCs w:val="20"/>
              </w:rPr>
              <w:t>Tool / Technology</w:t>
            </w:r>
          </w:p>
        </w:tc>
        <w:tc>
          <w:tcPr>
            <w:tcW w:w="6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7D6B0E9" w14:textId="77777777" w:rsidR="007A6B17" w:rsidRPr="00290255" w:rsidRDefault="00000000" w:rsidP="00CB5624">
            <w:pPr>
              <w:jc w:val="both"/>
            </w:pPr>
            <w:r w:rsidRPr="00290255">
              <w:rPr>
                <w:b/>
                <w:bCs/>
                <w:color w:val="FFFFFF"/>
                <w:sz w:val="20"/>
                <w:szCs w:val="20"/>
              </w:rPr>
              <w:t>Role in the Project</w:t>
            </w:r>
          </w:p>
        </w:tc>
      </w:tr>
      <w:tr w:rsidR="007A6B17" w:rsidRPr="00290255" w14:paraId="4D075D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DA58B" w14:textId="77777777" w:rsidR="007A6B17" w:rsidRPr="00290255" w:rsidRDefault="00000000" w:rsidP="00CB5624">
            <w:pPr>
              <w:jc w:val="both"/>
            </w:pPr>
            <w:r w:rsidRPr="00290255">
              <w:rPr>
                <w:sz w:val="20"/>
                <w:szCs w:val="20"/>
              </w:rPr>
              <w:t>Microsoft SQL Server Express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4CE9E" w14:textId="77777777" w:rsidR="007A6B17" w:rsidRPr="00290255" w:rsidRDefault="00000000" w:rsidP="00CB5624">
            <w:pPr>
              <w:jc w:val="both"/>
            </w:pPr>
            <w:r w:rsidRPr="00290255">
              <w:rPr>
                <w:sz w:val="20"/>
                <w:szCs w:val="20"/>
              </w:rPr>
              <w:t>Host database engine for all three warehouse layers.</w:t>
            </w:r>
          </w:p>
        </w:tc>
      </w:tr>
      <w:tr w:rsidR="007A6B17" w:rsidRPr="00290255" w14:paraId="540956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67E93" w14:textId="77777777" w:rsidR="007A6B17" w:rsidRPr="00290255" w:rsidRDefault="00000000" w:rsidP="00CB5624">
            <w:pPr>
              <w:jc w:val="both"/>
            </w:pPr>
            <w:r w:rsidRPr="00290255">
              <w:rPr>
                <w:sz w:val="20"/>
                <w:szCs w:val="20"/>
              </w:rPr>
              <w:t>SQL Server Management Studio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29E8C" w14:textId="77777777" w:rsidR="007A6B17" w:rsidRPr="00290255" w:rsidRDefault="00000000" w:rsidP="00CB5624">
            <w:pPr>
              <w:jc w:val="both"/>
            </w:pPr>
            <w:r w:rsidRPr="00290255">
              <w:rPr>
                <w:sz w:val="20"/>
                <w:szCs w:val="20"/>
              </w:rPr>
              <w:t>Primary IDE for writing, executing, and managing SQL scripts.</w:t>
            </w:r>
          </w:p>
        </w:tc>
      </w:tr>
      <w:tr w:rsidR="007A6B17" w:rsidRPr="00290255" w14:paraId="302733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CA73E" w14:textId="77777777" w:rsidR="007A6B17" w:rsidRPr="00290255" w:rsidRDefault="00000000" w:rsidP="00CB5624">
            <w:pPr>
              <w:jc w:val="both"/>
            </w:pPr>
            <w:r w:rsidRPr="00290255">
              <w:rPr>
                <w:sz w:val="20"/>
                <w:szCs w:val="20"/>
              </w:rPr>
              <w:t>CSV Files (CRM &amp; ERP)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8984B" w14:textId="77777777" w:rsidR="007A6B17" w:rsidRPr="00290255" w:rsidRDefault="00000000" w:rsidP="00CB5624">
            <w:pPr>
              <w:jc w:val="both"/>
            </w:pPr>
            <w:r w:rsidRPr="00290255">
              <w:rPr>
                <w:sz w:val="20"/>
                <w:szCs w:val="20"/>
              </w:rPr>
              <w:t>Source data files loaded into the Bronze layer via BULK INSERT.</w:t>
            </w:r>
          </w:p>
        </w:tc>
      </w:tr>
      <w:tr w:rsidR="007A6B17" w:rsidRPr="00290255" w14:paraId="799C24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00042" w14:textId="77777777" w:rsidR="007A6B17" w:rsidRPr="00290255" w:rsidRDefault="00000000" w:rsidP="00CB5624">
            <w:pPr>
              <w:jc w:val="both"/>
            </w:pPr>
            <w:r w:rsidRPr="00290255">
              <w:rPr>
                <w:sz w:val="20"/>
                <w:szCs w:val="20"/>
              </w:rPr>
              <w:t>T-SQL Stored Procedures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6C264" w14:textId="77777777" w:rsidR="007A6B17" w:rsidRPr="00290255" w:rsidRDefault="00000000" w:rsidP="00CB5624">
            <w:pPr>
              <w:jc w:val="both"/>
            </w:pPr>
            <w:r w:rsidRPr="00290255">
              <w:rPr>
                <w:sz w:val="20"/>
                <w:szCs w:val="20"/>
              </w:rPr>
              <w:t>ETL automation — Bronze loader and Silver transformation procedure.</w:t>
            </w:r>
          </w:p>
        </w:tc>
      </w:tr>
      <w:tr w:rsidR="007A6B17" w:rsidRPr="00290255" w14:paraId="736D6E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91E4D" w14:textId="77777777" w:rsidR="007A6B17" w:rsidRPr="00290255" w:rsidRDefault="00000000" w:rsidP="00CB5624">
            <w:pPr>
              <w:jc w:val="both"/>
            </w:pPr>
            <w:r w:rsidRPr="00290255">
              <w:rPr>
                <w:sz w:val="20"/>
                <w:szCs w:val="20"/>
              </w:rPr>
              <w:t>SQL Views (Gold Layer)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5534" w14:textId="77777777" w:rsidR="007A6B17" w:rsidRPr="00290255" w:rsidRDefault="00000000" w:rsidP="00CB5624">
            <w:pPr>
              <w:jc w:val="both"/>
            </w:pPr>
            <w:r w:rsidRPr="00290255">
              <w:rPr>
                <w:sz w:val="20"/>
                <w:szCs w:val="20"/>
              </w:rPr>
              <w:t>Virtual tables combining silver data into the final star schema.</w:t>
            </w:r>
          </w:p>
        </w:tc>
      </w:tr>
      <w:tr w:rsidR="007A6B17" w:rsidRPr="00290255" w14:paraId="2D2131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D070" w14:textId="77777777" w:rsidR="007A6B17" w:rsidRPr="00290255" w:rsidRDefault="00000000" w:rsidP="00CB5624">
            <w:pPr>
              <w:jc w:val="both"/>
            </w:pPr>
            <w:r w:rsidRPr="00290255">
              <w:rPr>
                <w:sz w:val="20"/>
                <w:szCs w:val="20"/>
              </w:rPr>
              <w:t>Git / GitHub</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B3587" w14:textId="77777777" w:rsidR="007A6B17" w:rsidRPr="00290255" w:rsidRDefault="00000000" w:rsidP="00CB5624">
            <w:pPr>
              <w:jc w:val="both"/>
            </w:pPr>
            <w:r w:rsidRPr="00290255">
              <w:rPr>
                <w:sz w:val="20"/>
                <w:szCs w:val="20"/>
              </w:rPr>
              <w:t>Version control for all SQL scripts and documentation.</w:t>
            </w:r>
          </w:p>
        </w:tc>
      </w:tr>
      <w:tr w:rsidR="007A6B17" w:rsidRPr="00290255" w14:paraId="649E86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66F7E" w14:textId="77777777" w:rsidR="007A6B17" w:rsidRPr="00290255" w:rsidRDefault="00000000" w:rsidP="00CB5624">
            <w:pPr>
              <w:jc w:val="both"/>
            </w:pPr>
            <w:r w:rsidRPr="00290255">
              <w:rPr>
                <w:sz w:val="20"/>
                <w:szCs w:val="20"/>
              </w:rPr>
              <w:t>Draw.IO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03858" w14:textId="77777777" w:rsidR="007A6B17" w:rsidRPr="00290255" w:rsidRDefault="00000000" w:rsidP="00CB5624">
            <w:pPr>
              <w:jc w:val="both"/>
            </w:pPr>
            <w:r w:rsidRPr="00290255">
              <w:rPr>
                <w:sz w:val="20"/>
                <w:szCs w:val="20"/>
              </w:rPr>
              <w:t>Architecture diagrams, data flow maps, and data model visuals.</w:t>
            </w:r>
          </w:p>
        </w:tc>
      </w:tr>
    </w:tbl>
    <w:p w14:paraId="30A15452" w14:textId="77777777" w:rsidR="007A6B17" w:rsidRPr="00290255" w:rsidRDefault="00000000" w:rsidP="00CB5624">
      <w:pPr>
        <w:jc w:val="both"/>
      </w:pPr>
      <w:r w:rsidRPr="00290255">
        <w:br w:type="page"/>
      </w:r>
    </w:p>
    <w:p w14:paraId="382C8D7B" w14:textId="77777777" w:rsidR="007A6B17" w:rsidRPr="00290255" w:rsidRDefault="00000000" w:rsidP="00CB5624">
      <w:pPr>
        <w:pStyle w:val="Heading1"/>
        <w:pBdr>
          <w:bottom w:val="single" w:sz="8" w:space="6" w:color="2E5FA3"/>
        </w:pBdr>
        <w:jc w:val="both"/>
      </w:pPr>
      <w:r w:rsidRPr="00290255">
        <w:lastRenderedPageBreak/>
        <w:t>3. Data Architecture</w:t>
      </w:r>
    </w:p>
    <w:p w14:paraId="203C6A4C" w14:textId="77777777" w:rsidR="007A6B17" w:rsidRPr="00290255" w:rsidRDefault="00000000" w:rsidP="00CB5624">
      <w:pPr>
        <w:spacing w:before="80" w:after="120"/>
        <w:jc w:val="both"/>
      </w:pPr>
      <w:r w:rsidRPr="00290255">
        <w:rPr>
          <w:color w:val="1A1A1A"/>
        </w:rPr>
        <w:t>The project is built on the Medallion Architecture — a layered approach to organizing data in a warehouse. Think of it like a kitchen: raw ingredients come in, get prepared and organized, and finally get cooked into a finished dish. Each layer serves a specific purpose and audience.</w:t>
      </w:r>
    </w:p>
    <w:p w14:paraId="48C6AB71" w14:textId="77777777" w:rsidR="007A6B17" w:rsidRPr="00290255" w:rsidRDefault="007A6B17" w:rsidP="00CB5624">
      <w:pPr>
        <w:spacing w:before="80" w:after="80"/>
        <w:jc w:val="both"/>
      </w:pPr>
    </w:p>
    <w:p w14:paraId="4AFFA389" w14:textId="41CCE84E" w:rsidR="00290255" w:rsidRPr="00290255" w:rsidRDefault="00290255" w:rsidP="00CB5624">
      <w:pPr>
        <w:spacing w:before="100" w:after="60" w:line="360" w:lineRule="auto"/>
        <w:jc w:val="both"/>
      </w:pPr>
      <w:r>
        <w:rPr>
          <w:noProof/>
        </w:rPr>
        <w:drawing>
          <wp:inline distT="0" distB="0" distL="0" distR="0" wp14:anchorId="44D7646B" wp14:editId="3FE02E65">
            <wp:extent cx="5943600" cy="3510915"/>
            <wp:effectExtent l="19050" t="19050" r="19050" b="13335"/>
            <wp:docPr id="34662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510915"/>
                    </a:xfrm>
                    <a:prstGeom prst="rect">
                      <a:avLst/>
                    </a:prstGeom>
                    <a:noFill/>
                    <a:ln>
                      <a:solidFill>
                        <a:schemeClr val="tx1">
                          <a:lumMod val="65000"/>
                          <a:lumOff val="35000"/>
                        </a:schemeClr>
                      </a:solidFill>
                    </a:ln>
                  </pic:spPr>
                </pic:pic>
              </a:graphicData>
            </a:graphic>
          </wp:inline>
        </w:drawing>
      </w:r>
    </w:p>
    <w:p w14:paraId="46D22AB5" w14:textId="6E7E48BD" w:rsidR="007A6B17" w:rsidRPr="00290255" w:rsidRDefault="00000000" w:rsidP="00CB5624">
      <w:pPr>
        <w:spacing w:before="60" w:after="200" w:line="360" w:lineRule="auto"/>
        <w:jc w:val="both"/>
      </w:pPr>
      <w:r w:rsidRPr="00290255">
        <w:rPr>
          <w:i/>
          <w:iCs/>
          <w:color w:val="666666"/>
          <w:sz w:val="18"/>
          <w:szCs w:val="18"/>
        </w:rPr>
        <w:t>Figure 1: High-Level Medallion Architecture — from CSV sources through Bronze, Silver, and Gold layers to BI consumption.</w:t>
      </w:r>
    </w:p>
    <w:p w14:paraId="07BD4111" w14:textId="77777777" w:rsidR="007A6B17" w:rsidRPr="00290255" w:rsidRDefault="00000000" w:rsidP="00CB5624">
      <w:pPr>
        <w:pStyle w:val="Heading2"/>
        <w:jc w:val="both"/>
      </w:pPr>
      <w:r w:rsidRPr="00290255">
        <w:t>3.1 Source Systems</w:t>
      </w:r>
    </w:p>
    <w:p w14:paraId="0275DE74" w14:textId="77777777" w:rsidR="007A6B17" w:rsidRPr="00290255" w:rsidRDefault="00000000" w:rsidP="00CB5624">
      <w:pPr>
        <w:spacing w:before="80" w:after="120"/>
        <w:jc w:val="both"/>
      </w:pPr>
      <w:r w:rsidRPr="00290255">
        <w:rPr>
          <w:color w:val="1A1A1A"/>
        </w:rPr>
        <w:t>Data enters the warehouse from two source systems, both delivered as CSV files:</w:t>
      </w:r>
    </w:p>
    <w:p w14:paraId="7EE3C13C" w14:textId="77777777" w:rsidR="007A6B17" w:rsidRPr="00290255" w:rsidRDefault="007A6B17" w:rsidP="00CB5624">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7A6B17" w:rsidRPr="00290255" w14:paraId="5C18EA15"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EEF3FB"/>
            <w:tcMar>
              <w:top w:w="120" w:type="dxa"/>
              <w:left w:w="160" w:type="dxa"/>
              <w:bottom w:w="120" w:type="dxa"/>
              <w:right w:w="160" w:type="dxa"/>
            </w:tcMar>
          </w:tcPr>
          <w:p w14:paraId="02790461" w14:textId="77777777" w:rsidR="007A6B17" w:rsidRPr="00290255" w:rsidRDefault="00000000" w:rsidP="00CB5624">
            <w:pPr>
              <w:jc w:val="both"/>
            </w:pPr>
            <w:r w:rsidRPr="00290255">
              <w:rPr>
                <w:b/>
                <w:bCs/>
                <w:color w:val="2E5FA3"/>
              </w:rPr>
              <w:t>CRM System</w:t>
            </w:r>
          </w:p>
          <w:p w14:paraId="77A99EBA" w14:textId="77777777" w:rsidR="007A6B17" w:rsidRPr="00290255" w:rsidRDefault="007A6B17" w:rsidP="00CB5624">
            <w:pPr>
              <w:spacing w:before="80" w:after="80"/>
              <w:jc w:val="both"/>
            </w:pPr>
          </w:p>
          <w:p w14:paraId="413B4D31" w14:textId="77777777" w:rsidR="007A6B17" w:rsidRPr="00290255" w:rsidRDefault="00000000" w:rsidP="00CB5624">
            <w:pPr>
              <w:jc w:val="both"/>
            </w:pPr>
            <w:r w:rsidRPr="00290255">
              <w:rPr>
                <w:sz w:val="20"/>
                <w:szCs w:val="20"/>
              </w:rPr>
              <w:t>cust_info.csv — customer demographics and status</w:t>
            </w:r>
          </w:p>
          <w:p w14:paraId="1B0D38E1" w14:textId="77777777" w:rsidR="007A6B17" w:rsidRPr="00290255" w:rsidRDefault="00000000" w:rsidP="00CB5624">
            <w:pPr>
              <w:jc w:val="both"/>
            </w:pPr>
            <w:r w:rsidRPr="00290255">
              <w:rPr>
                <w:sz w:val="20"/>
                <w:szCs w:val="20"/>
              </w:rPr>
              <w:t>prd_info.csv — product catalog with pricing history</w:t>
            </w:r>
          </w:p>
          <w:p w14:paraId="654BCEAD" w14:textId="77777777" w:rsidR="007A6B17" w:rsidRPr="00290255" w:rsidRDefault="00000000" w:rsidP="00CB5624">
            <w:pPr>
              <w:jc w:val="both"/>
            </w:pPr>
            <w:r w:rsidRPr="00290255">
              <w:rPr>
                <w:sz w:val="20"/>
                <w:szCs w:val="20"/>
              </w:rPr>
              <w:t>sales_details.csv — transactional order records</w:t>
            </w:r>
          </w:p>
        </w:tc>
        <w:tc>
          <w:tcPr>
            <w:tcW w:w="4860" w:type="dxa"/>
            <w:tcBorders>
              <w:top w:val="single" w:sz="1" w:space="0" w:color="CCCCCC"/>
              <w:left w:val="single" w:sz="1" w:space="0" w:color="CCCCCC"/>
              <w:bottom w:val="single" w:sz="1" w:space="0" w:color="CCCCCC"/>
              <w:right w:val="single" w:sz="1" w:space="0" w:color="CCCCCC"/>
            </w:tcBorders>
            <w:shd w:val="clear" w:color="auto" w:fill="FFF8DC"/>
            <w:tcMar>
              <w:top w:w="120" w:type="dxa"/>
              <w:left w:w="160" w:type="dxa"/>
              <w:bottom w:w="120" w:type="dxa"/>
              <w:right w:w="160" w:type="dxa"/>
            </w:tcMar>
          </w:tcPr>
          <w:p w14:paraId="2844B2DE" w14:textId="77777777" w:rsidR="007A6B17" w:rsidRPr="00290255" w:rsidRDefault="00000000" w:rsidP="00CB5624">
            <w:pPr>
              <w:jc w:val="both"/>
            </w:pPr>
            <w:r w:rsidRPr="00290255">
              <w:rPr>
                <w:b/>
                <w:bCs/>
                <w:color w:val="B8860B"/>
              </w:rPr>
              <w:t>ERP System</w:t>
            </w:r>
          </w:p>
          <w:p w14:paraId="6E8EB754" w14:textId="77777777" w:rsidR="007A6B17" w:rsidRPr="00290255" w:rsidRDefault="007A6B17" w:rsidP="00CB5624">
            <w:pPr>
              <w:spacing w:before="80" w:after="80"/>
              <w:jc w:val="both"/>
            </w:pPr>
          </w:p>
          <w:p w14:paraId="741BF2B2" w14:textId="77777777" w:rsidR="007A6B17" w:rsidRPr="00290255" w:rsidRDefault="00000000" w:rsidP="00CB5624">
            <w:pPr>
              <w:jc w:val="both"/>
            </w:pPr>
            <w:r w:rsidRPr="00290255">
              <w:rPr>
                <w:sz w:val="20"/>
                <w:szCs w:val="20"/>
              </w:rPr>
              <w:t>CUST_AZ12.csv — customer birthdates and gender</w:t>
            </w:r>
          </w:p>
          <w:p w14:paraId="6F3A8721" w14:textId="77777777" w:rsidR="007A6B17" w:rsidRPr="00290255" w:rsidRDefault="00000000" w:rsidP="00CB5624">
            <w:pPr>
              <w:jc w:val="both"/>
            </w:pPr>
            <w:r w:rsidRPr="00290255">
              <w:rPr>
                <w:sz w:val="20"/>
                <w:szCs w:val="20"/>
              </w:rPr>
              <w:t>LOC_A101.csv — customer country/location data</w:t>
            </w:r>
          </w:p>
          <w:p w14:paraId="335EEF8E" w14:textId="77777777" w:rsidR="007A6B17" w:rsidRPr="00290255" w:rsidRDefault="00000000" w:rsidP="00CB5624">
            <w:pPr>
              <w:jc w:val="both"/>
            </w:pPr>
            <w:r w:rsidRPr="00290255">
              <w:rPr>
                <w:sz w:val="20"/>
                <w:szCs w:val="20"/>
              </w:rPr>
              <w:t>PX_CAT_G1V2.csv — product category taxonomy</w:t>
            </w:r>
          </w:p>
        </w:tc>
      </w:tr>
    </w:tbl>
    <w:p w14:paraId="42D91D1E" w14:textId="77777777" w:rsidR="007A6B17" w:rsidRPr="00290255" w:rsidRDefault="007A6B17" w:rsidP="00CB5624">
      <w:pPr>
        <w:spacing w:before="80" w:after="80"/>
        <w:jc w:val="both"/>
      </w:pPr>
    </w:p>
    <w:p w14:paraId="4E804F7B" w14:textId="77777777" w:rsidR="00CB5624" w:rsidRDefault="00CB5624" w:rsidP="00CB5624">
      <w:pPr>
        <w:pStyle w:val="Heading2"/>
        <w:jc w:val="both"/>
      </w:pPr>
    </w:p>
    <w:p w14:paraId="1E3EDA8C" w14:textId="7DB97311" w:rsidR="007A6B17" w:rsidRPr="00290255" w:rsidRDefault="00000000" w:rsidP="00CB5624">
      <w:pPr>
        <w:pStyle w:val="Heading2"/>
        <w:jc w:val="both"/>
      </w:pPr>
      <w:r w:rsidRPr="00290255">
        <w:lastRenderedPageBreak/>
        <w:t>3.2 Bronze Layer — The Raw Store</w:t>
      </w:r>
    </w:p>
    <w:p w14:paraId="44779DC4" w14:textId="59979384" w:rsidR="007A6B17" w:rsidRPr="00290255" w:rsidRDefault="00000000" w:rsidP="00CB5624">
      <w:pPr>
        <w:spacing w:before="80" w:after="120"/>
        <w:jc w:val="both"/>
      </w:pPr>
      <w:r w:rsidRPr="00290255">
        <w:rPr>
          <w:color w:val="1A1A1A"/>
        </w:rPr>
        <w:t>The Bronze layer is the data warehouse's memory — it stores a faithful copy of everything received from the source systems, completely untouched. No transformations, no corrections, no opinions about what the data should look like. If the source data has a typo, the Bronze layer has that same typo.</w:t>
      </w:r>
    </w:p>
    <w:p w14:paraId="704FC171" w14:textId="27030BF1" w:rsidR="007A6B17" w:rsidRPr="00290255" w:rsidRDefault="00000000" w:rsidP="00CB5624">
      <w:pPr>
        <w:spacing w:before="80" w:after="120"/>
        <w:jc w:val="both"/>
      </w:pPr>
      <w:r w:rsidRPr="00290255">
        <w:rPr>
          <w:color w:val="1A1A1A"/>
        </w:rPr>
        <w:t>This is intentional. The Bronze layer serves as a safety net: if something goes wrong in later processing stages, engineers can always go back to the raw data and reprocess from scratch. It also provides traceability, which is critical for debugging data quality issues.</w:t>
      </w:r>
    </w:p>
    <w:p w14:paraId="3EBD0FDA" w14:textId="77777777" w:rsidR="007A6B17" w:rsidRPr="00290255" w:rsidRDefault="00000000" w:rsidP="00CB5624">
      <w:pPr>
        <w:spacing w:before="80" w:after="120"/>
        <w:jc w:val="both"/>
      </w:pPr>
      <w:r w:rsidRPr="00290255">
        <w:rPr>
          <w:color w:val="1A1A1A"/>
        </w:rPr>
        <w:t>Loading mechanism: A stored procedure (bronze.load_bronze) uses SQL Server's BULK INSERT command to efficiently load all six CSV files into their corresponding Bronze tables in a single execution. The procedure truncates tables before loading, ensuring a clean full-refresh on every run.</w:t>
      </w:r>
    </w:p>
    <w:p w14:paraId="4104E388" w14:textId="77777777" w:rsidR="007A6B17" w:rsidRPr="00290255" w:rsidRDefault="00000000" w:rsidP="00CB5624">
      <w:pPr>
        <w:pStyle w:val="Heading2"/>
        <w:jc w:val="both"/>
      </w:pPr>
      <w:r w:rsidRPr="00290255">
        <w:t>3.3 Silver Layer — The Cleaning Station</w:t>
      </w:r>
    </w:p>
    <w:p w14:paraId="7399B4A4" w14:textId="77777777" w:rsidR="007A6B17" w:rsidRPr="00290255" w:rsidRDefault="00000000" w:rsidP="00CB5624">
      <w:pPr>
        <w:spacing w:before="80" w:after="120"/>
        <w:jc w:val="both"/>
      </w:pPr>
      <w:r w:rsidRPr="00290255">
        <w:rPr>
          <w:color w:val="1A1A1A"/>
        </w:rPr>
        <w:t>The Silver layer is where raw data gets transformed into something trustworthy. Every record that comes through from Bronze is examined, corrected, standardized, and enriched before it can proceed. This is the most code-intensive layer of the project.</w:t>
      </w:r>
    </w:p>
    <w:p w14:paraId="6AB3E86B" w14:textId="77777777" w:rsidR="007A6B17" w:rsidRPr="00290255" w:rsidRDefault="007A6B17" w:rsidP="00CB5624">
      <w:pPr>
        <w:spacing w:before="80" w:after="80"/>
        <w:jc w:val="both"/>
      </w:pPr>
    </w:p>
    <w:p w14:paraId="12E83FFE" w14:textId="77777777" w:rsidR="007A6B17" w:rsidRPr="00290255" w:rsidRDefault="00000000" w:rsidP="00CB5624">
      <w:pPr>
        <w:spacing w:before="80" w:after="120"/>
        <w:jc w:val="both"/>
      </w:pPr>
      <w:r w:rsidRPr="00290255">
        <w:rPr>
          <w:color w:val="1A1A1A"/>
        </w:rPr>
        <w:t>Transformations applied in the Silver layer include:</w:t>
      </w:r>
    </w:p>
    <w:p w14:paraId="72EBB50F" w14:textId="77777777" w:rsidR="007A6B17" w:rsidRPr="00290255" w:rsidRDefault="00000000" w:rsidP="00CB5624">
      <w:pPr>
        <w:pStyle w:val="ListParagraph"/>
        <w:numPr>
          <w:ilvl w:val="0"/>
          <w:numId w:val="2"/>
        </w:numPr>
        <w:spacing w:before="60" w:after="60"/>
        <w:jc w:val="both"/>
      </w:pPr>
      <w:r w:rsidRPr="00290255">
        <w:rPr>
          <w:color w:val="1A1A1A"/>
        </w:rPr>
        <w:t>Deduplication: For customers with multiple records, only the most recent record is kept using ROW_NUMBER() window functions.</w:t>
      </w:r>
    </w:p>
    <w:p w14:paraId="578DECB8" w14:textId="77777777" w:rsidR="007A6B17" w:rsidRPr="00290255" w:rsidRDefault="00000000" w:rsidP="00CB5624">
      <w:pPr>
        <w:pStyle w:val="ListParagraph"/>
        <w:numPr>
          <w:ilvl w:val="0"/>
          <w:numId w:val="2"/>
        </w:numPr>
        <w:spacing w:before="60" w:after="60"/>
        <w:jc w:val="both"/>
      </w:pPr>
      <w:r w:rsidRPr="00290255">
        <w:rPr>
          <w:color w:val="1A1A1A"/>
        </w:rPr>
        <w:t>Standardization: Abbreviated codes are expanded — 'M' becomes 'Married', 'F' becomes 'Female', 'M' for male becomes 'Male', country codes like 'DE' become 'Germany'.</w:t>
      </w:r>
    </w:p>
    <w:p w14:paraId="7ABF3AD0" w14:textId="77777777" w:rsidR="007A6B17" w:rsidRPr="00290255" w:rsidRDefault="00000000" w:rsidP="00CB5624">
      <w:pPr>
        <w:pStyle w:val="ListParagraph"/>
        <w:numPr>
          <w:ilvl w:val="0"/>
          <w:numId w:val="2"/>
        </w:numPr>
        <w:spacing w:before="60" w:after="60"/>
        <w:jc w:val="both"/>
      </w:pPr>
      <w:r w:rsidRPr="00290255">
        <w:rPr>
          <w:color w:val="1A1A1A"/>
        </w:rPr>
        <w:t>Data Derivation: Product keys are split to extract category IDs; product end dates are calculated as one day before the next version's start date.</w:t>
      </w:r>
    </w:p>
    <w:p w14:paraId="154033F4" w14:textId="77777777" w:rsidR="007A6B17" w:rsidRPr="00290255" w:rsidRDefault="00000000" w:rsidP="00CB5624">
      <w:pPr>
        <w:pStyle w:val="ListParagraph"/>
        <w:numPr>
          <w:ilvl w:val="0"/>
          <w:numId w:val="2"/>
        </w:numPr>
        <w:spacing w:before="60" w:after="60"/>
        <w:jc w:val="both"/>
      </w:pPr>
      <w:r w:rsidRPr="00290255">
        <w:rPr>
          <w:color w:val="1A1A1A"/>
        </w:rPr>
        <w:t>Sales Validation: Sales amounts are recalculated as Quantity x Price when the stored value is missing, zero, or inconsistent.</w:t>
      </w:r>
    </w:p>
    <w:p w14:paraId="5B15CAD1" w14:textId="77777777" w:rsidR="007A6B17" w:rsidRPr="00290255" w:rsidRDefault="00000000" w:rsidP="00CB5624">
      <w:pPr>
        <w:pStyle w:val="ListParagraph"/>
        <w:numPr>
          <w:ilvl w:val="0"/>
          <w:numId w:val="2"/>
        </w:numPr>
        <w:spacing w:before="60" w:after="60"/>
        <w:jc w:val="both"/>
      </w:pPr>
      <w:r w:rsidRPr="00290255">
        <w:rPr>
          <w:color w:val="1A1A1A"/>
        </w:rPr>
        <w:t>Date Casting: Integer-format dates (e.g., 20140101) are cast to proper DATE types; invalid dates become NULL.</w:t>
      </w:r>
    </w:p>
    <w:p w14:paraId="6E129016" w14:textId="77777777" w:rsidR="007A6B17" w:rsidRPr="00290255" w:rsidRDefault="00000000" w:rsidP="00CB5624">
      <w:pPr>
        <w:pStyle w:val="ListParagraph"/>
        <w:numPr>
          <w:ilvl w:val="0"/>
          <w:numId w:val="2"/>
        </w:numPr>
        <w:spacing w:before="60" w:after="60"/>
        <w:jc w:val="both"/>
      </w:pPr>
      <w:r w:rsidRPr="00290255">
        <w:rPr>
          <w:color w:val="1A1A1A"/>
        </w:rPr>
        <w:t>Prefix Removal: Customer IDs from the ERP system sometimes carry a 'NAS' prefix that must be stripped before joining with CRM data.</w:t>
      </w:r>
    </w:p>
    <w:p w14:paraId="7FAE3797" w14:textId="6E1DF16B" w:rsidR="00CB5624" w:rsidRDefault="00000000" w:rsidP="00CB5624">
      <w:pPr>
        <w:pStyle w:val="ListParagraph"/>
        <w:numPr>
          <w:ilvl w:val="0"/>
          <w:numId w:val="2"/>
        </w:numPr>
        <w:spacing w:before="60" w:after="60"/>
        <w:jc w:val="both"/>
      </w:pPr>
      <w:r w:rsidRPr="00290255">
        <w:rPr>
          <w:color w:val="1A1A1A"/>
        </w:rPr>
        <w:t>Future Date Handling: Birthdates in the future (data entry errors) are set to NULL.</w:t>
      </w:r>
    </w:p>
    <w:p w14:paraId="6A17B695" w14:textId="662DA20A" w:rsidR="007A6B17" w:rsidRPr="00290255" w:rsidRDefault="00000000" w:rsidP="00CB5624">
      <w:pPr>
        <w:pStyle w:val="Heading2"/>
        <w:jc w:val="both"/>
      </w:pPr>
      <w:r w:rsidRPr="00290255">
        <w:t>3.4 Gold Layer — The Business Layer</w:t>
      </w:r>
    </w:p>
    <w:p w14:paraId="4B8B8DC3" w14:textId="3AEDDFFD" w:rsidR="007A6B17" w:rsidRPr="00290255" w:rsidRDefault="00000000" w:rsidP="00CB5624">
      <w:pPr>
        <w:spacing w:before="80" w:after="120"/>
        <w:jc w:val="both"/>
      </w:pPr>
      <w:r w:rsidRPr="00290255">
        <w:rPr>
          <w:color w:val="1A1A1A"/>
        </w:rPr>
        <w:t>The Gold layer is where data engineers hand off to data analysts. It contains three SQL Views that implement the star schema — a data modeling pattern purpose-built for analytical queries. Unlike Bronze and Silver (which use physical tables), Gold uses views, meaning they always reflect the latest Silver data without needing a separate load job.</w:t>
      </w:r>
    </w:p>
    <w:p w14:paraId="43CA3C8B" w14:textId="77777777" w:rsidR="007A6B17" w:rsidRPr="00290255" w:rsidRDefault="00000000" w:rsidP="00CB5624">
      <w:pPr>
        <w:spacing w:before="80" w:after="120"/>
        <w:jc w:val="both"/>
      </w:pPr>
      <w:r w:rsidRPr="00290255">
        <w:rPr>
          <w:color w:val="1A1A1A"/>
        </w:rPr>
        <w:t>Surrogate keys are generated using ROW_NUMBER() window functions, giving each customer and product a clean integer key for joining. Historical product records are filtered out — only current, active products appear in the dimension.</w:t>
      </w:r>
    </w:p>
    <w:p w14:paraId="40817E02" w14:textId="77777777" w:rsidR="007A6B17" w:rsidRPr="00290255" w:rsidRDefault="00000000" w:rsidP="00CB5624">
      <w:pPr>
        <w:jc w:val="both"/>
      </w:pPr>
      <w:r w:rsidRPr="00290255">
        <w:br w:type="page"/>
      </w:r>
    </w:p>
    <w:p w14:paraId="42CBE094" w14:textId="77777777" w:rsidR="007A6B17" w:rsidRPr="00290255" w:rsidRDefault="00000000" w:rsidP="00CB5624">
      <w:pPr>
        <w:pStyle w:val="Heading1"/>
        <w:pBdr>
          <w:bottom w:val="single" w:sz="8" w:space="6" w:color="2E5FA3"/>
        </w:pBdr>
        <w:jc w:val="both"/>
      </w:pPr>
      <w:r w:rsidRPr="00290255">
        <w:lastRenderedPageBreak/>
        <w:t>4. Data Flow &amp; Lineage</w:t>
      </w:r>
    </w:p>
    <w:p w14:paraId="22735D0B" w14:textId="77777777" w:rsidR="007A6B17" w:rsidRPr="00290255" w:rsidRDefault="00000000" w:rsidP="00CB5624">
      <w:pPr>
        <w:spacing w:before="80" w:after="120"/>
        <w:jc w:val="both"/>
      </w:pPr>
      <w:r w:rsidRPr="00290255">
        <w:rPr>
          <w:color w:val="1A1A1A"/>
        </w:rPr>
        <w:t>Understanding where data comes from — and how it moves — is essential for debugging, auditing, and extending the warehouse. The diagram below shows the complete lineage from source CSVs all the way to the final Gold layer tables.</w:t>
      </w:r>
    </w:p>
    <w:p w14:paraId="3EC52937" w14:textId="77777777" w:rsidR="007A6B17" w:rsidRPr="00290255" w:rsidRDefault="007A6B17" w:rsidP="00CB5624">
      <w:pPr>
        <w:spacing w:before="80" w:after="80"/>
        <w:jc w:val="both"/>
      </w:pPr>
    </w:p>
    <w:p w14:paraId="2CCB01FE" w14:textId="4911BD84" w:rsidR="007A6B17" w:rsidRPr="00290255" w:rsidRDefault="00290255" w:rsidP="00CB5624">
      <w:pPr>
        <w:spacing w:before="100" w:after="60" w:line="360" w:lineRule="auto"/>
        <w:jc w:val="both"/>
      </w:pPr>
      <w:r>
        <w:rPr>
          <w:noProof/>
        </w:rPr>
        <w:drawing>
          <wp:inline distT="0" distB="0" distL="0" distR="0" wp14:anchorId="2CC06C6C" wp14:editId="1C9D2A73">
            <wp:extent cx="5943600" cy="3645535"/>
            <wp:effectExtent l="0" t="0" r="0" b="0"/>
            <wp:docPr id="1174491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645535"/>
                    </a:xfrm>
                    <a:prstGeom prst="rect">
                      <a:avLst/>
                    </a:prstGeom>
                    <a:noFill/>
                    <a:ln>
                      <a:noFill/>
                    </a:ln>
                  </pic:spPr>
                </pic:pic>
              </a:graphicData>
            </a:graphic>
          </wp:inline>
        </w:drawing>
      </w:r>
    </w:p>
    <w:p w14:paraId="5184A236" w14:textId="5D938089" w:rsidR="007A6B17" w:rsidRPr="00290255" w:rsidRDefault="00000000" w:rsidP="00CB5624">
      <w:pPr>
        <w:spacing w:before="60" w:after="200" w:line="360" w:lineRule="auto"/>
        <w:jc w:val="both"/>
      </w:pPr>
      <w:r w:rsidRPr="00290255">
        <w:rPr>
          <w:i/>
          <w:iCs/>
          <w:color w:val="666666"/>
          <w:sz w:val="18"/>
          <w:szCs w:val="18"/>
        </w:rPr>
        <w:t>Figure 2: Data Lineage — tracing each source file through Bronze and Silver layers into the Gold dimension and fact tables.</w:t>
      </w:r>
    </w:p>
    <w:p w14:paraId="684FD9B1" w14:textId="77777777" w:rsidR="007A6B17" w:rsidRPr="00290255" w:rsidRDefault="00000000" w:rsidP="00CB5624">
      <w:pPr>
        <w:spacing w:before="80" w:after="120"/>
        <w:jc w:val="both"/>
      </w:pPr>
      <w:r w:rsidRPr="00290255">
        <w:rPr>
          <w:color w:val="1A1A1A"/>
        </w:rPr>
        <w:t>Reading the diagram from left to right:</w:t>
      </w:r>
    </w:p>
    <w:p w14:paraId="5A5F579B" w14:textId="77777777" w:rsidR="007A6B17" w:rsidRPr="00290255" w:rsidRDefault="00000000" w:rsidP="00CB5624">
      <w:pPr>
        <w:pStyle w:val="ListParagraph"/>
        <w:numPr>
          <w:ilvl w:val="0"/>
          <w:numId w:val="2"/>
        </w:numPr>
        <w:spacing w:before="60" w:after="60"/>
        <w:jc w:val="both"/>
      </w:pPr>
      <w:r w:rsidRPr="00290255">
        <w:rPr>
          <w:color w:val="1A1A1A"/>
        </w:rPr>
        <w:t>Three CRM files (crm_sales_details, crm_cust_info, crm_prd_info) and three ERP files (erp_cust_az12, erp_loc_a101, erp_px_cat_g1v2) are the starting points.</w:t>
      </w:r>
    </w:p>
    <w:p w14:paraId="16B0BC43" w14:textId="77777777" w:rsidR="007A6B17" w:rsidRPr="00290255" w:rsidRDefault="00000000" w:rsidP="00CB5624">
      <w:pPr>
        <w:pStyle w:val="ListParagraph"/>
        <w:numPr>
          <w:ilvl w:val="0"/>
          <w:numId w:val="2"/>
        </w:numPr>
        <w:spacing w:before="60" w:after="60"/>
        <w:jc w:val="both"/>
      </w:pPr>
      <w:r w:rsidRPr="00290255">
        <w:rPr>
          <w:color w:val="1A1A1A"/>
        </w:rPr>
        <w:t>Each file lands in a corresponding Bronze table with the same name, preserving the source structure.</w:t>
      </w:r>
    </w:p>
    <w:p w14:paraId="15331FD9" w14:textId="77777777" w:rsidR="007A6B17" w:rsidRPr="00290255" w:rsidRDefault="00000000" w:rsidP="00CB5624">
      <w:pPr>
        <w:pStyle w:val="ListParagraph"/>
        <w:numPr>
          <w:ilvl w:val="0"/>
          <w:numId w:val="2"/>
        </w:numPr>
        <w:spacing w:before="60" w:after="60"/>
        <w:jc w:val="both"/>
      </w:pPr>
      <w:r w:rsidRPr="00290255">
        <w:rPr>
          <w:color w:val="1A1A1A"/>
        </w:rPr>
        <w:t>Silver tables mirror the Bronze structure but with transformed, validated data.</w:t>
      </w:r>
    </w:p>
    <w:p w14:paraId="65598293" w14:textId="77777777" w:rsidR="007A6B17" w:rsidRPr="00290255" w:rsidRDefault="00000000" w:rsidP="00CB5624">
      <w:pPr>
        <w:pStyle w:val="ListParagraph"/>
        <w:numPr>
          <w:ilvl w:val="0"/>
          <w:numId w:val="2"/>
        </w:numPr>
        <w:spacing w:before="60" w:after="60"/>
        <w:jc w:val="both"/>
      </w:pPr>
      <w:r w:rsidRPr="00290255">
        <w:rPr>
          <w:color w:val="1A1A1A"/>
        </w:rPr>
        <w:t>At the Gold layer, data integration happens: multiple Silver tables are joined together to produce the three final objects — fact_sales, dim_customers, and dim_products.</w:t>
      </w:r>
    </w:p>
    <w:p w14:paraId="35F32AD4" w14:textId="77777777" w:rsidR="007A6B17" w:rsidRPr="00290255" w:rsidRDefault="007A6B17" w:rsidP="00CB5624">
      <w:pPr>
        <w:spacing w:before="80" w:after="80"/>
        <w:jc w:val="both"/>
      </w:pPr>
    </w:p>
    <w:p w14:paraId="4CBED04C" w14:textId="77777777" w:rsidR="007A6B17" w:rsidRPr="00290255" w:rsidRDefault="00000000" w:rsidP="00CB5624">
      <w:pPr>
        <w:spacing w:before="80" w:after="120"/>
        <w:jc w:val="both"/>
      </w:pPr>
      <w:r w:rsidRPr="00290255">
        <w:rPr>
          <w:color w:val="1A1A1A"/>
        </w:rPr>
        <w:t>Notice how dim_customers is fed by three Silver sources: crm_cust_info (primary name/status data), erp_cust_az12 (birthdate and gender backup), and erp_loc_a101 (country). Similarly, dim_products draws from crm_prd_info and erp_px_cat_g1v2. This cross-system integration is the core value of the warehouse.</w:t>
      </w:r>
    </w:p>
    <w:p w14:paraId="5B505DFC" w14:textId="229231F6" w:rsidR="007A6B17" w:rsidRPr="00290255" w:rsidRDefault="00000000" w:rsidP="00CB5624">
      <w:pPr>
        <w:jc w:val="both"/>
      </w:pPr>
      <w:r w:rsidRPr="00290255">
        <w:rPr>
          <w:b/>
          <w:bCs/>
          <w:color w:val="2E5FA3"/>
          <w:sz w:val="34"/>
          <w:szCs w:val="34"/>
        </w:rPr>
        <w:lastRenderedPageBreak/>
        <w:t>5. Data Integration Design</w:t>
      </w:r>
    </w:p>
    <w:p w14:paraId="35327B11" w14:textId="77777777" w:rsidR="007A6B17" w:rsidRPr="00290255" w:rsidRDefault="00000000" w:rsidP="00CB5624">
      <w:pPr>
        <w:spacing w:before="80" w:after="120"/>
        <w:jc w:val="both"/>
      </w:pPr>
      <w:r w:rsidRPr="00290255">
        <w:rPr>
          <w:color w:val="1A1A1A"/>
        </w:rPr>
        <w:t>One of the more interesting challenges in this project is that the two source systems — CRM and ERP — have different ways of identifying the same customer. They don't share a single clean common key out of the box, so the integration design had to carefully align them.</w:t>
      </w:r>
    </w:p>
    <w:p w14:paraId="6CA811F1" w14:textId="77777777" w:rsidR="007A6B17" w:rsidRPr="00290255" w:rsidRDefault="007A6B17" w:rsidP="00CB5624">
      <w:pPr>
        <w:spacing w:before="80" w:after="80"/>
        <w:jc w:val="both"/>
      </w:pPr>
    </w:p>
    <w:p w14:paraId="03F074F4" w14:textId="77777777" w:rsidR="00290255" w:rsidRDefault="00290255" w:rsidP="00CB5624">
      <w:pPr>
        <w:spacing w:before="100" w:after="60"/>
        <w:jc w:val="both"/>
        <w:rPr>
          <w:noProof/>
        </w:rPr>
      </w:pPr>
      <w:r>
        <w:rPr>
          <w:noProof/>
        </w:rPr>
        <w:drawing>
          <wp:inline distT="0" distB="0" distL="0" distR="0" wp14:anchorId="3FE5CA6F" wp14:editId="7EAC5AEC">
            <wp:extent cx="5943600" cy="3645535"/>
            <wp:effectExtent l="0" t="0" r="0" b="0"/>
            <wp:docPr id="99523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645535"/>
                    </a:xfrm>
                    <a:prstGeom prst="rect">
                      <a:avLst/>
                    </a:prstGeom>
                    <a:noFill/>
                    <a:ln>
                      <a:noFill/>
                    </a:ln>
                  </pic:spPr>
                </pic:pic>
              </a:graphicData>
            </a:graphic>
          </wp:inline>
        </w:drawing>
      </w:r>
    </w:p>
    <w:p w14:paraId="06C5316E" w14:textId="3AC37647" w:rsidR="007A6B17" w:rsidRPr="00290255" w:rsidRDefault="007A6B17" w:rsidP="00CB5624">
      <w:pPr>
        <w:spacing w:before="100" w:after="60"/>
        <w:jc w:val="both"/>
      </w:pPr>
    </w:p>
    <w:p w14:paraId="56060B92" w14:textId="77777777" w:rsidR="007A6B17" w:rsidRPr="00290255" w:rsidRDefault="00000000" w:rsidP="00CB5624">
      <w:pPr>
        <w:spacing w:before="60" w:after="200"/>
        <w:jc w:val="both"/>
      </w:pPr>
      <w:r w:rsidRPr="00290255">
        <w:rPr>
          <w:i/>
          <w:iCs/>
          <w:color w:val="666666"/>
          <w:sz w:val="18"/>
          <w:szCs w:val="18"/>
        </w:rPr>
        <w:t>Figure 3: Data Integration Map — how CRM and ERP tables relate to each other through shared entity keys.</w:t>
      </w:r>
    </w:p>
    <w:p w14:paraId="40F6CC3C" w14:textId="77777777" w:rsidR="007A6B17" w:rsidRPr="00290255" w:rsidRDefault="007A6B17" w:rsidP="00CB5624">
      <w:pPr>
        <w:spacing w:before="80" w:after="80"/>
        <w:jc w:val="both"/>
      </w:pPr>
    </w:p>
    <w:p w14:paraId="5705FEB9" w14:textId="77777777" w:rsidR="007A6B17" w:rsidRPr="00290255" w:rsidRDefault="00000000" w:rsidP="00CB5624">
      <w:pPr>
        <w:pStyle w:val="Heading2"/>
        <w:jc w:val="both"/>
      </w:pPr>
      <w:r w:rsidRPr="00290255">
        <w:t>5.1 Customer Integration</w:t>
      </w:r>
    </w:p>
    <w:p w14:paraId="44B266AC" w14:textId="6C0028AB" w:rsidR="007A6B17" w:rsidRPr="00290255" w:rsidRDefault="00000000" w:rsidP="00C56519">
      <w:pPr>
        <w:spacing w:before="80" w:after="120"/>
        <w:jc w:val="both"/>
      </w:pPr>
      <w:r w:rsidRPr="00290255">
        <w:rPr>
          <w:color w:val="1A1A1A"/>
        </w:rPr>
        <w:t>The CRM system holds the primary customer profile (name, marital status, gender, create date) identified by cst_id and cst_key. The ERP system holds supplementary customer data — birthdates in erp_cust_az12 and country locations in erp_loc_a101 — both identified by a 'cid' field.</w:t>
      </w:r>
    </w:p>
    <w:p w14:paraId="74134E61" w14:textId="5F196337" w:rsidR="007A6B17" w:rsidRPr="00290255" w:rsidRDefault="00000000" w:rsidP="00C56519">
      <w:pPr>
        <w:spacing w:before="80" w:after="120"/>
        <w:jc w:val="both"/>
      </w:pPr>
      <w:r w:rsidRPr="00290255">
        <w:rPr>
          <w:color w:val="1A1A1A"/>
        </w:rPr>
        <w:t>The Silver layer data cleansing ensures these keys can be joined: the 'NAS' prefix is stripped from ERP customer IDs, and dashes are removed from location IDs so they match the CRM's cst_key format. The Gold dim_customers view then joins all three using LEFT JOINs, ensuring every CRM customer is preserved even if ERP records are missing.</w:t>
      </w:r>
    </w:p>
    <w:p w14:paraId="23B2E510" w14:textId="77777777" w:rsidR="007A6B17" w:rsidRPr="00290255" w:rsidRDefault="00000000" w:rsidP="00CB5624">
      <w:pPr>
        <w:spacing w:before="80" w:after="120"/>
        <w:jc w:val="both"/>
      </w:pPr>
      <w:r w:rsidRPr="00290255">
        <w:rPr>
          <w:color w:val="1A1A1A"/>
        </w:rPr>
        <w:t>Gender data deserves special mention: the CRM is considered the primary source. If CRM has a valid gender ('Male' or 'Female'), that is used. Only if CRM returns 'n/a' does the view fall back to the ERP's gender field. This is implemented with a CASE/COALESCE pattern in the view definition.</w:t>
      </w:r>
    </w:p>
    <w:p w14:paraId="210A5A2D" w14:textId="77777777" w:rsidR="007A6B17" w:rsidRPr="00290255" w:rsidRDefault="007A6B17" w:rsidP="00CB5624">
      <w:pPr>
        <w:spacing w:before="80" w:after="80"/>
        <w:jc w:val="both"/>
      </w:pPr>
    </w:p>
    <w:p w14:paraId="25322F24" w14:textId="77777777" w:rsidR="007A6B17" w:rsidRPr="00290255" w:rsidRDefault="00000000" w:rsidP="00CB5624">
      <w:pPr>
        <w:pStyle w:val="Heading2"/>
        <w:jc w:val="both"/>
      </w:pPr>
      <w:r w:rsidRPr="00290255">
        <w:lastRenderedPageBreak/>
        <w:t>5.2 Product Integration</w:t>
      </w:r>
    </w:p>
    <w:p w14:paraId="114733CD" w14:textId="77777777" w:rsidR="007A6B17" w:rsidRPr="00290255" w:rsidRDefault="00000000" w:rsidP="00CB5624">
      <w:pPr>
        <w:spacing w:before="80" w:after="120"/>
        <w:jc w:val="both"/>
      </w:pPr>
      <w:r w:rsidRPr="00290255">
        <w:rPr>
          <w:color w:val="1A1A1A"/>
        </w:rPr>
        <w:t>Products present a different challenge: the CRM's prd_key field encodes both a category reference and the actual product identifier, separated by a dash. The Silver transformation splits this — extracting the first five characters as the category ID (after replacing dashes with underscores) and the remainder as the clean product key.</w:t>
      </w:r>
    </w:p>
    <w:p w14:paraId="739AEA07" w14:textId="77777777" w:rsidR="007A6B17" w:rsidRPr="00290255" w:rsidRDefault="007A6B17" w:rsidP="00CB5624">
      <w:pPr>
        <w:spacing w:before="80" w:after="80"/>
        <w:jc w:val="both"/>
      </w:pPr>
    </w:p>
    <w:p w14:paraId="19111557" w14:textId="77777777" w:rsidR="007A6B17" w:rsidRPr="00290255" w:rsidRDefault="00000000" w:rsidP="00CB5624">
      <w:pPr>
        <w:spacing w:before="80" w:after="120"/>
        <w:jc w:val="both"/>
      </w:pPr>
      <w:r w:rsidRPr="00290255">
        <w:rPr>
          <w:color w:val="1A1A1A"/>
        </w:rPr>
        <w:t>This extracted category ID then serves as the join key to erp_px_cat_g1v2, which holds the full category taxonomy (category name, subcategory, and maintenance flag). The Gold dim_products view performs this join to produce a fully enriched product dimension.</w:t>
      </w:r>
    </w:p>
    <w:p w14:paraId="3F6C7BC1" w14:textId="77777777" w:rsidR="007A6B17" w:rsidRPr="00290255" w:rsidRDefault="007A6B17" w:rsidP="00CB5624">
      <w:pPr>
        <w:spacing w:before="80" w:after="80"/>
        <w:jc w:val="both"/>
      </w:pPr>
    </w:p>
    <w:p w14:paraId="3FD46A17" w14:textId="77777777" w:rsidR="007A6B17" w:rsidRPr="00290255" w:rsidRDefault="00000000" w:rsidP="00CB5624">
      <w:pPr>
        <w:pStyle w:val="Heading2"/>
        <w:jc w:val="both"/>
      </w:pPr>
      <w:r w:rsidRPr="00290255">
        <w:t>5.3 Sales Integration</w:t>
      </w:r>
    </w:p>
    <w:p w14:paraId="52F6B910" w14:textId="77777777" w:rsidR="007A6B17" w:rsidRPr="00290255" w:rsidRDefault="00000000" w:rsidP="00CB5624">
      <w:pPr>
        <w:spacing w:before="80" w:after="120"/>
        <w:jc w:val="both"/>
      </w:pPr>
      <w:r w:rsidRPr="00290255">
        <w:rPr>
          <w:color w:val="1A1A1A"/>
        </w:rPr>
        <w:t>The fact_sales view is the simplest in structure but the most important in purpose. It takes the cleansed sales transactions from silver.crm_sales_details and resolves them to surrogate keys by joining against the two dimension views. The resulting view contains one row per order line item, with all the measures needed for analysis: order date, ship date, due date, sales amount, quantity, and unit price.</w:t>
      </w:r>
    </w:p>
    <w:p w14:paraId="5E268A4E" w14:textId="77777777" w:rsidR="007A6B17" w:rsidRPr="00290255" w:rsidRDefault="00000000" w:rsidP="00CB5624">
      <w:pPr>
        <w:jc w:val="both"/>
      </w:pPr>
      <w:r w:rsidRPr="00290255">
        <w:br w:type="page"/>
      </w:r>
    </w:p>
    <w:p w14:paraId="0794B6F8" w14:textId="77777777" w:rsidR="007A6B17" w:rsidRPr="00290255" w:rsidRDefault="00000000" w:rsidP="00CB5624">
      <w:pPr>
        <w:pStyle w:val="Heading1"/>
        <w:pBdr>
          <w:bottom w:val="single" w:sz="8" w:space="6" w:color="2E5FA3"/>
        </w:pBdr>
        <w:jc w:val="both"/>
      </w:pPr>
      <w:r w:rsidRPr="00290255">
        <w:lastRenderedPageBreak/>
        <w:t>6. ETL Methodology</w:t>
      </w:r>
    </w:p>
    <w:p w14:paraId="6F3BF965" w14:textId="224D875F" w:rsidR="007A6B17" w:rsidRPr="00290255" w:rsidRDefault="00000000" w:rsidP="00CB5624">
      <w:pPr>
        <w:spacing w:before="80" w:after="120"/>
        <w:jc w:val="both"/>
      </w:pPr>
      <w:r w:rsidRPr="00CB5624">
        <w:rPr>
          <w:b/>
          <w:bCs/>
          <w:color w:val="1A1A1A"/>
        </w:rPr>
        <w:t>ETL</w:t>
      </w:r>
      <w:r w:rsidRPr="00290255">
        <w:rPr>
          <w:color w:val="1A1A1A"/>
        </w:rPr>
        <w:t xml:space="preserve"> </w:t>
      </w:r>
      <w:r w:rsidR="00CB5624">
        <w:rPr>
          <w:color w:val="1A1A1A"/>
        </w:rPr>
        <w:t>(</w:t>
      </w:r>
      <w:r w:rsidRPr="00290255">
        <w:rPr>
          <w:color w:val="1A1A1A"/>
        </w:rPr>
        <w:t>Extract, Transform, Load</w:t>
      </w:r>
      <w:r w:rsidR="00CB5624">
        <w:rPr>
          <w:color w:val="1A1A1A"/>
        </w:rPr>
        <w:t>)</w:t>
      </w:r>
      <w:r w:rsidRPr="00290255">
        <w:rPr>
          <w:color w:val="1A1A1A"/>
        </w:rPr>
        <w:t xml:space="preserve"> </w:t>
      </w:r>
      <w:r w:rsidR="00CB5624">
        <w:rPr>
          <w:color w:val="1A1A1A"/>
        </w:rPr>
        <w:t>-</w:t>
      </w:r>
      <w:r w:rsidRPr="00290255">
        <w:rPr>
          <w:color w:val="1A1A1A"/>
        </w:rPr>
        <w:t xml:space="preserve"> is the backbone of any data warehouse. This project implements a thoughtful and layered approach to ETL, using different techniques at each layer of the medallion architecture.</w:t>
      </w:r>
    </w:p>
    <w:p w14:paraId="6ADB8576" w14:textId="77777777" w:rsidR="007A6B17" w:rsidRPr="00290255" w:rsidRDefault="007A6B17" w:rsidP="00CB5624">
      <w:pPr>
        <w:spacing w:before="80" w:after="80"/>
        <w:jc w:val="both"/>
      </w:pPr>
    </w:p>
    <w:p w14:paraId="1DCD77D7" w14:textId="77777777" w:rsidR="00290255" w:rsidRDefault="00290255" w:rsidP="00CB5624">
      <w:pPr>
        <w:spacing w:before="100" w:after="60"/>
        <w:jc w:val="both"/>
        <w:rPr>
          <w:noProof/>
        </w:rPr>
      </w:pPr>
    </w:p>
    <w:p w14:paraId="029BDDC2" w14:textId="164CDD2B" w:rsidR="007A6B17" w:rsidRPr="00290255" w:rsidRDefault="00000000" w:rsidP="00CB5624">
      <w:pPr>
        <w:spacing w:before="100" w:after="60" w:line="600" w:lineRule="auto"/>
        <w:jc w:val="both"/>
      </w:pPr>
      <w:r w:rsidRPr="00290255">
        <w:rPr>
          <w:noProof/>
        </w:rPr>
        <w:drawing>
          <wp:inline distT="0" distB="0" distL="0" distR="0" wp14:anchorId="1A19A1D9" wp14:editId="603CC48A">
            <wp:extent cx="4781550" cy="4283528"/>
            <wp:effectExtent l="0" t="0" r="0" b="3175"/>
            <wp:docPr id="151189435" name="Picture 151189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6309"/>
                    <a:stretch>
                      <a:fillRect/>
                    </a:stretch>
                  </pic:blipFill>
                  <pic:spPr bwMode="auto">
                    <a:xfrm>
                      <a:off x="0" y="0"/>
                      <a:ext cx="4781550" cy="4283528"/>
                    </a:xfrm>
                    <a:prstGeom prst="rect">
                      <a:avLst/>
                    </a:prstGeom>
                    <a:ln>
                      <a:noFill/>
                    </a:ln>
                    <a:extLst>
                      <a:ext uri="{53640926-AAD7-44D8-BBD7-CCE9431645EC}">
                        <a14:shadowObscured xmlns:a14="http://schemas.microsoft.com/office/drawing/2010/main"/>
                      </a:ext>
                    </a:extLst>
                  </pic:spPr>
                </pic:pic>
              </a:graphicData>
            </a:graphic>
          </wp:inline>
        </w:drawing>
      </w:r>
    </w:p>
    <w:p w14:paraId="3096FF85" w14:textId="77777777" w:rsidR="007A6B17" w:rsidRPr="00290255" w:rsidRDefault="00000000" w:rsidP="00CB5624">
      <w:pPr>
        <w:spacing w:before="60" w:after="200" w:line="600" w:lineRule="auto"/>
        <w:jc w:val="both"/>
      </w:pPr>
      <w:r w:rsidRPr="00290255">
        <w:rPr>
          <w:i/>
          <w:iCs/>
          <w:color w:val="666666"/>
          <w:sz w:val="18"/>
          <w:szCs w:val="18"/>
        </w:rPr>
        <w:t>Figure 4: ETL Methods Reference Map — extraction techniques, transformation types, and load patterns used across the project.</w:t>
      </w:r>
    </w:p>
    <w:p w14:paraId="2BD552F5" w14:textId="77777777" w:rsidR="007A6B17" w:rsidRPr="00290255" w:rsidRDefault="007A6B17" w:rsidP="00CB5624">
      <w:pPr>
        <w:spacing w:before="80" w:after="80"/>
        <w:jc w:val="both"/>
      </w:pPr>
    </w:p>
    <w:p w14:paraId="31DC4FFB" w14:textId="77777777" w:rsidR="007A6B17" w:rsidRPr="00290255" w:rsidRDefault="00000000" w:rsidP="00CB5624">
      <w:pPr>
        <w:pStyle w:val="Heading2"/>
        <w:jc w:val="both"/>
      </w:pPr>
      <w:r w:rsidRPr="00290255">
        <w:t>6.1 Extraction — Getting Data In</w:t>
      </w:r>
    </w:p>
    <w:p w14:paraId="485336D8" w14:textId="5AD92CFE" w:rsidR="00CB5624" w:rsidRDefault="00000000" w:rsidP="00CB5624">
      <w:pPr>
        <w:spacing w:before="80" w:after="120"/>
        <w:jc w:val="both"/>
      </w:pPr>
      <w:r w:rsidRPr="00290255">
        <w:rPr>
          <w:color w:val="1A1A1A"/>
        </w:rPr>
        <w:t>Data is extracted from CSV files using SQL Server's BULK INSERT command — the fastest way to load flat files into SQL Server tables. The extraction is a Full Extract pattern, meaning every run loads the complete dataset rather than just changes since the last run. This keeps the implementation simple and reliable for a dataset of this scale.</w:t>
      </w:r>
    </w:p>
    <w:p w14:paraId="1842546C" w14:textId="7EB6DD42" w:rsidR="007A6B17" w:rsidRPr="00290255" w:rsidRDefault="00000000" w:rsidP="00CB5624">
      <w:pPr>
        <w:pStyle w:val="Heading2"/>
        <w:jc w:val="both"/>
      </w:pPr>
      <w:r w:rsidRPr="00290255">
        <w:lastRenderedPageBreak/>
        <w:t>6.2 Transformation — Making Data Trustworthy</w:t>
      </w:r>
    </w:p>
    <w:p w14:paraId="43AD648A" w14:textId="77777777" w:rsidR="007A6B17" w:rsidRPr="00290255" w:rsidRDefault="00000000" w:rsidP="00CB5624">
      <w:pPr>
        <w:spacing w:before="80" w:after="120"/>
        <w:jc w:val="both"/>
      </w:pPr>
      <w:r w:rsidRPr="00290255">
        <w:rPr>
          <w:color w:val="1A1A1A"/>
        </w:rPr>
        <w:t>Transformation happens entirely within the Silver stored procedure, leveraging pure T-SQL. The transformations span several categories:</w:t>
      </w:r>
    </w:p>
    <w:p w14:paraId="6DF6C989" w14:textId="77777777" w:rsidR="007A6B17" w:rsidRPr="00290255" w:rsidRDefault="007A6B17" w:rsidP="00CB5624">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A6B17" w:rsidRPr="00290255" w14:paraId="26BFFD9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2F9E90F2" w14:textId="77777777" w:rsidR="007A6B17" w:rsidRPr="00290255" w:rsidRDefault="00000000" w:rsidP="00CB5624">
            <w:pPr>
              <w:jc w:val="both"/>
            </w:pPr>
            <w:r w:rsidRPr="00290255">
              <w:rPr>
                <w:b/>
                <w:bCs/>
                <w:color w:val="FFFFFF"/>
                <w:sz w:val="20"/>
                <w:szCs w:val="20"/>
              </w:rPr>
              <w:t>Transformation Type</w:t>
            </w:r>
          </w:p>
        </w:tc>
        <w:tc>
          <w:tcPr>
            <w:tcW w:w="6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12B5746" w14:textId="77777777" w:rsidR="007A6B17" w:rsidRPr="00290255" w:rsidRDefault="00000000" w:rsidP="00CB5624">
            <w:pPr>
              <w:jc w:val="both"/>
            </w:pPr>
            <w:r w:rsidRPr="00290255">
              <w:rPr>
                <w:b/>
                <w:bCs/>
                <w:color w:val="FFFFFF"/>
                <w:sz w:val="20"/>
                <w:szCs w:val="20"/>
              </w:rPr>
              <w:t>What It Does in This Project</w:t>
            </w:r>
          </w:p>
        </w:tc>
      </w:tr>
      <w:tr w:rsidR="007A6B17" w:rsidRPr="00290255" w14:paraId="46A201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01F5C" w14:textId="77777777" w:rsidR="007A6B17" w:rsidRPr="00290255" w:rsidRDefault="00000000" w:rsidP="00CB5624">
            <w:pPr>
              <w:jc w:val="both"/>
            </w:pPr>
            <w:r w:rsidRPr="00290255">
              <w:rPr>
                <w:sz w:val="20"/>
                <w:szCs w:val="20"/>
              </w:rPr>
              <w:t>Data Cleansing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FEB49" w14:textId="77777777" w:rsidR="007A6B17" w:rsidRPr="00290255" w:rsidRDefault="00000000" w:rsidP="00CB5624">
            <w:pPr>
              <w:jc w:val="both"/>
            </w:pPr>
            <w:r w:rsidRPr="00290255">
              <w:rPr>
                <w:sz w:val="20"/>
                <w:szCs w:val="20"/>
              </w:rPr>
              <w:t>Removes duplicate customers, trims whitespace, nullifies invalid dates.</w:t>
            </w:r>
          </w:p>
        </w:tc>
      </w:tr>
      <w:tr w:rsidR="007A6B17" w:rsidRPr="00290255" w14:paraId="6D4C9E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A8527" w14:textId="77777777" w:rsidR="007A6B17" w:rsidRPr="00290255" w:rsidRDefault="00000000" w:rsidP="00CB5624">
            <w:pPr>
              <w:jc w:val="both"/>
            </w:pPr>
            <w:r w:rsidRPr="00290255">
              <w:rPr>
                <w:sz w:val="20"/>
                <w:szCs w:val="20"/>
              </w:rPr>
              <w:t>Standardization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3107F" w14:textId="77777777" w:rsidR="007A6B17" w:rsidRPr="00290255" w:rsidRDefault="00000000" w:rsidP="00CB5624">
            <w:pPr>
              <w:jc w:val="both"/>
            </w:pPr>
            <w:r w:rsidRPr="00290255">
              <w:rPr>
                <w:sz w:val="20"/>
                <w:szCs w:val="20"/>
              </w:rPr>
              <w:t>Converts codes to readable labels (e.g., 'S' -&gt; 'Single', 'DE' -&gt; 'Germany').</w:t>
            </w:r>
          </w:p>
        </w:tc>
      </w:tr>
      <w:tr w:rsidR="007A6B17" w:rsidRPr="00290255" w14:paraId="62C9DF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AD7C4" w14:textId="77777777" w:rsidR="007A6B17" w:rsidRPr="00290255" w:rsidRDefault="00000000" w:rsidP="00CB5624">
            <w:pPr>
              <w:jc w:val="both"/>
            </w:pPr>
            <w:r w:rsidRPr="00290255">
              <w:rPr>
                <w:sz w:val="20"/>
                <w:szCs w:val="20"/>
              </w:rPr>
              <w:t>Normalization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43F36" w14:textId="77777777" w:rsidR="007A6B17" w:rsidRPr="00290255" w:rsidRDefault="00000000" w:rsidP="00CB5624">
            <w:pPr>
              <w:jc w:val="both"/>
            </w:pPr>
            <w:r w:rsidRPr="00290255">
              <w:rPr>
                <w:sz w:val="20"/>
                <w:szCs w:val="20"/>
              </w:rPr>
              <w:t>Separates product keys into category IDs and clean product identifiers.</w:t>
            </w:r>
          </w:p>
        </w:tc>
      </w:tr>
      <w:tr w:rsidR="007A6B17" w:rsidRPr="00290255" w14:paraId="75F378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4AAE7" w14:textId="77777777" w:rsidR="007A6B17" w:rsidRPr="00290255" w:rsidRDefault="00000000" w:rsidP="00CB5624">
            <w:pPr>
              <w:jc w:val="both"/>
            </w:pPr>
            <w:r w:rsidRPr="00290255">
              <w:rPr>
                <w:sz w:val="20"/>
                <w:szCs w:val="20"/>
              </w:rPr>
              <w:t>Derived Columns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5F72" w14:textId="77777777" w:rsidR="007A6B17" w:rsidRPr="00290255" w:rsidRDefault="00000000" w:rsidP="00CB5624">
            <w:pPr>
              <w:jc w:val="both"/>
            </w:pPr>
            <w:r w:rsidRPr="00290255">
              <w:rPr>
                <w:sz w:val="20"/>
                <w:szCs w:val="20"/>
              </w:rPr>
              <w:t>Calculates product end dates from the next version's start date.</w:t>
            </w:r>
          </w:p>
        </w:tc>
      </w:tr>
      <w:tr w:rsidR="007A6B17" w:rsidRPr="00290255" w14:paraId="14A30E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8EEF1" w14:textId="77777777" w:rsidR="007A6B17" w:rsidRPr="00290255" w:rsidRDefault="00000000" w:rsidP="00CB5624">
            <w:pPr>
              <w:jc w:val="both"/>
            </w:pPr>
            <w:r w:rsidRPr="00290255">
              <w:rPr>
                <w:sz w:val="20"/>
                <w:szCs w:val="20"/>
              </w:rPr>
              <w:t>Data Enrichment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35650" w14:textId="77777777" w:rsidR="007A6B17" w:rsidRPr="00290255" w:rsidRDefault="00000000" w:rsidP="00CB5624">
            <w:pPr>
              <w:jc w:val="both"/>
            </w:pPr>
            <w:r w:rsidRPr="00290255">
              <w:rPr>
                <w:sz w:val="20"/>
                <w:szCs w:val="20"/>
              </w:rPr>
              <w:t>Joins CRM and ERP customer data to build complete customer profiles.</w:t>
            </w:r>
          </w:p>
        </w:tc>
      </w:tr>
      <w:tr w:rsidR="007A6B17" w:rsidRPr="00290255" w14:paraId="28F0BB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CDE11" w14:textId="77777777" w:rsidR="007A6B17" w:rsidRPr="00290255" w:rsidRDefault="00000000" w:rsidP="00CB5624">
            <w:pPr>
              <w:jc w:val="both"/>
            </w:pPr>
            <w:r w:rsidRPr="00290255">
              <w:rPr>
                <w:sz w:val="20"/>
                <w:szCs w:val="20"/>
              </w:rPr>
              <w:t>Business Rules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0001A" w14:textId="77777777" w:rsidR="007A6B17" w:rsidRPr="00290255" w:rsidRDefault="00000000" w:rsidP="00CB5624">
            <w:pPr>
              <w:jc w:val="both"/>
            </w:pPr>
            <w:r w:rsidRPr="00290255">
              <w:rPr>
                <w:sz w:val="20"/>
                <w:szCs w:val="20"/>
              </w:rPr>
              <w:t>Recalculates sales = quantity x price when stored value is wrong or missing.</w:t>
            </w:r>
          </w:p>
        </w:tc>
      </w:tr>
    </w:tbl>
    <w:p w14:paraId="365D2B66" w14:textId="77777777" w:rsidR="007A6B17" w:rsidRPr="00290255" w:rsidRDefault="007A6B17" w:rsidP="00CB5624">
      <w:pPr>
        <w:spacing w:before="80" w:after="80"/>
        <w:jc w:val="both"/>
      </w:pPr>
    </w:p>
    <w:p w14:paraId="2F56C771" w14:textId="77777777" w:rsidR="007A6B17" w:rsidRPr="00290255" w:rsidRDefault="00000000" w:rsidP="00CB5624">
      <w:pPr>
        <w:pStyle w:val="Heading2"/>
        <w:jc w:val="both"/>
      </w:pPr>
      <w:r w:rsidRPr="00290255">
        <w:t>6.3 Load — Delivering Clean Data</w:t>
      </w:r>
    </w:p>
    <w:p w14:paraId="114E7696" w14:textId="2021A61E" w:rsidR="007A6B17" w:rsidRPr="00290255" w:rsidRDefault="00000000" w:rsidP="00CB5624">
      <w:pPr>
        <w:spacing w:before="80" w:after="120"/>
        <w:jc w:val="both"/>
      </w:pPr>
      <w:r w:rsidRPr="00290255">
        <w:rPr>
          <w:color w:val="1A1A1A"/>
        </w:rPr>
        <w:t>Both the Bronze and Silver layers use a Truncate &amp; Insert (Full Load) strategy. Before each load run, the target tables are completely emptied, then repopulated from scratch. This approach trades off incremental efficiency for simplicity and reliability — there are no complex merge logic or change-tracking mechanisms to maintain.</w:t>
      </w:r>
    </w:p>
    <w:p w14:paraId="0A281C15" w14:textId="77777777" w:rsidR="007A6B17" w:rsidRPr="00290255" w:rsidRDefault="00000000" w:rsidP="00CB5624">
      <w:pPr>
        <w:spacing w:before="80" w:after="120"/>
        <w:jc w:val="both"/>
      </w:pPr>
      <w:r w:rsidRPr="00290255">
        <w:rPr>
          <w:color w:val="1A1A1A"/>
        </w:rPr>
        <w:t>The Gold layer requires no loading at all — its views are computed on-the-fly each time they are queried, always reflecting the current state of the Silver layer.</w:t>
      </w:r>
    </w:p>
    <w:p w14:paraId="3FC9FEF6" w14:textId="77777777" w:rsidR="007A6B17" w:rsidRPr="00290255" w:rsidRDefault="007A6B17" w:rsidP="00CB5624">
      <w:pPr>
        <w:spacing w:before="80" w:after="80"/>
        <w:jc w:val="both"/>
      </w:pPr>
    </w:p>
    <w:p w14:paraId="4346F916" w14:textId="77777777" w:rsidR="007A6B17" w:rsidRPr="00290255" w:rsidRDefault="00000000" w:rsidP="00CB5624">
      <w:pPr>
        <w:pStyle w:val="Heading2"/>
        <w:jc w:val="both"/>
      </w:pPr>
      <w:r w:rsidRPr="00290255">
        <w:t>6.4 Performance &amp; Observability</w:t>
      </w:r>
    </w:p>
    <w:p w14:paraId="53EBBC80" w14:textId="45170B84" w:rsidR="007A6B17" w:rsidRPr="00290255" w:rsidRDefault="00000000" w:rsidP="00CB5624">
      <w:pPr>
        <w:spacing w:before="80" w:after="120"/>
        <w:jc w:val="both"/>
      </w:pPr>
      <w:r w:rsidRPr="00290255">
        <w:rPr>
          <w:color w:val="1A1A1A"/>
        </w:rPr>
        <w:t>Both stored procedures (bronze.load_bronze and silver.load_silver) include timing instrumentation. DATETIME variables capture the start and end time of each individual table load, and the total batch duration is printed upon completion. This makes it easy to identify slow-loading tables or spot performance regressions after data volume changes.</w:t>
      </w:r>
    </w:p>
    <w:p w14:paraId="15AB5A7C" w14:textId="77777777" w:rsidR="007A6B17" w:rsidRPr="00290255" w:rsidRDefault="00000000" w:rsidP="00CB5624">
      <w:pPr>
        <w:spacing w:before="80" w:after="120"/>
        <w:jc w:val="both"/>
      </w:pPr>
      <w:r w:rsidRPr="00290255">
        <w:rPr>
          <w:color w:val="1A1A1A"/>
        </w:rPr>
        <w:t>Error handling is implemented via TRY/CATCH blocks in both procedures. If any step fails, the error message, error number, and error state are printed to the output — providing clear diagnostic information without crashing silently.</w:t>
      </w:r>
    </w:p>
    <w:p w14:paraId="69BB14AC" w14:textId="77777777" w:rsidR="007A6B17" w:rsidRPr="00290255" w:rsidRDefault="00000000" w:rsidP="00CB5624">
      <w:pPr>
        <w:jc w:val="both"/>
      </w:pPr>
      <w:r w:rsidRPr="00290255">
        <w:br w:type="page"/>
      </w:r>
    </w:p>
    <w:p w14:paraId="4914EB37" w14:textId="134F12F8" w:rsidR="007A6B17" w:rsidRPr="00290255" w:rsidRDefault="00000000" w:rsidP="00CB5624">
      <w:pPr>
        <w:pStyle w:val="Heading1"/>
        <w:pBdr>
          <w:bottom w:val="single" w:sz="8" w:space="6" w:color="2E5FA3"/>
        </w:pBdr>
        <w:jc w:val="both"/>
      </w:pPr>
      <w:r w:rsidRPr="00290255">
        <w:lastRenderedPageBreak/>
        <w:t>7. Data Model —The Sales Data Mart</w:t>
      </w:r>
    </w:p>
    <w:p w14:paraId="429089ED" w14:textId="77777777" w:rsidR="007A6B17" w:rsidRPr="00290255" w:rsidRDefault="00000000" w:rsidP="00CB5624">
      <w:pPr>
        <w:spacing w:before="80" w:after="120"/>
        <w:jc w:val="both"/>
      </w:pPr>
      <w:r w:rsidRPr="00290255">
        <w:rPr>
          <w:color w:val="1A1A1A"/>
        </w:rPr>
        <w:t>The Gold layer implements a classic Star Schema — the gold standard (pun intended) for analytical data models. It is called a star schema because when drawn on paper, the fact table sits in the center surrounded by dimension tables, forming a star shape.</w:t>
      </w:r>
    </w:p>
    <w:p w14:paraId="3E0826FC" w14:textId="77777777" w:rsidR="007A6B17" w:rsidRPr="00290255" w:rsidRDefault="007A6B17" w:rsidP="00CB5624">
      <w:pPr>
        <w:spacing w:before="80" w:after="80"/>
        <w:jc w:val="both"/>
      </w:pPr>
    </w:p>
    <w:p w14:paraId="59CC5BE0" w14:textId="28F957EC" w:rsidR="007A6B17" w:rsidRPr="00290255" w:rsidRDefault="00290255" w:rsidP="00CB5624">
      <w:pPr>
        <w:spacing w:before="100" w:after="60"/>
        <w:jc w:val="both"/>
      </w:pPr>
      <w:r>
        <w:rPr>
          <w:noProof/>
        </w:rPr>
        <w:drawing>
          <wp:inline distT="0" distB="0" distL="0" distR="0" wp14:anchorId="21A77DF3" wp14:editId="6001CB46">
            <wp:extent cx="5943600" cy="2644140"/>
            <wp:effectExtent l="0" t="0" r="0" b="3810"/>
            <wp:docPr id="1438157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644140"/>
                    </a:xfrm>
                    <a:prstGeom prst="rect">
                      <a:avLst/>
                    </a:prstGeom>
                    <a:noFill/>
                    <a:ln>
                      <a:noFill/>
                    </a:ln>
                  </pic:spPr>
                </pic:pic>
              </a:graphicData>
            </a:graphic>
          </wp:inline>
        </w:drawing>
      </w:r>
    </w:p>
    <w:p w14:paraId="258A553D" w14:textId="022E4B9A" w:rsidR="007A6B17" w:rsidRPr="00290255" w:rsidRDefault="00000000" w:rsidP="00CB5624">
      <w:pPr>
        <w:spacing w:before="60" w:after="200"/>
        <w:jc w:val="both"/>
      </w:pPr>
      <w:r w:rsidRPr="00290255">
        <w:rPr>
          <w:i/>
          <w:iCs/>
          <w:color w:val="666666"/>
          <w:sz w:val="18"/>
          <w:szCs w:val="18"/>
        </w:rPr>
        <w:t>Figure 5: Sales Data Mart Star Schema — gold.fact_sales at the center, joined to gold.dim_customers and gold.dim_products.</w:t>
      </w:r>
    </w:p>
    <w:p w14:paraId="393EAA24" w14:textId="43B7EDE5" w:rsidR="007A6B17" w:rsidRPr="00290255" w:rsidRDefault="00000000" w:rsidP="00CB5624">
      <w:pPr>
        <w:spacing w:before="80" w:after="120"/>
        <w:jc w:val="both"/>
      </w:pPr>
      <w:r w:rsidRPr="00290255">
        <w:rPr>
          <w:color w:val="1A1A1A"/>
        </w:rPr>
        <w:t>The star schema contains three objects:</w:t>
      </w:r>
    </w:p>
    <w:p w14:paraId="3411FA06" w14:textId="77777777" w:rsidR="007A6B17" w:rsidRPr="00290255" w:rsidRDefault="00000000" w:rsidP="00CB5624">
      <w:pPr>
        <w:pStyle w:val="Heading2"/>
        <w:jc w:val="both"/>
      </w:pPr>
      <w:r w:rsidRPr="00290255">
        <w:t>7.1 gold.dim_customers</w:t>
      </w:r>
    </w:p>
    <w:p w14:paraId="30B194F1" w14:textId="77777777" w:rsidR="007A6B17" w:rsidRPr="00290255" w:rsidRDefault="00000000" w:rsidP="00CB5624">
      <w:pPr>
        <w:spacing w:before="80" w:after="120"/>
        <w:jc w:val="both"/>
      </w:pPr>
      <w:r w:rsidRPr="00290255">
        <w:rPr>
          <w:color w:val="1A1A1A"/>
        </w:rPr>
        <w:t>The customer dimension holds one row per unique customer, enriched with data from both source systems. Key design decisions:</w:t>
      </w:r>
    </w:p>
    <w:p w14:paraId="27ABB672" w14:textId="77777777" w:rsidR="007A6B17" w:rsidRPr="00290255" w:rsidRDefault="00000000" w:rsidP="00CB5624">
      <w:pPr>
        <w:pStyle w:val="ListParagraph"/>
        <w:numPr>
          <w:ilvl w:val="0"/>
          <w:numId w:val="2"/>
        </w:numPr>
        <w:spacing w:before="60" w:after="60"/>
        <w:jc w:val="both"/>
      </w:pPr>
      <w:r w:rsidRPr="00290255">
        <w:rPr>
          <w:color w:val="1A1A1A"/>
        </w:rPr>
        <w:t>customer_key is a surrogate integer key generated via ROW_NUMBER(), decoupling the warehouse model from source system IDs.</w:t>
      </w:r>
    </w:p>
    <w:p w14:paraId="0183058A" w14:textId="77777777" w:rsidR="007A6B17" w:rsidRPr="00290255" w:rsidRDefault="00000000" w:rsidP="00CB5624">
      <w:pPr>
        <w:pStyle w:val="ListParagraph"/>
        <w:numPr>
          <w:ilvl w:val="0"/>
          <w:numId w:val="2"/>
        </w:numPr>
        <w:spacing w:before="60" w:after="60"/>
        <w:jc w:val="both"/>
      </w:pPr>
      <w:r w:rsidRPr="00290255">
        <w:rPr>
          <w:color w:val="1A1A1A"/>
        </w:rPr>
        <w:t>customer_number preserves the original CRM identifier for traceability.</w:t>
      </w:r>
    </w:p>
    <w:p w14:paraId="1A78359C" w14:textId="77777777" w:rsidR="007A6B17" w:rsidRPr="00290255" w:rsidRDefault="00000000" w:rsidP="00CB5624">
      <w:pPr>
        <w:pStyle w:val="ListParagraph"/>
        <w:numPr>
          <w:ilvl w:val="0"/>
          <w:numId w:val="2"/>
        </w:numPr>
        <w:spacing w:before="60" w:after="60"/>
        <w:jc w:val="both"/>
      </w:pPr>
      <w:r w:rsidRPr="00290255">
        <w:rPr>
          <w:color w:val="1A1A1A"/>
        </w:rPr>
        <w:t>country comes from the ERP location table, joined by customer key.</w:t>
      </w:r>
    </w:p>
    <w:p w14:paraId="10AD572D" w14:textId="77777777" w:rsidR="007A6B17" w:rsidRPr="00290255" w:rsidRDefault="00000000" w:rsidP="00CB5624">
      <w:pPr>
        <w:pStyle w:val="ListParagraph"/>
        <w:numPr>
          <w:ilvl w:val="0"/>
          <w:numId w:val="2"/>
        </w:numPr>
        <w:spacing w:before="60" w:after="60"/>
        <w:jc w:val="both"/>
      </w:pPr>
      <w:r w:rsidRPr="00290255">
        <w:rPr>
          <w:color w:val="1A1A1A"/>
        </w:rPr>
        <w:t>gender applies a priority rule: CRM data takes precedence; ERP is used as a fallback only.</w:t>
      </w:r>
    </w:p>
    <w:p w14:paraId="64F60C7C" w14:textId="77777777" w:rsidR="007A6B17" w:rsidRPr="00290255" w:rsidRDefault="00000000" w:rsidP="00CB5624">
      <w:pPr>
        <w:pStyle w:val="ListParagraph"/>
        <w:numPr>
          <w:ilvl w:val="0"/>
          <w:numId w:val="2"/>
        </w:numPr>
        <w:spacing w:before="60" w:after="60"/>
        <w:jc w:val="both"/>
      </w:pPr>
      <w:r w:rsidRPr="00290255">
        <w:rPr>
          <w:color w:val="1A1A1A"/>
        </w:rPr>
        <w:t>birthdate is sourced from the ERP, with future dates nullified as part of quality rules.</w:t>
      </w:r>
    </w:p>
    <w:p w14:paraId="4E49DCE8" w14:textId="77777777" w:rsidR="007A6B17" w:rsidRPr="00290255" w:rsidRDefault="007A6B17" w:rsidP="00CB5624">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60"/>
      </w:tblGrid>
      <w:tr w:rsidR="007A6B17" w:rsidRPr="00290255" w14:paraId="49888A2B"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02AC8900" w14:textId="77777777" w:rsidR="007A6B17" w:rsidRPr="00290255" w:rsidRDefault="00000000" w:rsidP="00CB5624">
            <w:pPr>
              <w:jc w:val="both"/>
            </w:pPr>
            <w:r w:rsidRPr="00290255">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30107AE0" w14:textId="77777777" w:rsidR="007A6B17" w:rsidRPr="00290255" w:rsidRDefault="00000000" w:rsidP="00CB5624">
            <w:pPr>
              <w:jc w:val="both"/>
            </w:pPr>
            <w:r w:rsidRPr="00290255">
              <w:rPr>
                <w:b/>
                <w:bCs/>
                <w:color w:val="FFFFFF"/>
                <w:sz w:val="20"/>
                <w:szCs w:val="20"/>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0346ADDC" w14:textId="77777777" w:rsidR="007A6B17" w:rsidRPr="00290255" w:rsidRDefault="00000000" w:rsidP="00CB5624">
            <w:pPr>
              <w:jc w:val="both"/>
            </w:pPr>
            <w:r w:rsidRPr="00290255">
              <w:rPr>
                <w:b/>
                <w:bCs/>
                <w:color w:val="FFFFFF"/>
                <w:sz w:val="20"/>
                <w:szCs w:val="20"/>
              </w:rPr>
              <w:t>Description</w:t>
            </w:r>
          </w:p>
        </w:tc>
      </w:tr>
      <w:tr w:rsidR="007A6B17" w:rsidRPr="00290255" w14:paraId="229F33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964C6" w14:textId="77777777" w:rsidR="007A6B17" w:rsidRPr="00290255" w:rsidRDefault="00000000" w:rsidP="00CB5624">
            <w:pPr>
              <w:jc w:val="both"/>
            </w:pPr>
            <w:r w:rsidRPr="00290255">
              <w:rPr>
                <w:sz w:val="20"/>
                <w:szCs w:val="20"/>
              </w:rPr>
              <w:t>customer_key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BBF8B" w14:textId="77777777" w:rsidR="007A6B17" w:rsidRPr="00290255" w:rsidRDefault="00000000" w:rsidP="00CB5624">
            <w:pPr>
              <w:jc w:val="both"/>
            </w:pPr>
            <w:r w:rsidRPr="00290255">
              <w:rPr>
                <w:sz w:val="20"/>
                <w:szCs w:val="20"/>
              </w:rPr>
              <w:t>INT (PK)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01980" w14:textId="77777777" w:rsidR="007A6B17" w:rsidRPr="00290255" w:rsidRDefault="00000000" w:rsidP="00CB5624">
            <w:pPr>
              <w:jc w:val="both"/>
            </w:pPr>
            <w:r w:rsidRPr="00290255">
              <w:rPr>
                <w:sz w:val="20"/>
                <w:szCs w:val="20"/>
              </w:rPr>
              <w:t>Surrogate key for warehouse joins.</w:t>
            </w:r>
          </w:p>
        </w:tc>
      </w:tr>
      <w:tr w:rsidR="007A6B17" w:rsidRPr="00290255" w14:paraId="2BE5A6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3BD7B" w14:textId="77777777" w:rsidR="007A6B17" w:rsidRPr="00290255" w:rsidRDefault="00000000" w:rsidP="00CB5624">
            <w:pPr>
              <w:jc w:val="both"/>
            </w:pPr>
            <w:r w:rsidRPr="00290255">
              <w:rPr>
                <w:sz w:val="20"/>
                <w:szCs w:val="20"/>
              </w:rPr>
              <w:t>customer_id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8E861" w14:textId="77777777" w:rsidR="007A6B17" w:rsidRPr="00290255" w:rsidRDefault="00000000" w:rsidP="00CB5624">
            <w:pPr>
              <w:jc w:val="both"/>
            </w:pPr>
            <w:r w:rsidRPr="00290255">
              <w:rPr>
                <w:sz w:val="20"/>
                <w:szCs w:val="20"/>
              </w:rPr>
              <w:t>INT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7C320" w14:textId="77777777" w:rsidR="007A6B17" w:rsidRPr="00290255" w:rsidRDefault="00000000" w:rsidP="00CB5624">
            <w:pPr>
              <w:jc w:val="both"/>
            </w:pPr>
            <w:r w:rsidRPr="00290255">
              <w:rPr>
                <w:sz w:val="20"/>
                <w:szCs w:val="20"/>
              </w:rPr>
              <w:t>Original numeric ID from CRM.</w:t>
            </w:r>
          </w:p>
        </w:tc>
      </w:tr>
      <w:tr w:rsidR="007A6B17" w:rsidRPr="00290255" w14:paraId="41463B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E6A8F" w14:textId="77777777" w:rsidR="007A6B17" w:rsidRPr="00290255" w:rsidRDefault="00000000" w:rsidP="00CB5624">
            <w:pPr>
              <w:jc w:val="both"/>
            </w:pPr>
            <w:r w:rsidRPr="00290255">
              <w:rPr>
                <w:sz w:val="20"/>
                <w:szCs w:val="20"/>
              </w:rPr>
              <w:t>customer_number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AA3F4" w14:textId="77777777" w:rsidR="007A6B17" w:rsidRPr="00290255" w:rsidRDefault="00000000" w:rsidP="00CB5624">
            <w:pPr>
              <w:jc w:val="both"/>
            </w:pPr>
            <w:r w:rsidRPr="00290255">
              <w:rPr>
                <w:sz w:val="20"/>
                <w:szCs w:val="20"/>
              </w:rPr>
              <w:t>NVARCHAR(50)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07D5D" w14:textId="77777777" w:rsidR="007A6B17" w:rsidRPr="00290255" w:rsidRDefault="00000000" w:rsidP="00CB5624">
            <w:pPr>
              <w:jc w:val="both"/>
            </w:pPr>
            <w:r w:rsidRPr="00290255">
              <w:rPr>
                <w:sz w:val="20"/>
                <w:szCs w:val="20"/>
              </w:rPr>
              <w:t>Alphanumeric CRM reference code.</w:t>
            </w:r>
          </w:p>
        </w:tc>
      </w:tr>
      <w:tr w:rsidR="007A6B17" w:rsidRPr="00290255" w14:paraId="6F07CF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CC626" w14:textId="77777777" w:rsidR="007A6B17" w:rsidRPr="00290255" w:rsidRDefault="00000000" w:rsidP="00CB5624">
            <w:pPr>
              <w:jc w:val="both"/>
            </w:pPr>
            <w:r w:rsidRPr="00290255">
              <w:rPr>
                <w:sz w:val="20"/>
                <w:szCs w:val="20"/>
              </w:rPr>
              <w:t>first_name / last_name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7944" w14:textId="77777777" w:rsidR="007A6B17" w:rsidRPr="00290255" w:rsidRDefault="00000000" w:rsidP="00CB5624">
            <w:pPr>
              <w:jc w:val="both"/>
            </w:pPr>
            <w:r w:rsidRPr="00290255">
              <w:rPr>
                <w:sz w:val="20"/>
                <w:szCs w:val="20"/>
              </w:rPr>
              <w:t>NVARCHAR(50)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B2143" w14:textId="77777777" w:rsidR="007A6B17" w:rsidRPr="00290255" w:rsidRDefault="00000000" w:rsidP="00CB5624">
            <w:pPr>
              <w:jc w:val="both"/>
            </w:pPr>
            <w:r w:rsidRPr="00290255">
              <w:rPr>
                <w:sz w:val="20"/>
                <w:szCs w:val="20"/>
              </w:rPr>
              <w:t>Customer name fields, trimmed and cleaned.</w:t>
            </w:r>
          </w:p>
        </w:tc>
      </w:tr>
      <w:tr w:rsidR="007A6B17" w:rsidRPr="00290255" w14:paraId="3A1110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ED2AF" w14:textId="77777777" w:rsidR="007A6B17" w:rsidRPr="00290255" w:rsidRDefault="00000000" w:rsidP="00CB5624">
            <w:pPr>
              <w:jc w:val="both"/>
            </w:pPr>
            <w:r w:rsidRPr="00290255">
              <w:rPr>
                <w:sz w:val="20"/>
                <w:szCs w:val="20"/>
              </w:rPr>
              <w:lastRenderedPageBreak/>
              <w:t>country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53672" w14:textId="77777777" w:rsidR="007A6B17" w:rsidRPr="00290255" w:rsidRDefault="00000000" w:rsidP="00CB5624">
            <w:pPr>
              <w:jc w:val="both"/>
            </w:pPr>
            <w:r w:rsidRPr="00290255">
              <w:rPr>
                <w:sz w:val="20"/>
                <w:szCs w:val="20"/>
              </w:rPr>
              <w:t>NVARCHAR(50)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6C06E" w14:textId="77777777" w:rsidR="007A6B17" w:rsidRPr="00290255" w:rsidRDefault="00000000" w:rsidP="00CB5624">
            <w:pPr>
              <w:jc w:val="both"/>
            </w:pPr>
            <w:r w:rsidRPr="00290255">
              <w:rPr>
                <w:sz w:val="20"/>
                <w:szCs w:val="20"/>
              </w:rPr>
              <w:t>Country of residence from ERP location data.</w:t>
            </w:r>
          </w:p>
        </w:tc>
      </w:tr>
      <w:tr w:rsidR="007A6B17" w:rsidRPr="00290255" w14:paraId="486CA6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3B4F9" w14:textId="77777777" w:rsidR="007A6B17" w:rsidRPr="00290255" w:rsidRDefault="00000000" w:rsidP="00CB5624">
            <w:pPr>
              <w:jc w:val="both"/>
            </w:pPr>
            <w:r w:rsidRPr="00290255">
              <w:rPr>
                <w:sz w:val="20"/>
                <w:szCs w:val="20"/>
              </w:rPr>
              <w:t>marital_status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29425" w14:textId="77777777" w:rsidR="007A6B17" w:rsidRPr="00290255" w:rsidRDefault="00000000" w:rsidP="00CB5624">
            <w:pPr>
              <w:jc w:val="both"/>
            </w:pPr>
            <w:r w:rsidRPr="00290255">
              <w:rPr>
                <w:sz w:val="20"/>
                <w:szCs w:val="20"/>
              </w:rPr>
              <w:t>NVARCHAR(50)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A0131" w14:textId="77777777" w:rsidR="007A6B17" w:rsidRPr="00290255" w:rsidRDefault="00000000" w:rsidP="00CB5624">
            <w:pPr>
              <w:jc w:val="both"/>
            </w:pPr>
            <w:r w:rsidRPr="00290255">
              <w:rPr>
                <w:sz w:val="20"/>
                <w:szCs w:val="20"/>
              </w:rPr>
              <w:t>Married or Single (normalized from codes).</w:t>
            </w:r>
          </w:p>
        </w:tc>
      </w:tr>
      <w:tr w:rsidR="007A6B17" w:rsidRPr="00290255" w14:paraId="0C2B89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9D2FB" w14:textId="77777777" w:rsidR="007A6B17" w:rsidRPr="00290255" w:rsidRDefault="00000000" w:rsidP="00CB5624">
            <w:pPr>
              <w:jc w:val="both"/>
            </w:pPr>
            <w:r w:rsidRPr="00290255">
              <w:rPr>
                <w:sz w:val="20"/>
                <w:szCs w:val="20"/>
              </w:rPr>
              <w:t>gender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F8D65" w14:textId="77777777" w:rsidR="007A6B17" w:rsidRPr="00290255" w:rsidRDefault="00000000" w:rsidP="00CB5624">
            <w:pPr>
              <w:jc w:val="both"/>
            </w:pPr>
            <w:r w:rsidRPr="00290255">
              <w:rPr>
                <w:sz w:val="20"/>
                <w:szCs w:val="20"/>
              </w:rPr>
              <w:t>NVARCHAR(50)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04DF5" w14:textId="77777777" w:rsidR="007A6B17" w:rsidRPr="00290255" w:rsidRDefault="00000000" w:rsidP="00CB5624">
            <w:pPr>
              <w:jc w:val="both"/>
            </w:pPr>
            <w:r w:rsidRPr="00290255">
              <w:rPr>
                <w:sz w:val="20"/>
                <w:szCs w:val="20"/>
              </w:rPr>
              <w:t>Male, Female, or n/a (CRM-first, ERP fallback).</w:t>
            </w:r>
          </w:p>
        </w:tc>
      </w:tr>
      <w:tr w:rsidR="007A6B17" w:rsidRPr="00290255" w14:paraId="01FC57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6D502" w14:textId="77777777" w:rsidR="007A6B17" w:rsidRPr="00290255" w:rsidRDefault="00000000" w:rsidP="00CB5624">
            <w:pPr>
              <w:jc w:val="both"/>
            </w:pPr>
            <w:r w:rsidRPr="00290255">
              <w:rPr>
                <w:sz w:val="20"/>
                <w:szCs w:val="20"/>
              </w:rPr>
              <w:t>birthdate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6A95D" w14:textId="77777777" w:rsidR="007A6B17" w:rsidRPr="00290255" w:rsidRDefault="00000000" w:rsidP="00CB5624">
            <w:pPr>
              <w:jc w:val="both"/>
            </w:pPr>
            <w:r w:rsidRPr="00290255">
              <w:rPr>
                <w:sz w:val="20"/>
                <w:szCs w:val="20"/>
              </w:rPr>
              <w:t>DATE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BFD2C" w14:textId="77777777" w:rsidR="007A6B17" w:rsidRPr="00290255" w:rsidRDefault="00000000" w:rsidP="00CB5624">
            <w:pPr>
              <w:jc w:val="both"/>
            </w:pPr>
            <w:r w:rsidRPr="00290255">
              <w:rPr>
                <w:sz w:val="20"/>
                <w:szCs w:val="20"/>
              </w:rPr>
              <w:t>Date of birth; future dates set to NULL.</w:t>
            </w:r>
          </w:p>
        </w:tc>
      </w:tr>
      <w:tr w:rsidR="007A6B17" w:rsidRPr="00290255" w14:paraId="126E99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848A9" w14:textId="77777777" w:rsidR="007A6B17" w:rsidRPr="00290255" w:rsidRDefault="00000000" w:rsidP="00CB5624">
            <w:pPr>
              <w:jc w:val="both"/>
            </w:pPr>
            <w:r w:rsidRPr="00290255">
              <w:rPr>
                <w:sz w:val="20"/>
                <w:szCs w:val="20"/>
              </w:rPr>
              <w:t>create_date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85EE6" w14:textId="77777777" w:rsidR="007A6B17" w:rsidRPr="00290255" w:rsidRDefault="00000000" w:rsidP="00CB5624">
            <w:pPr>
              <w:jc w:val="both"/>
            </w:pPr>
            <w:r w:rsidRPr="00290255">
              <w:rPr>
                <w:sz w:val="20"/>
                <w:szCs w:val="20"/>
              </w:rPr>
              <w:t>DATE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D96CA" w14:textId="77777777" w:rsidR="007A6B17" w:rsidRPr="00290255" w:rsidRDefault="00000000" w:rsidP="00CB5624">
            <w:pPr>
              <w:jc w:val="both"/>
            </w:pPr>
            <w:r w:rsidRPr="00290255">
              <w:rPr>
                <w:sz w:val="20"/>
                <w:szCs w:val="20"/>
              </w:rPr>
              <w:t>When the customer record was first created.</w:t>
            </w:r>
          </w:p>
        </w:tc>
      </w:tr>
    </w:tbl>
    <w:p w14:paraId="37FCEC1B" w14:textId="77777777" w:rsidR="007A6B17" w:rsidRPr="00290255" w:rsidRDefault="007A6B17" w:rsidP="00CB5624">
      <w:pPr>
        <w:spacing w:before="80" w:after="80"/>
        <w:jc w:val="both"/>
      </w:pPr>
    </w:p>
    <w:p w14:paraId="7CFA914F" w14:textId="77777777" w:rsidR="007A6B17" w:rsidRPr="00290255" w:rsidRDefault="00000000" w:rsidP="00CB5624">
      <w:pPr>
        <w:pStyle w:val="Heading2"/>
        <w:jc w:val="both"/>
      </w:pPr>
      <w:r w:rsidRPr="00290255">
        <w:t>7.2 gold.dim_products</w:t>
      </w:r>
    </w:p>
    <w:p w14:paraId="33A58B2C" w14:textId="77777777" w:rsidR="007A6B17" w:rsidRPr="00290255" w:rsidRDefault="00000000" w:rsidP="00CB5624">
      <w:pPr>
        <w:spacing w:before="80" w:after="120"/>
        <w:jc w:val="both"/>
      </w:pPr>
      <w:r w:rsidRPr="00290255">
        <w:rPr>
          <w:color w:val="1A1A1A"/>
        </w:rPr>
        <w:t>The product dimension holds one row per currently active product. Historical product versions are filtered out using WHERE prd_end_dt IS NULL — keeping only the current record for each product. This is an implementation of SCD Type 0 (no historization) at the Gold level.</w:t>
      </w:r>
    </w:p>
    <w:p w14:paraId="70D8DA0B" w14:textId="77777777" w:rsidR="007A6B17" w:rsidRPr="00290255" w:rsidRDefault="00000000" w:rsidP="00CB5624">
      <w:pPr>
        <w:pStyle w:val="ListParagraph"/>
        <w:numPr>
          <w:ilvl w:val="0"/>
          <w:numId w:val="2"/>
        </w:numPr>
        <w:spacing w:before="60" w:after="60"/>
        <w:jc w:val="both"/>
      </w:pPr>
      <w:r w:rsidRPr="00290255">
        <w:rPr>
          <w:color w:val="1A1A1A"/>
        </w:rPr>
        <w:t>product_key is generated via ROW_NUMBER() ordered by start date and product key for consistent, repeatable assignment.</w:t>
      </w:r>
    </w:p>
    <w:p w14:paraId="4A31C7A4" w14:textId="77777777" w:rsidR="007A6B17" w:rsidRPr="00290255" w:rsidRDefault="00000000" w:rsidP="00CB5624">
      <w:pPr>
        <w:pStyle w:val="ListParagraph"/>
        <w:numPr>
          <w:ilvl w:val="0"/>
          <w:numId w:val="2"/>
        </w:numPr>
        <w:spacing w:before="60" w:after="60"/>
        <w:jc w:val="both"/>
      </w:pPr>
      <w:r w:rsidRPr="00290255">
        <w:rPr>
          <w:color w:val="1A1A1A"/>
        </w:rPr>
        <w:t>category and subcategory are joined from the ERP product category table.</w:t>
      </w:r>
    </w:p>
    <w:p w14:paraId="72C4AAED" w14:textId="77777777" w:rsidR="007A6B17" w:rsidRPr="00290255" w:rsidRDefault="00000000" w:rsidP="00CB5624">
      <w:pPr>
        <w:pStyle w:val="ListParagraph"/>
        <w:numPr>
          <w:ilvl w:val="0"/>
          <w:numId w:val="2"/>
        </w:numPr>
        <w:spacing w:before="60" w:after="60"/>
        <w:jc w:val="both"/>
      </w:pPr>
      <w:r w:rsidRPr="00290255">
        <w:rPr>
          <w:color w:val="1A1A1A"/>
        </w:rPr>
        <w:t>maintenance_required indicates whether the product needs scheduled maintenance (Yes/No).</w:t>
      </w:r>
    </w:p>
    <w:p w14:paraId="53C2E3B7" w14:textId="1EBFEB70" w:rsidR="007A6B17" w:rsidRPr="00290255" w:rsidRDefault="00000000" w:rsidP="00CB5624">
      <w:pPr>
        <w:pStyle w:val="ListParagraph"/>
        <w:numPr>
          <w:ilvl w:val="0"/>
          <w:numId w:val="2"/>
        </w:numPr>
        <w:spacing w:before="60" w:after="60"/>
        <w:jc w:val="both"/>
      </w:pPr>
      <w:r w:rsidRPr="00290255">
        <w:rPr>
          <w:color w:val="1A1A1A"/>
        </w:rPr>
        <w:t>product_line is expanded from single-character codes to readable descriptions ('R' -&gt; 'Road', 'M' -&gt; 'Mountain', etc.).</w:t>
      </w:r>
    </w:p>
    <w:p w14:paraId="76A6C901" w14:textId="77777777" w:rsidR="007A6B17" w:rsidRPr="00290255" w:rsidRDefault="00000000" w:rsidP="00CB5624">
      <w:pPr>
        <w:pStyle w:val="Heading2"/>
        <w:jc w:val="both"/>
      </w:pPr>
      <w:r w:rsidRPr="00290255">
        <w:t>7.3 gold.fact_sales</w:t>
      </w:r>
    </w:p>
    <w:p w14:paraId="777A3048" w14:textId="77777777" w:rsidR="007A6B17" w:rsidRPr="00290255" w:rsidRDefault="00000000" w:rsidP="00CB5624">
      <w:pPr>
        <w:spacing w:before="80" w:after="120"/>
        <w:jc w:val="both"/>
      </w:pPr>
      <w:r w:rsidRPr="00290255">
        <w:rPr>
          <w:color w:val="1A1A1A"/>
        </w:rPr>
        <w:t>The fact table is the analytical heart of the warehouse. It stores one row per sales order line item and links to both dimensions via foreign keys. Every query that analyzes sales performance goes through this view.</w:t>
      </w:r>
    </w:p>
    <w:p w14:paraId="259B435A" w14:textId="77777777" w:rsidR="007A6B17" w:rsidRPr="00290255" w:rsidRDefault="007A6B17" w:rsidP="00CB5624">
      <w:pPr>
        <w:spacing w:before="80" w:after="80"/>
        <w:jc w:val="both"/>
      </w:pPr>
    </w:p>
    <w:p w14:paraId="50739DA6" w14:textId="77777777" w:rsidR="007A6B17" w:rsidRPr="00290255" w:rsidRDefault="00000000" w:rsidP="00CB5624">
      <w:pPr>
        <w:spacing w:before="80" w:after="120"/>
        <w:jc w:val="both"/>
      </w:pPr>
      <w:r w:rsidRPr="00290255">
        <w:rPr>
          <w:color w:val="1A1A1A"/>
        </w:rPr>
        <w:t>An important business rule is embedded here: Sales Amount = Quantity x Price. The Silver transformation enforces this rule, so analysts can trust all three measures to be internally consistent. This eliminates the most common source of conflicting numbers across reports.</w:t>
      </w:r>
    </w:p>
    <w:p w14:paraId="7E73CDDB" w14:textId="77777777" w:rsidR="007A6B17" w:rsidRPr="00290255" w:rsidRDefault="007A6B17" w:rsidP="00CB5624">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7A6B17" w:rsidRPr="00290255" w14:paraId="01993A9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3BAD419F" w14:textId="77777777" w:rsidR="007A6B17" w:rsidRPr="00290255" w:rsidRDefault="00000000" w:rsidP="00CB5624">
            <w:pPr>
              <w:jc w:val="both"/>
            </w:pPr>
            <w:r w:rsidRPr="00290255">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00BB3C5E" w14:textId="77777777" w:rsidR="007A6B17" w:rsidRPr="00290255" w:rsidRDefault="00000000" w:rsidP="00CB5624">
            <w:pPr>
              <w:jc w:val="both"/>
            </w:pPr>
            <w:r w:rsidRPr="00290255">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2A07A031" w14:textId="77777777" w:rsidR="007A6B17" w:rsidRPr="00290255" w:rsidRDefault="00000000" w:rsidP="00CB5624">
            <w:pPr>
              <w:jc w:val="both"/>
            </w:pPr>
            <w:r w:rsidRPr="00290255">
              <w:rPr>
                <w:b/>
                <w:bCs/>
                <w:color w:val="FFFFFF"/>
                <w:sz w:val="20"/>
                <w:szCs w:val="20"/>
              </w:rPr>
              <w:t>Description</w:t>
            </w:r>
          </w:p>
        </w:tc>
      </w:tr>
      <w:tr w:rsidR="007A6B17" w:rsidRPr="00290255" w14:paraId="475127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88595" w14:textId="77777777" w:rsidR="007A6B17" w:rsidRPr="00290255" w:rsidRDefault="00000000" w:rsidP="00CB5624">
            <w:pPr>
              <w:jc w:val="both"/>
            </w:pPr>
            <w:r w:rsidRPr="00290255">
              <w:rPr>
                <w:sz w:val="20"/>
                <w:szCs w:val="20"/>
              </w:rPr>
              <w:t>order_number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99077" w14:textId="77777777" w:rsidR="007A6B17" w:rsidRPr="00290255" w:rsidRDefault="00000000" w:rsidP="00CB5624">
            <w:pPr>
              <w:jc w:val="both"/>
            </w:pPr>
            <w:r w:rsidRPr="00290255">
              <w:rPr>
                <w:sz w:val="20"/>
                <w:szCs w:val="20"/>
              </w:rPr>
              <w:t>NVARCHAR(50)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7FF12" w14:textId="77777777" w:rsidR="007A6B17" w:rsidRPr="00290255" w:rsidRDefault="00000000" w:rsidP="00CB5624">
            <w:pPr>
              <w:jc w:val="both"/>
            </w:pPr>
            <w:r w:rsidRPr="00290255">
              <w:rPr>
                <w:sz w:val="20"/>
                <w:szCs w:val="20"/>
              </w:rPr>
              <w:t>Unique alphanumeric sales order identifier.</w:t>
            </w:r>
          </w:p>
        </w:tc>
      </w:tr>
      <w:tr w:rsidR="007A6B17" w:rsidRPr="00290255" w14:paraId="65D050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A1C03" w14:textId="77777777" w:rsidR="007A6B17" w:rsidRPr="00290255" w:rsidRDefault="00000000" w:rsidP="00CB5624">
            <w:pPr>
              <w:jc w:val="both"/>
            </w:pPr>
            <w:r w:rsidRPr="00290255">
              <w:rPr>
                <w:sz w:val="20"/>
                <w:szCs w:val="20"/>
              </w:rPr>
              <w:t>product_key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146F4" w14:textId="77777777" w:rsidR="007A6B17" w:rsidRPr="00290255" w:rsidRDefault="00000000" w:rsidP="00CB5624">
            <w:pPr>
              <w:jc w:val="both"/>
            </w:pPr>
            <w:r w:rsidRPr="00290255">
              <w:rPr>
                <w:sz w:val="20"/>
                <w:szCs w:val="20"/>
              </w:rPr>
              <w:t>INT (FK)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BCA64" w14:textId="77777777" w:rsidR="007A6B17" w:rsidRPr="00290255" w:rsidRDefault="00000000" w:rsidP="00CB5624">
            <w:pPr>
              <w:jc w:val="both"/>
            </w:pPr>
            <w:r w:rsidRPr="00290255">
              <w:rPr>
                <w:sz w:val="20"/>
                <w:szCs w:val="20"/>
              </w:rPr>
              <w:t>Links to gold.dim_products.</w:t>
            </w:r>
          </w:p>
        </w:tc>
      </w:tr>
      <w:tr w:rsidR="007A6B17" w:rsidRPr="00290255" w14:paraId="203E90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39102" w14:textId="77777777" w:rsidR="007A6B17" w:rsidRPr="00290255" w:rsidRDefault="00000000" w:rsidP="00CB5624">
            <w:pPr>
              <w:jc w:val="both"/>
            </w:pPr>
            <w:r w:rsidRPr="00290255">
              <w:rPr>
                <w:sz w:val="20"/>
                <w:szCs w:val="20"/>
              </w:rPr>
              <w:t>customer_key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EA7E3" w14:textId="77777777" w:rsidR="007A6B17" w:rsidRPr="00290255" w:rsidRDefault="00000000" w:rsidP="00CB5624">
            <w:pPr>
              <w:jc w:val="both"/>
            </w:pPr>
            <w:r w:rsidRPr="00290255">
              <w:rPr>
                <w:sz w:val="20"/>
                <w:szCs w:val="20"/>
              </w:rPr>
              <w:t>INT (FK)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B5EC0" w14:textId="77777777" w:rsidR="007A6B17" w:rsidRPr="00290255" w:rsidRDefault="00000000" w:rsidP="00CB5624">
            <w:pPr>
              <w:jc w:val="both"/>
            </w:pPr>
            <w:r w:rsidRPr="00290255">
              <w:rPr>
                <w:sz w:val="20"/>
                <w:szCs w:val="20"/>
              </w:rPr>
              <w:t>Links to gold.dim_customers.</w:t>
            </w:r>
          </w:p>
        </w:tc>
      </w:tr>
      <w:tr w:rsidR="007A6B17" w:rsidRPr="00290255" w14:paraId="7FFEE7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8FF39" w14:textId="77777777" w:rsidR="007A6B17" w:rsidRPr="00290255" w:rsidRDefault="00000000" w:rsidP="00CB5624">
            <w:pPr>
              <w:jc w:val="both"/>
            </w:pPr>
            <w:r w:rsidRPr="00290255">
              <w:rPr>
                <w:sz w:val="20"/>
                <w:szCs w:val="20"/>
              </w:rPr>
              <w:t>order_date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3E6F3" w14:textId="77777777" w:rsidR="007A6B17" w:rsidRPr="00290255" w:rsidRDefault="00000000" w:rsidP="00CB5624">
            <w:pPr>
              <w:jc w:val="both"/>
            </w:pPr>
            <w:r w:rsidRPr="00290255">
              <w:rPr>
                <w:sz w:val="20"/>
                <w:szCs w:val="20"/>
              </w:rPr>
              <w:t>DATE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FEFCA" w14:textId="77777777" w:rsidR="007A6B17" w:rsidRPr="00290255" w:rsidRDefault="00000000" w:rsidP="00CB5624">
            <w:pPr>
              <w:jc w:val="both"/>
            </w:pPr>
            <w:r w:rsidRPr="00290255">
              <w:rPr>
                <w:sz w:val="20"/>
                <w:szCs w:val="20"/>
              </w:rPr>
              <w:t>Date the order was placed.</w:t>
            </w:r>
          </w:p>
        </w:tc>
      </w:tr>
      <w:tr w:rsidR="007A6B17" w:rsidRPr="00290255" w14:paraId="10A38C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15900" w14:textId="77777777" w:rsidR="007A6B17" w:rsidRPr="00290255" w:rsidRDefault="00000000" w:rsidP="00CB5624">
            <w:pPr>
              <w:jc w:val="both"/>
            </w:pPr>
            <w:r w:rsidRPr="00290255">
              <w:rPr>
                <w:sz w:val="20"/>
                <w:szCs w:val="20"/>
              </w:rPr>
              <w:t>shipping_date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04085" w14:textId="77777777" w:rsidR="007A6B17" w:rsidRPr="00290255" w:rsidRDefault="00000000" w:rsidP="00CB5624">
            <w:pPr>
              <w:jc w:val="both"/>
            </w:pPr>
            <w:r w:rsidRPr="00290255">
              <w:rPr>
                <w:sz w:val="20"/>
                <w:szCs w:val="20"/>
              </w:rPr>
              <w:t>DATE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82154" w14:textId="77777777" w:rsidR="007A6B17" w:rsidRPr="00290255" w:rsidRDefault="00000000" w:rsidP="00CB5624">
            <w:pPr>
              <w:jc w:val="both"/>
            </w:pPr>
            <w:r w:rsidRPr="00290255">
              <w:rPr>
                <w:sz w:val="20"/>
                <w:szCs w:val="20"/>
              </w:rPr>
              <w:t>Date the order was dispatched.</w:t>
            </w:r>
          </w:p>
        </w:tc>
      </w:tr>
      <w:tr w:rsidR="007A6B17" w:rsidRPr="00290255" w14:paraId="377F12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B77B1" w14:textId="77777777" w:rsidR="007A6B17" w:rsidRPr="00290255" w:rsidRDefault="00000000" w:rsidP="00CB5624">
            <w:pPr>
              <w:jc w:val="both"/>
            </w:pPr>
            <w:r w:rsidRPr="00290255">
              <w:rPr>
                <w:sz w:val="20"/>
                <w:szCs w:val="20"/>
              </w:rPr>
              <w:t>due_date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A840" w14:textId="77777777" w:rsidR="007A6B17" w:rsidRPr="00290255" w:rsidRDefault="00000000" w:rsidP="00CB5624">
            <w:pPr>
              <w:jc w:val="both"/>
            </w:pPr>
            <w:r w:rsidRPr="00290255">
              <w:rPr>
                <w:sz w:val="20"/>
                <w:szCs w:val="20"/>
              </w:rPr>
              <w:t>DATE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28F44" w14:textId="77777777" w:rsidR="007A6B17" w:rsidRPr="00290255" w:rsidRDefault="00000000" w:rsidP="00CB5624">
            <w:pPr>
              <w:jc w:val="both"/>
            </w:pPr>
            <w:r w:rsidRPr="00290255">
              <w:rPr>
                <w:sz w:val="20"/>
                <w:szCs w:val="20"/>
              </w:rPr>
              <w:t>Payment due date for the order.</w:t>
            </w:r>
          </w:p>
        </w:tc>
      </w:tr>
      <w:tr w:rsidR="007A6B17" w:rsidRPr="00290255" w14:paraId="604AF0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F0AB9" w14:textId="77777777" w:rsidR="007A6B17" w:rsidRPr="00290255" w:rsidRDefault="00000000" w:rsidP="00CB5624">
            <w:pPr>
              <w:jc w:val="both"/>
            </w:pPr>
            <w:r w:rsidRPr="00290255">
              <w:rPr>
                <w:sz w:val="20"/>
                <w:szCs w:val="20"/>
              </w:rPr>
              <w:t>sales_amount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B0CCF" w14:textId="77777777" w:rsidR="007A6B17" w:rsidRPr="00290255" w:rsidRDefault="00000000" w:rsidP="00CB5624">
            <w:pPr>
              <w:jc w:val="both"/>
            </w:pPr>
            <w:r w:rsidRPr="00290255">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7447B" w14:textId="77777777" w:rsidR="007A6B17" w:rsidRPr="00290255" w:rsidRDefault="00000000" w:rsidP="00CB5624">
            <w:pPr>
              <w:jc w:val="both"/>
            </w:pPr>
            <w:r w:rsidRPr="00290255">
              <w:rPr>
                <w:sz w:val="20"/>
                <w:szCs w:val="20"/>
              </w:rPr>
              <w:t>Total order line value (validated = qty x price).</w:t>
            </w:r>
          </w:p>
        </w:tc>
      </w:tr>
      <w:tr w:rsidR="007A6B17" w:rsidRPr="00290255" w14:paraId="009ABA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947D2" w14:textId="77777777" w:rsidR="007A6B17" w:rsidRPr="00290255" w:rsidRDefault="00000000" w:rsidP="00CB5624">
            <w:pPr>
              <w:jc w:val="both"/>
            </w:pPr>
            <w:r w:rsidRPr="00290255">
              <w:rPr>
                <w:sz w:val="20"/>
                <w:szCs w:val="20"/>
              </w:rPr>
              <w:lastRenderedPageBreak/>
              <w:t>quantity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5163C" w14:textId="77777777" w:rsidR="007A6B17" w:rsidRPr="00290255" w:rsidRDefault="00000000" w:rsidP="00CB5624">
            <w:pPr>
              <w:jc w:val="both"/>
            </w:pPr>
            <w:r w:rsidRPr="00290255">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2D890" w14:textId="77777777" w:rsidR="007A6B17" w:rsidRPr="00290255" w:rsidRDefault="00000000" w:rsidP="00CB5624">
            <w:pPr>
              <w:jc w:val="both"/>
            </w:pPr>
            <w:r w:rsidRPr="00290255">
              <w:rPr>
                <w:sz w:val="20"/>
                <w:szCs w:val="20"/>
              </w:rPr>
              <w:t>Number of units ordered.</w:t>
            </w:r>
          </w:p>
        </w:tc>
      </w:tr>
      <w:tr w:rsidR="007A6B17" w:rsidRPr="00290255" w14:paraId="7C556E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EC297" w14:textId="77777777" w:rsidR="007A6B17" w:rsidRPr="00290255" w:rsidRDefault="00000000" w:rsidP="00CB5624">
            <w:pPr>
              <w:jc w:val="both"/>
            </w:pPr>
            <w:r w:rsidRPr="00290255">
              <w:rPr>
                <w:sz w:val="20"/>
                <w:szCs w:val="20"/>
              </w:rPr>
              <w:t>price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BF7B2" w14:textId="77777777" w:rsidR="007A6B17" w:rsidRPr="00290255" w:rsidRDefault="00000000" w:rsidP="00CB5624">
            <w:pPr>
              <w:jc w:val="both"/>
            </w:pPr>
            <w:r w:rsidRPr="00290255">
              <w:rPr>
                <w:sz w:val="20"/>
                <w:szCs w:val="20"/>
              </w:rPr>
              <w:t>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A28A0" w14:textId="77777777" w:rsidR="007A6B17" w:rsidRPr="00290255" w:rsidRDefault="00000000" w:rsidP="00CB5624">
            <w:pPr>
              <w:jc w:val="both"/>
            </w:pPr>
            <w:r w:rsidRPr="00290255">
              <w:rPr>
                <w:sz w:val="20"/>
                <w:szCs w:val="20"/>
              </w:rPr>
              <w:t>Unit price (derived if original value invalid).</w:t>
            </w:r>
          </w:p>
        </w:tc>
      </w:tr>
    </w:tbl>
    <w:p w14:paraId="747BE49B" w14:textId="77777777" w:rsidR="007A6B17" w:rsidRPr="00290255" w:rsidRDefault="00000000" w:rsidP="00CB5624">
      <w:pPr>
        <w:jc w:val="both"/>
      </w:pPr>
      <w:r w:rsidRPr="00290255">
        <w:br w:type="page"/>
      </w:r>
    </w:p>
    <w:p w14:paraId="4FFE079E" w14:textId="77777777" w:rsidR="007A6B17" w:rsidRPr="00290255" w:rsidRDefault="00000000" w:rsidP="00CB5624">
      <w:pPr>
        <w:pStyle w:val="Heading1"/>
        <w:pBdr>
          <w:bottom w:val="single" w:sz="8" w:space="6" w:color="2E5FA3"/>
        </w:pBdr>
        <w:jc w:val="both"/>
      </w:pPr>
      <w:r w:rsidRPr="00290255">
        <w:lastRenderedPageBreak/>
        <w:t>8. Data Quality Framework</w:t>
      </w:r>
    </w:p>
    <w:p w14:paraId="5F77153C" w14:textId="77777777" w:rsidR="007A6B17" w:rsidRPr="00290255" w:rsidRDefault="00000000" w:rsidP="00CB5624">
      <w:pPr>
        <w:spacing w:before="80" w:after="120"/>
        <w:jc w:val="both"/>
      </w:pPr>
      <w:r w:rsidRPr="00290255">
        <w:rPr>
          <w:color w:val="1A1A1A"/>
        </w:rPr>
        <w:t>Data quality is not an afterthought in this project — it is a core discipline built into every layer of the pipeline. Quality checks are implemented at both the Silver and Gold layers, with clear expectations for each check.</w:t>
      </w:r>
    </w:p>
    <w:p w14:paraId="76767AA8" w14:textId="77777777" w:rsidR="007A6B17" w:rsidRPr="00290255" w:rsidRDefault="007A6B17" w:rsidP="00CB5624">
      <w:pPr>
        <w:spacing w:before="80" w:after="80"/>
        <w:jc w:val="both"/>
      </w:pPr>
    </w:p>
    <w:p w14:paraId="3A4C7365" w14:textId="77777777" w:rsidR="007A6B17" w:rsidRPr="00290255" w:rsidRDefault="00000000" w:rsidP="00CB5624">
      <w:pPr>
        <w:pStyle w:val="Heading2"/>
        <w:jc w:val="both"/>
      </w:pPr>
      <w:r w:rsidRPr="00290255">
        <w:t>8.1 Silver Layer Quality Checks</w:t>
      </w:r>
    </w:p>
    <w:p w14:paraId="21F3C6FB" w14:textId="77777777" w:rsidR="007A6B17" w:rsidRPr="00290255" w:rsidRDefault="00000000" w:rsidP="00CB5624">
      <w:pPr>
        <w:spacing w:before="80" w:after="120"/>
        <w:jc w:val="both"/>
      </w:pPr>
      <w:r w:rsidRPr="00290255">
        <w:rPr>
          <w:color w:val="1A1A1A"/>
        </w:rPr>
        <w:t>After the Silver stored procedure runs, a dedicated quality check script validates the transformation results. Each check has a documented expectation — the goal is always zero results returned. If any rows come back, it signals a data quality issue that needs investigation.</w:t>
      </w:r>
    </w:p>
    <w:p w14:paraId="20254422" w14:textId="77777777" w:rsidR="007A6B17" w:rsidRPr="00290255" w:rsidRDefault="007A6B17" w:rsidP="00CB5624">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7A6B17" w:rsidRPr="00290255" w14:paraId="406FDF9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50B381A0" w14:textId="77777777" w:rsidR="007A6B17" w:rsidRPr="00290255" w:rsidRDefault="00000000" w:rsidP="00CB5624">
            <w:pPr>
              <w:jc w:val="both"/>
            </w:pPr>
            <w:r w:rsidRPr="00290255">
              <w:rPr>
                <w:b/>
                <w:bCs/>
                <w:color w:val="FFFFFF"/>
                <w:sz w:val="20"/>
                <w:szCs w:val="20"/>
              </w:rPr>
              <w:t>Table</w:t>
            </w:r>
          </w:p>
        </w:tc>
        <w:tc>
          <w:tcPr>
            <w:tcW w:w="3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1180B696" w14:textId="77777777" w:rsidR="007A6B17" w:rsidRPr="00290255" w:rsidRDefault="00000000" w:rsidP="00CB5624">
            <w:pPr>
              <w:jc w:val="both"/>
            </w:pPr>
            <w:r w:rsidRPr="00290255">
              <w:rPr>
                <w:b/>
                <w:bCs/>
                <w:color w:val="FFFFFF"/>
                <w:sz w:val="20"/>
                <w:szCs w:val="20"/>
              </w:rPr>
              <w:t>Check Type</w:t>
            </w:r>
          </w:p>
        </w:tc>
        <w:tc>
          <w:tcPr>
            <w:tcW w:w="41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11E95BB5" w14:textId="77777777" w:rsidR="007A6B17" w:rsidRPr="00290255" w:rsidRDefault="00000000" w:rsidP="00CB5624">
            <w:pPr>
              <w:jc w:val="both"/>
            </w:pPr>
            <w:r w:rsidRPr="00290255">
              <w:rPr>
                <w:b/>
                <w:bCs/>
                <w:color w:val="FFFFFF"/>
                <w:sz w:val="20"/>
                <w:szCs w:val="20"/>
              </w:rPr>
              <w:t>What Is Validated</w:t>
            </w:r>
          </w:p>
        </w:tc>
      </w:tr>
      <w:tr w:rsidR="007A6B17" w:rsidRPr="00290255" w14:paraId="44944B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E227A2" w14:textId="77777777" w:rsidR="007A6B17" w:rsidRPr="00290255" w:rsidRDefault="00000000" w:rsidP="00CB5624">
            <w:pPr>
              <w:jc w:val="both"/>
            </w:pPr>
            <w:r w:rsidRPr="00290255">
              <w:rPr>
                <w:sz w:val="20"/>
                <w:szCs w:val="20"/>
              </w:rPr>
              <w:t>crm_cust_info</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174206" w14:textId="77777777" w:rsidR="007A6B17" w:rsidRPr="00290255" w:rsidRDefault="00000000" w:rsidP="00CB5624">
            <w:pPr>
              <w:jc w:val="both"/>
            </w:pPr>
            <w:r w:rsidRPr="00290255">
              <w:rPr>
                <w:sz w:val="20"/>
                <w:szCs w:val="20"/>
              </w:rPr>
              <w:t>Null / Duplicate PK</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4CC7A8" w14:textId="77777777" w:rsidR="007A6B17" w:rsidRPr="00290255" w:rsidRDefault="00000000" w:rsidP="00CB5624">
            <w:pPr>
              <w:jc w:val="both"/>
            </w:pPr>
            <w:r w:rsidRPr="00290255">
              <w:rPr>
                <w:sz w:val="20"/>
                <w:szCs w:val="20"/>
              </w:rPr>
              <w:t>No customer should appear more than once or have a null ID.</w:t>
            </w:r>
          </w:p>
        </w:tc>
      </w:tr>
      <w:tr w:rsidR="007A6B17" w:rsidRPr="00290255" w14:paraId="521968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293E7" w14:textId="77777777" w:rsidR="007A6B17" w:rsidRPr="00290255" w:rsidRDefault="00000000" w:rsidP="00CB5624">
            <w:pPr>
              <w:jc w:val="both"/>
            </w:pPr>
            <w:r w:rsidRPr="00290255">
              <w:rPr>
                <w:sz w:val="20"/>
                <w:szCs w:val="20"/>
              </w:rPr>
              <w:t>crm_cust_info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0CA9B" w14:textId="77777777" w:rsidR="007A6B17" w:rsidRPr="00290255" w:rsidRDefault="00000000" w:rsidP="00CB5624">
            <w:pPr>
              <w:jc w:val="both"/>
            </w:pPr>
            <w:r w:rsidRPr="00290255">
              <w:rPr>
                <w:sz w:val="20"/>
                <w:szCs w:val="20"/>
              </w:rPr>
              <w:t>Unwanted Spaces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94CEF" w14:textId="77777777" w:rsidR="007A6B17" w:rsidRPr="00290255" w:rsidRDefault="00000000" w:rsidP="00CB5624">
            <w:pPr>
              <w:jc w:val="both"/>
            </w:pPr>
            <w:r w:rsidRPr="00290255">
              <w:rPr>
                <w:sz w:val="20"/>
                <w:szCs w:val="20"/>
              </w:rPr>
              <w:t>Customer keys must be trimmed — no leading/trailing spaces.</w:t>
            </w:r>
          </w:p>
        </w:tc>
      </w:tr>
      <w:tr w:rsidR="007A6B17" w:rsidRPr="00290255" w14:paraId="27427F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CEDED9" w14:textId="77777777" w:rsidR="007A6B17" w:rsidRPr="00290255" w:rsidRDefault="00000000" w:rsidP="00CB5624">
            <w:pPr>
              <w:jc w:val="both"/>
            </w:pPr>
            <w:r w:rsidRPr="00290255">
              <w:rPr>
                <w:sz w:val="20"/>
                <w:szCs w:val="20"/>
              </w:rPr>
              <w:t>crm_cust_info</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47EAD3" w14:textId="77777777" w:rsidR="007A6B17" w:rsidRPr="00290255" w:rsidRDefault="00000000" w:rsidP="00CB5624">
            <w:pPr>
              <w:jc w:val="both"/>
            </w:pPr>
            <w:r w:rsidRPr="00290255">
              <w:rPr>
                <w:sz w:val="20"/>
                <w:szCs w:val="20"/>
              </w:rPr>
              <w:t>Standardization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0858C6" w14:textId="77777777" w:rsidR="007A6B17" w:rsidRPr="00290255" w:rsidRDefault="00000000" w:rsidP="00CB5624">
            <w:pPr>
              <w:jc w:val="both"/>
            </w:pPr>
            <w:r w:rsidRPr="00290255">
              <w:rPr>
                <w:sz w:val="20"/>
                <w:szCs w:val="20"/>
              </w:rPr>
              <w:t>Only 'Married', 'Single', or 'n/a' values in marital_status.</w:t>
            </w:r>
          </w:p>
        </w:tc>
      </w:tr>
      <w:tr w:rsidR="007A6B17" w:rsidRPr="00290255" w14:paraId="270C47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79D01" w14:textId="77777777" w:rsidR="007A6B17" w:rsidRPr="00290255" w:rsidRDefault="00000000" w:rsidP="00CB5624">
            <w:pPr>
              <w:jc w:val="both"/>
            </w:pPr>
            <w:r w:rsidRPr="00290255">
              <w:rPr>
                <w:sz w:val="20"/>
                <w:szCs w:val="20"/>
              </w:rPr>
              <w:t>crm_prd_info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F14D1" w14:textId="77777777" w:rsidR="007A6B17" w:rsidRPr="00290255" w:rsidRDefault="00000000" w:rsidP="00CB5624">
            <w:pPr>
              <w:jc w:val="both"/>
            </w:pPr>
            <w:r w:rsidRPr="00290255">
              <w:rPr>
                <w:sz w:val="20"/>
                <w:szCs w:val="20"/>
              </w:rPr>
              <w:t>Null / Duplicate PK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6D84" w14:textId="77777777" w:rsidR="007A6B17" w:rsidRPr="00290255" w:rsidRDefault="00000000" w:rsidP="00CB5624">
            <w:pPr>
              <w:jc w:val="both"/>
            </w:pPr>
            <w:r w:rsidRPr="00290255">
              <w:rPr>
                <w:sz w:val="20"/>
                <w:szCs w:val="20"/>
              </w:rPr>
              <w:t>No product ID duplication or nulls.</w:t>
            </w:r>
          </w:p>
        </w:tc>
      </w:tr>
      <w:tr w:rsidR="007A6B17" w:rsidRPr="00290255" w14:paraId="2E8986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29990C" w14:textId="77777777" w:rsidR="007A6B17" w:rsidRPr="00290255" w:rsidRDefault="00000000" w:rsidP="00CB5624">
            <w:pPr>
              <w:jc w:val="both"/>
            </w:pPr>
            <w:r w:rsidRPr="00290255">
              <w:rPr>
                <w:sz w:val="20"/>
                <w:szCs w:val="20"/>
              </w:rPr>
              <w:t>crm_prd_info</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E12458" w14:textId="77777777" w:rsidR="007A6B17" w:rsidRPr="00290255" w:rsidRDefault="00000000" w:rsidP="00CB5624">
            <w:pPr>
              <w:jc w:val="both"/>
            </w:pPr>
            <w:r w:rsidRPr="00290255">
              <w:rPr>
                <w:sz w:val="20"/>
                <w:szCs w:val="20"/>
              </w:rPr>
              <w:t>Negative Cost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3C2CA4" w14:textId="77777777" w:rsidR="007A6B17" w:rsidRPr="00290255" w:rsidRDefault="00000000" w:rsidP="00CB5624">
            <w:pPr>
              <w:jc w:val="both"/>
            </w:pPr>
            <w:r w:rsidRPr="00290255">
              <w:rPr>
                <w:sz w:val="20"/>
                <w:szCs w:val="20"/>
              </w:rPr>
              <w:t>All product costs must be zero or positive.</w:t>
            </w:r>
          </w:p>
        </w:tc>
      </w:tr>
      <w:tr w:rsidR="007A6B17" w:rsidRPr="00290255" w14:paraId="4AB710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0ADC0" w14:textId="77777777" w:rsidR="007A6B17" w:rsidRPr="00290255" w:rsidRDefault="00000000" w:rsidP="00CB5624">
            <w:pPr>
              <w:jc w:val="both"/>
            </w:pPr>
            <w:r w:rsidRPr="00290255">
              <w:rPr>
                <w:sz w:val="20"/>
                <w:szCs w:val="20"/>
              </w:rPr>
              <w:t>crm_prd_info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690CA" w14:textId="77777777" w:rsidR="007A6B17" w:rsidRPr="00290255" w:rsidRDefault="00000000" w:rsidP="00CB5624">
            <w:pPr>
              <w:jc w:val="both"/>
            </w:pPr>
            <w:r w:rsidRPr="00290255">
              <w:rPr>
                <w:sz w:val="20"/>
                <w:szCs w:val="20"/>
              </w:rPr>
              <w:t>Date Order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D80E7" w14:textId="77777777" w:rsidR="007A6B17" w:rsidRPr="00290255" w:rsidRDefault="00000000" w:rsidP="00CB5624">
            <w:pPr>
              <w:jc w:val="both"/>
            </w:pPr>
            <w:r w:rsidRPr="00290255">
              <w:rPr>
                <w:sz w:val="20"/>
                <w:szCs w:val="20"/>
              </w:rPr>
              <w:t>Product end date must not precede start date.</w:t>
            </w:r>
          </w:p>
        </w:tc>
      </w:tr>
      <w:tr w:rsidR="007A6B17" w:rsidRPr="00290255" w14:paraId="79BBD6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0E93F9" w14:textId="77777777" w:rsidR="007A6B17" w:rsidRPr="00290255" w:rsidRDefault="00000000" w:rsidP="00CB5624">
            <w:pPr>
              <w:jc w:val="both"/>
            </w:pPr>
            <w:r w:rsidRPr="00290255">
              <w:rPr>
                <w:sz w:val="20"/>
                <w:szCs w:val="20"/>
              </w:rPr>
              <w:t>crm_sales_details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4F9F50" w14:textId="77777777" w:rsidR="007A6B17" w:rsidRPr="00290255" w:rsidRDefault="00000000" w:rsidP="00CB5624">
            <w:pPr>
              <w:jc w:val="both"/>
            </w:pPr>
            <w:r w:rsidRPr="00290255">
              <w:rPr>
                <w:sz w:val="20"/>
                <w:szCs w:val="20"/>
              </w:rPr>
              <w:t>Invalid Dates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9F6A3F" w14:textId="77777777" w:rsidR="007A6B17" w:rsidRPr="00290255" w:rsidRDefault="00000000" w:rsidP="00CB5624">
            <w:pPr>
              <w:jc w:val="both"/>
            </w:pPr>
            <w:r w:rsidRPr="00290255">
              <w:rPr>
                <w:sz w:val="20"/>
                <w:szCs w:val="20"/>
              </w:rPr>
              <w:t>Dates must be valid 8-digit integers in acceptable range.</w:t>
            </w:r>
          </w:p>
        </w:tc>
      </w:tr>
      <w:tr w:rsidR="007A6B17" w:rsidRPr="00290255" w14:paraId="635D45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DDBC9" w14:textId="77777777" w:rsidR="007A6B17" w:rsidRPr="00290255" w:rsidRDefault="00000000" w:rsidP="00CB5624">
            <w:pPr>
              <w:jc w:val="both"/>
            </w:pPr>
            <w:r w:rsidRPr="00290255">
              <w:rPr>
                <w:sz w:val="20"/>
                <w:szCs w:val="20"/>
              </w:rPr>
              <w:t>crm_sales_details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5743B" w14:textId="77777777" w:rsidR="007A6B17" w:rsidRPr="00290255" w:rsidRDefault="00000000" w:rsidP="00CB5624">
            <w:pPr>
              <w:jc w:val="both"/>
            </w:pPr>
            <w:r w:rsidRPr="00290255">
              <w:rPr>
                <w:sz w:val="20"/>
                <w:szCs w:val="20"/>
              </w:rPr>
              <w:t>Date Ordering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8B67B" w14:textId="77777777" w:rsidR="007A6B17" w:rsidRPr="00290255" w:rsidRDefault="00000000" w:rsidP="00CB5624">
            <w:pPr>
              <w:jc w:val="both"/>
            </w:pPr>
            <w:r w:rsidRPr="00290255">
              <w:rPr>
                <w:sz w:val="20"/>
                <w:szCs w:val="20"/>
              </w:rPr>
              <w:t>Order date must not be later than ship or due dates.</w:t>
            </w:r>
          </w:p>
        </w:tc>
      </w:tr>
      <w:tr w:rsidR="007A6B17" w:rsidRPr="00290255" w14:paraId="789F64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36ADC7" w14:textId="77777777" w:rsidR="007A6B17" w:rsidRPr="00290255" w:rsidRDefault="00000000" w:rsidP="00CB5624">
            <w:pPr>
              <w:jc w:val="both"/>
            </w:pPr>
            <w:r w:rsidRPr="00290255">
              <w:rPr>
                <w:sz w:val="20"/>
                <w:szCs w:val="20"/>
              </w:rPr>
              <w:t>crm_sales_details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B552A2" w14:textId="77777777" w:rsidR="007A6B17" w:rsidRPr="00290255" w:rsidRDefault="00000000" w:rsidP="00CB5624">
            <w:pPr>
              <w:jc w:val="both"/>
            </w:pPr>
            <w:r w:rsidRPr="00290255">
              <w:rPr>
                <w:sz w:val="20"/>
                <w:szCs w:val="20"/>
              </w:rPr>
              <w:t>Sales Consistency</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FD230" w14:textId="77777777" w:rsidR="007A6B17" w:rsidRPr="00290255" w:rsidRDefault="00000000" w:rsidP="00CB5624">
            <w:pPr>
              <w:jc w:val="both"/>
            </w:pPr>
            <w:r w:rsidRPr="00290255">
              <w:rPr>
                <w:sz w:val="20"/>
                <w:szCs w:val="20"/>
              </w:rPr>
              <w:t>sales_amount must equal quantity x price exactly.</w:t>
            </w:r>
          </w:p>
        </w:tc>
      </w:tr>
      <w:tr w:rsidR="007A6B17" w:rsidRPr="00290255" w14:paraId="344D94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63C9A" w14:textId="77777777" w:rsidR="007A6B17" w:rsidRPr="00290255" w:rsidRDefault="00000000" w:rsidP="00CB5624">
            <w:pPr>
              <w:jc w:val="both"/>
            </w:pPr>
            <w:r w:rsidRPr="00290255">
              <w:rPr>
                <w:sz w:val="20"/>
                <w:szCs w:val="20"/>
              </w:rPr>
              <w:t>erp_cust_az12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FA6E7" w14:textId="77777777" w:rsidR="007A6B17" w:rsidRPr="00290255" w:rsidRDefault="00000000" w:rsidP="00CB5624">
            <w:pPr>
              <w:jc w:val="both"/>
            </w:pPr>
            <w:r w:rsidRPr="00290255">
              <w:rPr>
                <w:sz w:val="20"/>
                <w:szCs w:val="20"/>
              </w:rPr>
              <w:t>Date Range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2C648" w14:textId="77777777" w:rsidR="007A6B17" w:rsidRPr="00290255" w:rsidRDefault="00000000" w:rsidP="00CB5624">
            <w:pPr>
              <w:jc w:val="both"/>
            </w:pPr>
            <w:r w:rsidRPr="00290255">
              <w:rPr>
                <w:sz w:val="20"/>
                <w:szCs w:val="20"/>
              </w:rPr>
              <w:t>Birthdates must fall between 1924-01-01 and today.</w:t>
            </w:r>
          </w:p>
        </w:tc>
      </w:tr>
      <w:tr w:rsidR="007A6B17" w:rsidRPr="00290255" w14:paraId="779F55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3CF16E" w14:textId="77777777" w:rsidR="007A6B17" w:rsidRPr="00290255" w:rsidRDefault="00000000" w:rsidP="00CB5624">
            <w:pPr>
              <w:jc w:val="both"/>
            </w:pPr>
            <w:r w:rsidRPr="00290255">
              <w:rPr>
                <w:sz w:val="20"/>
                <w:szCs w:val="20"/>
              </w:rPr>
              <w:t>erp_cust_az12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06D9D0" w14:textId="77777777" w:rsidR="007A6B17" w:rsidRPr="00290255" w:rsidRDefault="00000000" w:rsidP="00CB5624">
            <w:pPr>
              <w:jc w:val="both"/>
            </w:pPr>
            <w:r w:rsidRPr="00290255">
              <w:rPr>
                <w:sz w:val="20"/>
                <w:szCs w:val="20"/>
              </w:rPr>
              <w:t>Standardization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DEB3AA" w14:textId="77777777" w:rsidR="007A6B17" w:rsidRPr="00290255" w:rsidRDefault="00000000" w:rsidP="00CB5624">
            <w:pPr>
              <w:jc w:val="both"/>
            </w:pPr>
            <w:r w:rsidRPr="00290255">
              <w:rPr>
                <w:sz w:val="20"/>
                <w:szCs w:val="20"/>
              </w:rPr>
              <w:t>Only 'Male', 'Female', or 'n/a' in gender column.</w:t>
            </w:r>
          </w:p>
        </w:tc>
      </w:tr>
      <w:tr w:rsidR="007A6B17" w:rsidRPr="00290255" w14:paraId="785A84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146E9" w14:textId="77777777" w:rsidR="007A6B17" w:rsidRPr="00290255" w:rsidRDefault="00000000" w:rsidP="00CB5624">
            <w:pPr>
              <w:jc w:val="both"/>
            </w:pPr>
            <w:r w:rsidRPr="00290255">
              <w:rPr>
                <w:sz w:val="20"/>
                <w:szCs w:val="20"/>
              </w:rPr>
              <w:t>erp_loc_a101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A2765" w14:textId="77777777" w:rsidR="007A6B17" w:rsidRPr="00290255" w:rsidRDefault="00000000" w:rsidP="00CB5624">
            <w:pPr>
              <w:jc w:val="both"/>
            </w:pPr>
            <w:r w:rsidRPr="00290255">
              <w:rPr>
                <w:sz w:val="20"/>
                <w:szCs w:val="20"/>
              </w:rPr>
              <w:t>Standardization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623DD" w14:textId="77777777" w:rsidR="007A6B17" w:rsidRPr="00290255" w:rsidRDefault="00000000" w:rsidP="00CB5624">
            <w:pPr>
              <w:jc w:val="both"/>
            </w:pPr>
            <w:r w:rsidRPr="00290255">
              <w:rPr>
                <w:sz w:val="20"/>
                <w:szCs w:val="20"/>
              </w:rPr>
              <w:t>Country values must be full names, not abbreviations.</w:t>
            </w:r>
          </w:p>
        </w:tc>
      </w:tr>
      <w:tr w:rsidR="007A6B17" w:rsidRPr="00290255" w14:paraId="10B39F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96BA03" w14:textId="77777777" w:rsidR="007A6B17" w:rsidRPr="00290255" w:rsidRDefault="00000000" w:rsidP="00CB5624">
            <w:pPr>
              <w:jc w:val="both"/>
            </w:pPr>
            <w:r w:rsidRPr="00290255">
              <w:rPr>
                <w:sz w:val="20"/>
                <w:szCs w:val="20"/>
              </w:rPr>
              <w:t>erp_px_cat_g1v2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6AE753" w14:textId="77777777" w:rsidR="007A6B17" w:rsidRPr="00290255" w:rsidRDefault="00000000" w:rsidP="00CB5624">
            <w:pPr>
              <w:jc w:val="both"/>
            </w:pPr>
            <w:r w:rsidRPr="00290255">
              <w:rPr>
                <w:sz w:val="20"/>
                <w:szCs w:val="20"/>
              </w:rPr>
              <w:t>Unwanted Spaces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3913A7" w14:textId="77777777" w:rsidR="007A6B17" w:rsidRPr="00290255" w:rsidRDefault="00000000" w:rsidP="00CB5624">
            <w:pPr>
              <w:jc w:val="both"/>
            </w:pPr>
            <w:r w:rsidRPr="00290255">
              <w:rPr>
                <w:sz w:val="20"/>
                <w:szCs w:val="20"/>
              </w:rPr>
              <w:t>Category, subcategory, maintenance fields must be trimmed.</w:t>
            </w:r>
          </w:p>
        </w:tc>
      </w:tr>
    </w:tbl>
    <w:p w14:paraId="55FA9CF5" w14:textId="77777777" w:rsidR="007A6B17" w:rsidRPr="00290255" w:rsidRDefault="007A6B17" w:rsidP="00CB5624">
      <w:pPr>
        <w:spacing w:before="80" w:after="80"/>
        <w:jc w:val="both"/>
      </w:pPr>
    </w:p>
    <w:p w14:paraId="5496BCB9" w14:textId="77777777" w:rsidR="00CB5624" w:rsidRDefault="00CB5624" w:rsidP="00CB5624">
      <w:pPr>
        <w:pStyle w:val="Heading2"/>
        <w:jc w:val="both"/>
      </w:pPr>
    </w:p>
    <w:p w14:paraId="0A644A55" w14:textId="0A5AB321" w:rsidR="007A6B17" w:rsidRPr="00290255" w:rsidRDefault="00000000" w:rsidP="00CB5624">
      <w:pPr>
        <w:pStyle w:val="Heading2"/>
        <w:jc w:val="both"/>
      </w:pPr>
      <w:r w:rsidRPr="00290255">
        <w:lastRenderedPageBreak/>
        <w:t>8.2 Gold Layer Quality Checks</w:t>
      </w:r>
    </w:p>
    <w:p w14:paraId="448464DD" w14:textId="77777777" w:rsidR="007A6B17" w:rsidRPr="00290255" w:rsidRDefault="00000000" w:rsidP="00CB5624">
      <w:pPr>
        <w:spacing w:before="80" w:after="120"/>
        <w:jc w:val="both"/>
      </w:pPr>
      <w:r w:rsidRPr="00290255">
        <w:rPr>
          <w:color w:val="1A1A1A"/>
        </w:rPr>
        <w:t>The Gold layer quality checks focus on the integrity of the star schema relationships. Two categories of checks are performed:</w:t>
      </w:r>
    </w:p>
    <w:p w14:paraId="261E3ECA" w14:textId="77777777" w:rsidR="007A6B17" w:rsidRPr="00290255" w:rsidRDefault="007A6B17" w:rsidP="00CB5624">
      <w:pPr>
        <w:spacing w:before="80" w:after="80"/>
        <w:jc w:val="both"/>
      </w:pPr>
    </w:p>
    <w:p w14:paraId="715B9050" w14:textId="77777777" w:rsidR="007A6B17" w:rsidRPr="00290255" w:rsidRDefault="00000000" w:rsidP="00CB5624">
      <w:pPr>
        <w:spacing w:before="80" w:after="120"/>
        <w:jc w:val="both"/>
      </w:pPr>
      <w:r w:rsidRPr="00290255">
        <w:rPr>
          <w:color w:val="1A1A1A"/>
        </w:rPr>
        <w:t>Surrogate Key Uniqueness: Both dim_customers and dim_products are checked to ensure no duplicate surrogate keys exist. Since these keys are generated by ROW_NUMBER() over the Silver data, duplicates would indicate a problem in the Silver layer (e.g., duplicate records not properly deduplicated).</w:t>
      </w:r>
    </w:p>
    <w:p w14:paraId="60BC5176" w14:textId="77777777" w:rsidR="007A6B17" w:rsidRPr="00290255" w:rsidRDefault="007A6B17" w:rsidP="00CB5624">
      <w:pPr>
        <w:spacing w:before="80" w:after="80"/>
        <w:jc w:val="both"/>
      </w:pPr>
    </w:p>
    <w:p w14:paraId="338DF435" w14:textId="77777777" w:rsidR="007A6B17" w:rsidRPr="00290255" w:rsidRDefault="00000000" w:rsidP="00CB5624">
      <w:pPr>
        <w:spacing w:before="80" w:after="120"/>
        <w:jc w:val="both"/>
      </w:pPr>
      <w:r w:rsidRPr="00290255">
        <w:rPr>
          <w:color w:val="1A1A1A"/>
        </w:rPr>
        <w:t>Referential Integrity: The fact_sales view is joined against both dimension views to confirm that every order line can be resolved to a valid product and a valid customer. Any orphaned fact rows — where no matching dimension record exists — would indicate an integration failure that could produce misleading analytics.</w:t>
      </w:r>
    </w:p>
    <w:p w14:paraId="67DE7503" w14:textId="77777777" w:rsidR="007A6B17" w:rsidRPr="00290255" w:rsidRDefault="00000000" w:rsidP="00CB5624">
      <w:pPr>
        <w:jc w:val="both"/>
      </w:pPr>
      <w:r w:rsidRPr="00290255">
        <w:br w:type="page"/>
      </w:r>
    </w:p>
    <w:p w14:paraId="683AE7C1" w14:textId="2972711B" w:rsidR="00226F01" w:rsidRPr="00290255" w:rsidRDefault="00000000" w:rsidP="00CB5624">
      <w:pPr>
        <w:pStyle w:val="Heading1"/>
        <w:pBdr>
          <w:bottom w:val="single" w:sz="8" w:space="6" w:color="2E5FA3"/>
        </w:pBdr>
        <w:jc w:val="both"/>
      </w:pPr>
      <w:r w:rsidRPr="00290255">
        <w:lastRenderedPageBreak/>
        <w:t>9. Repository Structure</w:t>
      </w:r>
    </w:p>
    <w:p w14:paraId="7E212C14" w14:textId="77777777" w:rsidR="007A6B17" w:rsidRPr="00290255" w:rsidRDefault="00000000" w:rsidP="00CB5624">
      <w:pPr>
        <w:spacing w:before="80" w:after="120"/>
        <w:jc w:val="both"/>
      </w:pPr>
      <w:r w:rsidRPr="00290255">
        <w:rPr>
          <w:color w:val="1A1A1A"/>
        </w:rPr>
        <w:t>The project follows a clean, layered folder structure that mirrors the three-layer medallion architecture. This makes it easy for anyone joining the project to understand where each script belongs and what it does.</w:t>
      </w:r>
    </w:p>
    <w:p w14:paraId="59A4E716" w14:textId="77777777" w:rsidR="007A6B17" w:rsidRPr="00290255" w:rsidRDefault="007A6B17" w:rsidP="00CB5624">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A6B17" w:rsidRPr="00290255" w14:paraId="4BF517AF"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26421F85" w14:textId="77777777" w:rsidR="007A6B17" w:rsidRPr="00290255" w:rsidRDefault="00000000" w:rsidP="00CB5624">
            <w:pPr>
              <w:jc w:val="both"/>
            </w:pPr>
            <w:r w:rsidRPr="00290255">
              <w:rPr>
                <w:b/>
                <w:bCs/>
                <w:color w:val="FFFFFF"/>
                <w:sz w:val="20"/>
                <w:szCs w:val="20"/>
              </w:rPr>
              <w:t>File / Folder</w:t>
            </w:r>
          </w:p>
        </w:tc>
        <w:tc>
          <w:tcPr>
            <w:tcW w:w="57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51BFF3B4" w14:textId="77777777" w:rsidR="007A6B17" w:rsidRPr="00290255" w:rsidRDefault="00000000" w:rsidP="00CB5624">
            <w:pPr>
              <w:jc w:val="both"/>
            </w:pPr>
            <w:r w:rsidRPr="00290255">
              <w:rPr>
                <w:b/>
                <w:bCs/>
                <w:color w:val="FFFFFF"/>
                <w:sz w:val="20"/>
                <w:szCs w:val="20"/>
              </w:rPr>
              <w:t>Purpose</w:t>
            </w:r>
          </w:p>
        </w:tc>
      </w:tr>
      <w:tr w:rsidR="007A6B17" w:rsidRPr="00290255" w14:paraId="40F32FD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A5F81" w14:textId="77777777" w:rsidR="007A6B17" w:rsidRPr="00290255" w:rsidRDefault="00000000" w:rsidP="00CB5624">
            <w:pPr>
              <w:jc w:val="both"/>
            </w:pPr>
            <w:r w:rsidRPr="00290255">
              <w:rPr>
                <w:sz w:val="20"/>
                <w:szCs w:val="20"/>
              </w:rPr>
              <w:t>init_database.sql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EA3EB" w14:textId="77777777" w:rsidR="007A6B17" w:rsidRPr="00290255" w:rsidRDefault="00000000" w:rsidP="00CB5624">
            <w:pPr>
              <w:jc w:val="both"/>
            </w:pPr>
            <w:r w:rsidRPr="00290255">
              <w:rPr>
                <w:sz w:val="20"/>
                <w:szCs w:val="20"/>
              </w:rPr>
              <w:t>Creates the DataWarehouse database and the three schemas (bronze, silver, gold).</w:t>
            </w:r>
          </w:p>
        </w:tc>
      </w:tr>
      <w:tr w:rsidR="007A6B17" w:rsidRPr="00290255" w14:paraId="09AFCEF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7FDB52" w14:textId="77777777" w:rsidR="007A6B17" w:rsidRPr="00290255" w:rsidRDefault="00000000" w:rsidP="00CB5624">
            <w:pPr>
              <w:jc w:val="both"/>
            </w:pPr>
            <w:r w:rsidRPr="00290255">
              <w:rPr>
                <w:sz w:val="20"/>
                <w:szCs w:val="20"/>
              </w:rPr>
              <w:t>scripts/bronze/ddl_bronze.sql</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0DBA45" w14:textId="77777777" w:rsidR="007A6B17" w:rsidRPr="00290255" w:rsidRDefault="00000000" w:rsidP="00CB5624">
            <w:pPr>
              <w:jc w:val="both"/>
            </w:pPr>
            <w:r w:rsidRPr="00290255">
              <w:rPr>
                <w:sz w:val="20"/>
                <w:szCs w:val="20"/>
              </w:rPr>
              <w:t>Defines the six Bronze tables to hold raw source data.</w:t>
            </w:r>
          </w:p>
        </w:tc>
      </w:tr>
      <w:tr w:rsidR="007A6B17" w:rsidRPr="00290255" w14:paraId="6F17BAC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3DB22" w14:textId="77777777" w:rsidR="007A6B17" w:rsidRPr="00290255" w:rsidRDefault="00000000" w:rsidP="00CB5624">
            <w:pPr>
              <w:jc w:val="both"/>
            </w:pPr>
            <w:r w:rsidRPr="00290255">
              <w:rPr>
                <w:sz w:val="20"/>
                <w:szCs w:val="20"/>
              </w:rPr>
              <w:t>scripts/bronze/proc_load_bronze.sql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A756E" w14:textId="77777777" w:rsidR="007A6B17" w:rsidRPr="00290255" w:rsidRDefault="00000000" w:rsidP="00CB5624">
            <w:pPr>
              <w:jc w:val="both"/>
            </w:pPr>
            <w:r w:rsidRPr="00290255">
              <w:rPr>
                <w:sz w:val="20"/>
                <w:szCs w:val="20"/>
              </w:rPr>
              <w:t>Stored procedure to BULK INSERT all six CSV files into Bronze tables.</w:t>
            </w:r>
          </w:p>
        </w:tc>
      </w:tr>
      <w:tr w:rsidR="007A6B17" w:rsidRPr="00290255" w14:paraId="78A915E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653883" w14:textId="77777777" w:rsidR="007A6B17" w:rsidRPr="00290255" w:rsidRDefault="00000000" w:rsidP="00CB5624">
            <w:pPr>
              <w:jc w:val="both"/>
            </w:pPr>
            <w:r w:rsidRPr="00290255">
              <w:rPr>
                <w:sz w:val="20"/>
                <w:szCs w:val="20"/>
              </w:rPr>
              <w:t>scripts/silver/ddl_silver.sql</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35E543" w14:textId="77777777" w:rsidR="007A6B17" w:rsidRPr="00290255" w:rsidRDefault="00000000" w:rsidP="00CB5624">
            <w:pPr>
              <w:jc w:val="both"/>
            </w:pPr>
            <w:r w:rsidRPr="00290255">
              <w:rPr>
                <w:sz w:val="20"/>
                <w:szCs w:val="20"/>
              </w:rPr>
              <w:t>Defines the six Silver tables with added dwh_create_date metadata columns.</w:t>
            </w:r>
          </w:p>
        </w:tc>
      </w:tr>
      <w:tr w:rsidR="007A6B17" w:rsidRPr="00290255" w14:paraId="07EBB78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B1618" w14:textId="77777777" w:rsidR="007A6B17" w:rsidRPr="00290255" w:rsidRDefault="00000000" w:rsidP="00CB5624">
            <w:pPr>
              <w:jc w:val="both"/>
            </w:pPr>
            <w:r w:rsidRPr="00290255">
              <w:rPr>
                <w:sz w:val="20"/>
                <w:szCs w:val="20"/>
              </w:rPr>
              <w:t>scripts/silver/proc_load_silver.sql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B46E5" w14:textId="77777777" w:rsidR="007A6B17" w:rsidRPr="00290255" w:rsidRDefault="00000000" w:rsidP="00CB5624">
            <w:pPr>
              <w:jc w:val="both"/>
            </w:pPr>
            <w:r w:rsidRPr="00290255">
              <w:rPr>
                <w:sz w:val="20"/>
                <w:szCs w:val="20"/>
              </w:rPr>
              <w:t>Stored procedure to cleanse, standardize, and load Bronze data into Silver.</w:t>
            </w:r>
          </w:p>
        </w:tc>
      </w:tr>
      <w:tr w:rsidR="007A6B17" w:rsidRPr="00290255" w14:paraId="4D40FB4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EC84F0" w14:textId="77777777" w:rsidR="007A6B17" w:rsidRPr="00290255" w:rsidRDefault="00000000" w:rsidP="00CB5624">
            <w:pPr>
              <w:jc w:val="both"/>
            </w:pPr>
            <w:r w:rsidRPr="00290255">
              <w:rPr>
                <w:sz w:val="20"/>
                <w:szCs w:val="20"/>
              </w:rPr>
              <w:t>scripts/gold/ddl_gold.sql</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B4F5A8" w14:textId="77777777" w:rsidR="007A6B17" w:rsidRPr="00290255" w:rsidRDefault="00000000" w:rsidP="00CB5624">
            <w:pPr>
              <w:jc w:val="both"/>
            </w:pPr>
            <w:r w:rsidRPr="00290255">
              <w:rPr>
                <w:sz w:val="20"/>
                <w:szCs w:val="20"/>
              </w:rPr>
              <w:t>Creates the three Gold Views implementing the star schema.</w:t>
            </w:r>
          </w:p>
        </w:tc>
      </w:tr>
      <w:tr w:rsidR="007A6B17" w:rsidRPr="00290255" w14:paraId="6D50F8E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4DD69" w14:textId="77777777" w:rsidR="007A6B17" w:rsidRPr="00290255" w:rsidRDefault="00000000" w:rsidP="00CB5624">
            <w:pPr>
              <w:jc w:val="both"/>
            </w:pPr>
            <w:r w:rsidRPr="00290255">
              <w:rPr>
                <w:sz w:val="20"/>
                <w:szCs w:val="20"/>
              </w:rPr>
              <w:t>tests/quality_checks_silver.sql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EE055" w14:textId="77777777" w:rsidR="007A6B17" w:rsidRPr="00290255" w:rsidRDefault="00000000" w:rsidP="00CB5624">
            <w:pPr>
              <w:jc w:val="both"/>
            </w:pPr>
            <w:r w:rsidRPr="00290255">
              <w:rPr>
                <w:sz w:val="20"/>
                <w:szCs w:val="20"/>
              </w:rPr>
              <w:t>SQL quality validation queries for all six Silver tables.</w:t>
            </w:r>
          </w:p>
        </w:tc>
      </w:tr>
      <w:tr w:rsidR="007A6B17" w:rsidRPr="00290255" w14:paraId="12D1C2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691EC4" w14:textId="77777777" w:rsidR="007A6B17" w:rsidRPr="00290255" w:rsidRDefault="00000000" w:rsidP="00CB5624">
            <w:pPr>
              <w:jc w:val="both"/>
            </w:pPr>
            <w:r w:rsidRPr="00290255">
              <w:rPr>
                <w:sz w:val="20"/>
                <w:szCs w:val="20"/>
              </w:rPr>
              <w:t>tests/quality_checks_gold.sql</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CE1A40" w14:textId="77777777" w:rsidR="007A6B17" w:rsidRPr="00290255" w:rsidRDefault="00000000" w:rsidP="00CB5624">
            <w:pPr>
              <w:jc w:val="both"/>
            </w:pPr>
            <w:r w:rsidRPr="00290255">
              <w:rPr>
                <w:sz w:val="20"/>
                <w:szCs w:val="20"/>
              </w:rPr>
              <w:t>SQL quality validation for Gold surrogate keys and referential integrity.</w:t>
            </w:r>
          </w:p>
        </w:tc>
      </w:tr>
      <w:tr w:rsidR="007A6B17" w:rsidRPr="00290255" w14:paraId="66C33C0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283" w14:textId="77777777" w:rsidR="007A6B17" w:rsidRPr="00290255" w:rsidRDefault="00000000" w:rsidP="00CB5624">
            <w:pPr>
              <w:jc w:val="both"/>
            </w:pPr>
            <w:r w:rsidRPr="00290255">
              <w:rPr>
                <w:sz w:val="20"/>
                <w:szCs w:val="20"/>
              </w:rPr>
              <w:t>datasets/source_crm/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161D7" w14:textId="77777777" w:rsidR="007A6B17" w:rsidRPr="00290255" w:rsidRDefault="00000000" w:rsidP="00CB5624">
            <w:pPr>
              <w:jc w:val="both"/>
            </w:pPr>
            <w:r w:rsidRPr="00290255">
              <w:rPr>
                <w:sz w:val="20"/>
                <w:szCs w:val="20"/>
              </w:rPr>
              <w:t>Three CRM source CSV files.</w:t>
            </w:r>
          </w:p>
        </w:tc>
      </w:tr>
      <w:tr w:rsidR="007A6B17" w:rsidRPr="00290255" w14:paraId="1801E34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E40C2C" w14:textId="77777777" w:rsidR="007A6B17" w:rsidRPr="00290255" w:rsidRDefault="00000000" w:rsidP="00CB5624">
            <w:pPr>
              <w:jc w:val="both"/>
            </w:pPr>
            <w:r w:rsidRPr="00290255">
              <w:rPr>
                <w:sz w:val="20"/>
                <w:szCs w:val="20"/>
              </w:rPr>
              <w:t>datasets/source_erp/</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B3F66F" w14:textId="77777777" w:rsidR="007A6B17" w:rsidRPr="00290255" w:rsidRDefault="00000000" w:rsidP="00CB5624">
            <w:pPr>
              <w:jc w:val="both"/>
            </w:pPr>
            <w:r w:rsidRPr="00290255">
              <w:rPr>
                <w:sz w:val="20"/>
                <w:szCs w:val="20"/>
              </w:rPr>
              <w:t>Three ERP source CSV files.</w:t>
            </w:r>
          </w:p>
        </w:tc>
      </w:tr>
      <w:tr w:rsidR="007A6B17" w:rsidRPr="00290255" w14:paraId="1BA3872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9FF28" w14:textId="77777777" w:rsidR="007A6B17" w:rsidRPr="00290255" w:rsidRDefault="00000000" w:rsidP="00CB5624">
            <w:pPr>
              <w:jc w:val="both"/>
            </w:pPr>
            <w:r w:rsidRPr="00290255">
              <w:rPr>
                <w:sz w:val="20"/>
                <w:szCs w:val="20"/>
              </w:rPr>
              <w:t>docs/data_catalog.md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E5083" w14:textId="77777777" w:rsidR="007A6B17" w:rsidRPr="00290255" w:rsidRDefault="00000000" w:rsidP="00CB5624">
            <w:pPr>
              <w:jc w:val="both"/>
            </w:pPr>
            <w:r w:rsidRPr="00290255">
              <w:rPr>
                <w:sz w:val="20"/>
                <w:szCs w:val="20"/>
              </w:rPr>
              <w:t>Gold layer table and column definitions for business and technical stakeholders.</w:t>
            </w:r>
          </w:p>
        </w:tc>
      </w:tr>
      <w:tr w:rsidR="007A6B17" w:rsidRPr="00290255" w14:paraId="7CF9093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84F401" w14:textId="77777777" w:rsidR="007A6B17" w:rsidRPr="00290255" w:rsidRDefault="00000000" w:rsidP="00CB5624">
            <w:pPr>
              <w:jc w:val="both"/>
            </w:pPr>
            <w:r w:rsidRPr="00290255">
              <w:rPr>
                <w:sz w:val="20"/>
                <w:szCs w:val="20"/>
              </w:rPr>
              <w:t>docs/naming_conventions.md</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91A879" w14:textId="77777777" w:rsidR="007A6B17" w:rsidRPr="00290255" w:rsidRDefault="00000000" w:rsidP="00CB5624">
            <w:pPr>
              <w:jc w:val="both"/>
            </w:pPr>
            <w:r w:rsidRPr="00290255">
              <w:rPr>
                <w:sz w:val="20"/>
                <w:szCs w:val="20"/>
              </w:rPr>
              <w:t>Naming rules for all schemas, tables, columns, and stored procedures.</w:t>
            </w:r>
          </w:p>
        </w:tc>
      </w:tr>
    </w:tbl>
    <w:p w14:paraId="78E27177" w14:textId="77777777" w:rsidR="007A6B17" w:rsidRPr="00290255" w:rsidRDefault="007A6B17" w:rsidP="00CB5624">
      <w:pPr>
        <w:spacing w:before="80" w:after="80"/>
        <w:jc w:val="both"/>
      </w:pPr>
    </w:p>
    <w:p w14:paraId="2227EC53" w14:textId="77777777" w:rsidR="007A6B17" w:rsidRPr="00290255" w:rsidRDefault="00000000" w:rsidP="00CB5624">
      <w:pPr>
        <w:pStyle w:val="Heading2"/>
        <w:jc w:val="both"/>
      </w:pPr>
      <w:r w:rsidRPr="00290255">
        <w:t>9.1 Naming Conventions</w:t>
      </w:r>
    </w:p>
    <w:p w14:paraId="70A1FCFF" w14:textId="77777777" w:rsidR="007A6B17" w:rsidRPr="00290255" w:rsidRDefault="00000000" w:rsidP="00CB5624">
      <w:pPr>
        <w:spacing w:before="80" w:after="120"/>
        <w:jc w:val="both"/>
      </w:pPr>
      <w:r w:rsidRPr="00290255">
        <w:rPr>
          <w:color w:val="1A1A1A"/>
        </w:rPr>
        <w:t>The project enforces consistent naming conventions across all database objects, documented in naming_conventions.md:</w:t>
      </w:r>
    </w:p>
    <w:p w14:paraId="1173C278" w14:textId="77777777" w:rsidR="007A6B17" w:rsidRPr="00290255" w:rsidRDefault="00000000" w:rsidP="00CB5624">
      <w:pPr>
        <w:pStyle w:val="ListParagraph"/>
        <w:numPr>
          <w:ilvl w:val="0"/>
          <w:numId w:val="2"/>
        </w:numPr>
        <w:spacing w:before="60" w:after="60"/>
        <w:jc w:val="both"/>
      </w:pPr>
      <w:r w:rsidRPr="00290255">
        <w:rPr>
          <w:color w:val="1A1A1A"/>
        </w:rPr>
        <w:t>Snake_case is used for all object names — lowercase letters with underscores between words.</w:t>
      </w:r>
    </w:p>
    <w:p w14:paraId="20F82493" w14:textId="77777777" w:rsidR="007A6B17" w:rsidRPr="00290255" w:rsidRDefault="00000000" w:rsidP="00CB5624">
      <w:pPr>
        <w:pStyle w:val="ListParagraph"/>
        <w:numPr>
          <w:ilvl w:val="0"/>
          <w:numId w:val="2"/>
        </w:numPr>
        <w:spacing w:before="60" w:after="60"/>
        <w:jc w:val="both"/>
      </w:pPr>
      <w:r w:rsidRPr="00290255">
        <w:rPr>
          <w:color w:val="1A1A1A"/>
        </w:rPr>
        <w:t>Bronze and Silver tables follow the pattern &lt;sourcesystem&gt;_&lt;entity&gt; (e.g., crm_cust_info, erp_loc_a101).</w:t>
      </w:r>
    </w:p>
    <w:p w14:paraId="6A9FF0F8" w14:textId="77777777" w:rsidR="007A6B17" w:rsidRPr="00290255" w:rsidRDefault="00000000" w:rsidP="00CB5624">
      <w:pPr>
        <w:pStyle w:val="ListParagraph"/>
        <w:numPr>
          <w:ilvl w:val="0"/>
          <w:numId w:val="2"/>
        </w:numPr>
        <w:spacing w:before="60" w:after="60"/>
        <w:jc w:val="both"/>
      </w:pPr>
      <w:r w:rsidRPr="00290255">
        <w:rPr>
          <w:color w:val="1A1A1A"/>
        </w:rPr>
        <w:t>Gold objects use category prefixes: dim_ for dimension views, fact_ for fact views.</w:t>
      </w:r>
    </w:p>
    <w:p w14:paraId="14EC4492" w14:textId="77777777" w:rsidR="007A6B17" w:rsidRPr="00290255" w:rsidRDefault="00000000" w:rsidP="00CB5624">
      <w:pPr>
        <w:pStyle w:val="ListParagraph"/>
        <w:numPr>
          <w:ilvl w:val="0"/>
          <w:numId w:val="2"/>
        </w:numPr>
        <w:spacing w:before="60" w:after="60"/>
        <w:jc w:val="both"/>
      </w:pPr>
      <w:r w:rsidRPr="00290255">
        <w:rPr>
          <w:color w:val="1A1A1A"/>
        </w:rPr>
        <w:t>Surrogate keys use the _key suffix (e.g., customer_key, product_key).</w:t>
      </w:r>
    </w:p>
    <w:p w14:paraId="470F4CC9" w14:textId="77777777" w:rsidR="007A6B17" w:rsidRPr="00290255" w:rsidRDefault="00000000" w:rsidP="00CB5624">
      <w:pPr>
        <w:pStyle w:val="ListParagraph"/>
        <w:numPr>
          <w:ilvl w:val="0"/>
          <w:numId w:val="2"/>
        </w:numPr>
        <w:spacing w:before="60" w:after="60"/>
        <w:jc w:val="both"/>
      </w:pPr>
      <w:r w:rsidRPr="00290255">
        <w:rPr>
          <w:color w:val="1A1A1A"/>
        </w:rPr>
        <w:t>System-generated metadata columns use the dwh_ prefix (e.g., dwh_create_date).</w:t>
      </w:r>
    </w:p>
    <w:p w14:paraId="31019A41" w14:textId="77777777" w:rsidR="007A6B17" w:rsidRPr="00290255" w:rsidRDefault="00000000" w:rsidP="00CB5624">
      <w:pPr>
        <w:pStyle w:val="ListParagraph"/>
        <w:numPr>
          <w:ilvl w:val="0"/>
          <w:numId w:val="2"/>
        </w:numPr>
        <w:spacing w:before="60" w:after="60"/>
        <w:jc w:val="both"/>
      </w:pPr>
      <w:r w:rsidRPr="00290255">
        <w:rPr>
          <w:color w:val="1A1A1A"/>
        </w:rPr>
        <w:t>Stored procedures follow load_&lt;layer&gt; naming (e.g., load_bronze, load_silver).</w:t>
      </w:r>
    </w:p>
    <w:p w14:paraId="1956FD05" w14:textId="10790869" w:rsidR="00226F01" w:rsidRPr="00290255" w:rsidRDefault="00226F01" w:rsidP="00226F01">
      <w:pPr>
        <w:pStyle w:val="Heading1"/>
        <w:pBdr>
          <w:bottom w:val="single" w:sz="8" w:space="6" w:color="2E5FA3"/>
        </w:pBdr>
        <w:jc w:val="both"/>
      </w:pPr>
      <w:r>
        <w:lastRenderedPageBreak/>
        <w:t>10</w:t>
      </w:r>
      <w:r w:rsidRPr="00290255">
        <w:t xml:space="preserve">. </w:t>
      </w:r>
      <w:r>
        <w:t>Analytics &amp; Reporting Capabilities</w:t>
      </w:r>
    </w:p>
    <w:p w14:paraId="4C3FECE0" w14:textId="35D2E6D7" w:rsidR="007A6B17" w:rsidRPr="00290255" w:rsidRDefault="00000000" w:rsidP="00CB5624">
      <w:pPr>
        <w:spacing w:before="80" w:after="120"/>
        <w:jc w:val="both"/>
      </w:pPr>
      <w:r w:rsidRPr="00290255">
        <w:rPr>
          <w:color w:val="1A1A1A"/>
        </w:rPr>
        <w:t>With the Gold layer in place, the data warehouse is ready to support a broad range of analytical use cases. The star schema is specifically designed to make common business questions easy to ask and fast to answer.</w:t>
      </w:r>
    </w:p>
    <w:p w14:paraId="4B6F2604" w14:textId="77777777" w:rsidR="007A6B17" w:rsidRPr="00290255" w:rsidRDefault="00000000" w:rsidP="00CB5624">
      <w:pPr>
        <w:pStyle w:val="Heading2"/>
        <w:jc w:val="both"/>
      </w:pPr>
      <w:r w:rsidRPr="00290255">
        <w:t>10.1 Customer Analytics</w:t>
      </w:r>
    </w:p>
    <w:p w14:paraId="02123CBA" w14:textId="77777777" w:rsidR="007A6B17" w:rsidRPr="00290255" w:rsidRDefault="00000000" w:rsidP="00CB5624">
      <w:pPr>
        <w:pStyle w:val="ListParagraph"/>
        <w:numPr>
          <w:ilvl w:val="0"/>
          <w:numId w:val="2"/>
        </w:numPr>
        <w:spacing w:before="60" w:after="60"/>
        <w:jc w:val="both"/>
      </w:pPr>
      <w:r w:rsidRPr="00290255">
        <w:rPr>
          <w:color w:val="1A1A1A"/>
        </w:rPr>
        <w:t>Total and average sales by customer, country, or marital status.</w:t>
      </w:r>
    </w:p>
    <w:p w14:paraId="10B053CF" w14:textId="77777777" w:rsidR="007A6B17" w:rsidRPr="00290255" w:rsidRDefault="00000000" w:rsidP="00CB5624">
      <w:pPr>
        <w:pStyle w:val="ListParagraph"/>
        <w:numPr>
          <w:ilvl w:val="0"/>
          <w:numId w:val="2"/>
        </w:numPr>
        <w:spacing w:before="60" w:after="60"/>
        <w:jc w:val="both"/>
      </w:pPr>
      <w:r w:rsidRPr="00290255">
        <w:rPr>
          <w:color w:val="1A1A1A"/>
        </w:rPr>
        <w:t>Customer segmentation by age group (derived from birthdate), total spend, or order frequency.</w:t>
      </w:r>
    </w:p>
    <w:p w14:paraId="578BF46E" w14:textId="77777777" w:rsidR="007A6B17" w:rsidRPr="00290255" w:rsidRDefault="00000000" w:rsidP="00CB5624">
      <w:pPr>
        <w:pStyle w:val="ListParagraph"/>
        <w:numPr>
          <w:ilvl w:val="0"/>
          <w:numId w:val="2"/>
        </w:numPr>
        <w:spacing w:before="60" w:after="60"/>
        <w:jc w:val="both"/>
      </w:pPr>
      <w:r w:rsidRPr="00290255">
        <w:rPr>
          <w:color w:val="1A1A1A"/>
        </w:rPr>
        <w:t>New vs. returning customer trends over time using create_date.</w:t>
      </w:r>
    </w:p>
    <w:p w14:paraId="6F7FF0B7" w14:textId="5FD8D16C" w:rsidR="007A6B17" w:rsidRPr="00290255" w:rsidRDefault="00000000" w:rsidP="00CB5624">
      <w:pPr>
        <w:pStyle w:val="ListParagraph"/>
        <w:numPr>
          <w:ilvl w:val="0"/>
          <w:numId w:val="2"/>
        </w:numPr>
        <w:spacing w:before="60" w:after="60"/>
        <w:jc w:val="both"/>
      </w:pPr>
      <w:r w:rsidRPr="00290255">
        <w:rPr>
          <w:color w:val="1A1A1A"/>
        </w:rPr>
        <w:t>Geographic distribution of customers and their purchasing behavior.</w:t>
      </w:r>
    </w:p>
    <w:p w14:paraId="1A428695" w14:textId="77777777" w:rsidR="007A6B17" w:rsidRPr="00290255" w:rsidRDefault="00000000" w:rsidP="00CB5624">
      <w:pPr>
        <w:pStyle w:val="Heading2"/>
        <w:jc w:val="both"/>
      </w:pPr>
      <w:r w:rsidRPr="00290255">
        <w:t>10.2 Product Performance</w:t>
      </w:r>
    </w:p>
    <w:p w14:paraId="0531BD67" w14:textId="77777777" w:rsidR="007A6B17" w:rsidRPr="00290255" w:rsidRDefault="00000000" w:rsidP="00CB5624">
      <w:pPr>
        <w:pStyle w:val="ListParagraph"/>
        <w:numPr>
          <w:ilvl w:val="0"/>
          <w:numId w:val="2"/>
        </w:numPr>
        <w:spacing w:before="60" w:after="60"/>
        <w:jc w:val="both"/>
      </w:pPr>
      <w:r w:rsidRPr="00290255">
        <w:rPr>
          <w:color w:val="1A1A1A"/>
        </w:rPr>
        <w:t>Revenue contribution by product category, subcategory, and product line.</w:t>
      </w:r>
    </w:p>
    <w:p w14:paraId="603BBF87" w14:textId="77777777" w:rsidR="007A6B17" w:rsidRPr="00290255" w:rsidRDefault="00000000" w:rsidP="00CB5624">
      <w:pPr>
        <w:pStyle w:val="ListParagraph"/>
        <w:numPr>
          <w:ilvl w:val="0"/>
          <w:numId w:val="2"/>
        </w:numPr>
        <w:spacing w:before="60" w:after="60"/>
        <w:jc w:val="both"/>
      </w:pPr>
      <w:r w:rsidRPr="00290255">
        <w:rPr>
          <w:color w:val="1A1A1A"/>
        </w:rPr>
        <w:t>Best-selling products ranked by total sales amount or quantity sold.</w:t>
      </w:r>
    </w:p>
    <w:p w14:paraId="6F2F9733" w14:textId="77777777" w:rsidR="007A6B17" w:rsidRPr="00290255" w:rsidRDefault="00000000" w:rsidP="00CB5624">
      <w:pPr>
        <w:pStyle w:val="ListParagraph"/>
        <w:numPr>
          <w:ilvl w:val="0"/>
          <w:numId w:val="2"/>
        </w:numPr>
        <w:spacing w:before="60" w:after="60"/>
        <w:jc w:val="both"/>
      </w:pPr>
      <w:r w:rsidRPr="00290255">
        <w:rPr>
          <w:color w:val="1A1A1A"/>
        </w:rPr>
        <w:t>Products that require maintenance vs. those that do not — do they sell differently?</w:t>
      </w:r>
    </w:p>
    <w:p w14:paraId="18326D9E" w14:textId="200234CC" w:rsidR="007A6B17" w:rsidRPr="00290255" w:rsidRDefault="00000000" w:rsidP="00CB5624">
      <w:pPr>
        <w:pStyle w:val="ListParagraph"/>
        <w:numPr>
          <w:ilvl w:val="0"/>
          <w:numId w:val="2"/>
        </w:numPr>
        <w:spacing w:before="60" w:after="60"/>
        <w:jc w:val="both"/>
      </w:pPr>
      <w:r w:rsidRPr="00290255">
        <w:rPr>
          <w:color w:val="1A1A1A"/>
        </w:rPr>
        <w:t>Average selling price vs. standard cost to estimate gross margins.</w:t>
      </w:r>
    </w:p>
    <w:p w14:paraId="61A417C5" w14:textId="77777777" w:rsidR="007A6B17" w:rsidRPr="00290255" w:rsidRDefault="00000000" w:rsidP="00CB5624">
      <w:pPr>
        <w:pStyle w:val="Heading2"/>
        <w:jc w:val="both"/>
      </w:pPr>
      <w:r w:rsidRPr="00290255">
        <w:t>10.3 Sales Trends</w:t>
      </w:r>
    </w:p>
    <w:p w14:paraId="6F30C471" w14:textId="77777777" w:rsidR="007A6B17" w:rsidRPr="00290255" w:rsidRDefault="00000000" w:rsidP="00CB5624">
      <w:pPr>
        <w:pStyle w:val="ListParagraph"/>
        <w:numPr>
          <w:ilvl w:val="0"/>
          <w:numId w:val="2"/>
        </w:numPr>
        <w:spacing w:before="60" w:after="60"/>
        <w:jc w:val="both"/>
      </w:pPr>
      <w:r w:rsidRPr="00290255">
        <w:rPr>
          <w:color w:val="1A1A1A"/>
        </w:rPr>
        <w:t>Monthly, quarterly, and annual sales trends using order_date.</w:t>
      </w:r>
    </w:p>
    <w:p w14:paraId="3CED2820" w14:textId="77777777" w:rsidR="007A6B17" w:rsidRPr="00290255" w:rsidRDefault="00000000" w:rsidP="00CB5624">
      <w:pPr>
        <w:pStyle w:val="ListParagraph"/>
        <w:numPr>
          <w:ilvl w:val="0"/>
          <w:numId w:val="2"/>
        </w:numPr>
        <w:spacing w:before="60" w:after="60"/>
        <w:jc w:val="both"/>
      </w:pPr>
      <w:r w:rsidRPr="00290255">
        <w:rPr>
          <w:color w:val="1A1A1A"/>
        </w:rPr>
        <w:t>Order fulfillment speed: average days between order_date and shipping_date.</w:t>
      </w:r>
    </w:p>
    <w:p w14:paraId="71291DE0" w14:textId="77777777" w:rsidR="007A6B17" w:rsidRPr="00290255" w:rsidRDefault="00000000" w:rsidP="00CB5624">
      <w:pPr>
        <w:pStyle w:val="ListParagraph"/>
        <w:numPr>
          <w:ilvl w:val="0"/>
          <w:numId w:val="2"/>
        </w:numPr>
        <w:spacing w:before="60" w:after="60"/>
        <w:jc w:val="both"/>
      </w:pPr>
      <w:r w:rsidRPr="00290255">
        <w:rPr>
          <w:color w:val="1A1A1A"/>
        </w:rPr>
        <w:t>Running totals and moving averages using SQL window functions.</w:t>
      </w:r>
    </w:p>
    <w:p w14:paraId="3B4D1133" w14:textId="769CB598" w:rsidR="007A6B17" w:rsidRPr="00290255" w:rsidRDefault="00000000" w:rsidP="00CB5624">
      <w:pPr>
        <w:pStyle w:val="ListParagraph"/>
        <w:numPr>
          <w:ilvl w:val="0"/>
          <w:numId w:val="2"/>
        </w:numPr>
        <w:spacing w:before="60" w:after="60"/>
        <w:jc w:val="both"/>
      </w:pPr>
      <w:r w:rsidRPr="00290255">
        <w:rPr>
          <w:color w:val="1A1A1A"/>
        </w:rPr>
        <w:t>Period-over-period comparisons: this year vs. last year, this month vs. last month.</w:t>
      </w:r>
    </w:p>
    <w:p w14:paraId="1699AC7E" w14:textId="77777777" w:rsidR="007A6B17" w:rsidRPr="00290255" w:rsidRDefault="00000000" w:rsidP="00CB5624">
      <w:pPr>
        <w:pStyle w:val="Heading2"/>
        <w:jc w:val="both"/>
      </w:pPr>
      <w:r w:rsidRPr="00290255">
        <w:t>10.4 Sample Analytical Queries</w:t>
      </w:r>
    </w:p>
    <w:p w14:paraId="207B24E2" w14:textId="77777777" w:rsidR="007A6B17" w:rsidRPr="00290255" w:rsidRDefault="00000000" w:rsidP="00CB5624">
      <w:pPr>
        <w:spacing w:before="80" w:after="120"/>
        <w:jc w:val="both"/>
      </w:pPr>
      <w:r w:rsidRPr="00290255">
        <w:rPr>
          <w:color w:val="1A1A1A"/>
        </w:rPr>
        <w:t>Here are examples of business questions the warehouse can answer with a simple SQL query:</w:t>
      </w:r>
    </w:p>
    <w:p w14:paraId="2F42B40A" w14:textId="77777777" w:rsidR="007A6B17" w:rsidRPr="00290255" w:rsidRDefault="007A6B17" w:rsidP="00CB5624">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7A6B17" w:rsidRPr="00290255" w14:paraId="395A8EA0"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2D01B77B" w14:textId="77777777" w:rsidR="007A6B17" w:rsidRPr="00290255" w:rsidRDefault="00000000" w:rsidP="00CB5624">
            <w:pPr>
              <w:jc w:val="both"/>
            </w:pPr>
            <w:r w:rsidRPr="00290255">
              <w:rPr>
                <w:b/>
                <w:bCs/>
                <w:color w:val="FFFFFF"/>
                <w:sz w:val="20"/>
                <w:szCs w:val="20"/>
              </w:rPr>
              <w:t>Business Question</w:t>
            </w:r>
          </w:p>
        </w:tc>
        <w:tc>
          <w:tcPr>
            <w:tcW w:w="48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35E8A6FA" w14:textId="77777777" w:rsidR="007A6B17" w:rsidRPr="00290255" w:rsidRDefault="00000000" w:rsidP="00CB5624">
            <w:pPr>
              <w:jc w:val="both"/>
            </w:pPr>
            <w:r w:rsidRPr="00290255">
              <w:rPr>
                <w:b/>
                <w:bCs/>
                <w:color w:val="FFFFFF"/>
                <w:sz w:val="20"/>
                <w:szCs w:val="20"/>
              </w:rPr>
              <w:t>SQL Pattern</w:t>
            </w:r>
          </w:p>
        </w:tc>
      </w:tr>
      <w:tr w:rsidR="007A6B17" w:rsidRPr="00290255" w14:paraId="3066518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E66BE" w14:textId="77777777" w:rsidR="007A6B17" w:rsidRPr="00290255" w:rsidRDefault="00000000" w:rsidP="00CB5624">
            <w:pPr>
              <w:jc w:val="both"/>
            </w:pPr>
            <w:r w:rsidRPr="00290255">
              <w:rPr>
                <w:sz w:val="20"/>
                <w:szCs w:val="20"/>
              </w:rPr>
              <w:t>Which country generates the most revenue?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85FF7" w14:textId="77777777" w:rsidR="007A6B17" w:rsidRPr="00290255" w:rsidRDefault="00000000" w:rsidP="00CB5624">
            <w:pPr>
              <w:jc w:val="both"/>
            </w:pPr>
            <w:r w:rsidRPr="00290255">
              <w:rPr>
                <w:sz w:val="20"/>
                <w:szCs w:val="20"/>
              </w:rPr>
              <w:t>GROUP BY country with SUM(sales_amount)</w:t>
            </w:r>
          </w:p>
        </w:tc>
      </w:tr>
      <w:tr w:rsidR="007A6B17" w:rsidRPr="00290255" w14:paraId="1D0A35B3"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51CCB4" w14:textId="77777777" w:rsidR="007A6B17" w:rsidRPr="00290255" w:rsidRDefault="00000000" w:rsidP="00CB5624">
            <w:pPr>
              <w:jc w:val="both"/>
            </w:pPr>
            <w:r w:rsidRPr="00290255">
              <w:rPr>
                <w:sz w:val="20"/>
                <w:szCs w:val="20"/>
              </w:rPr>
              <w:t>What are the top 10 products by revenue?</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27057C" w14:textId="77777777" w:rsidR="007A6B17" w:rsidRPr="00290255" w:rsidRDefault="00000000" w:rsidP="00CB5624">
            <w:pPr>
              <w:jc w:val="both"/>
            </w:pPr>
            <w:r w:rsidRPr="00290255">
              <w:rPr>
                <w:sz w:val="20"/>
                <w:szCs w:val="20"/>
              </w:rPr>
              <w:t>GROUP BY product_name ORDER BY SUM(sales_amount) DESC</w:t>
            </w:r>
          </w:p>
        </w:tc>
      </w:tr>
      <w:tr w:rsidR="007A6B17" w:rsidRPr="00290255" w14:paraId="74D8377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ACABA" w14:textId="77777777" w:rsidR="007A6B17" w:rsidRPr="00290255" w:rsidRDefault="00000000" w:rsidP="00CB5624">
            <w:pPr>
              <w:jc w:val="both"/>
            </w:pPr>
            <w:r w:rsidRPr="00290255">
              <w:rPr>
                <w:sz w:val="20"/>
                <w:szCs w:val="20"/>
              </w:rPr>
              <w:t>How has monthly revenue changed over 3 years?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00BFA" w14:textId="77777777" w:rsidR="007A6B17" w:rsidRPr="00290255" w:rsidRDefault="00000000" w:rsidP="00CB5624">
            <w:pPr>
              <w:jc w:val="both"/>
            </w:pPr>
            <w:r w:rsidRPr="00290255">
              <w:rPr>
                <w:sz w:val="20"/>
                <w:szCs w:val="20"/>
              </w:rPr>
              <w:t>GROUP BY YEAR/MONTH(order_date) with trend analysis</w:t>
            </w:r>
          </w:p>
        </w:tc>
      </w:tr>
      <w:tr w:rsidR="007A6B17" w:rsidRPr="00290255" w14:paraId="07A7804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D461D7" w14:textId="77777777" w:rsidR="007A6B17" w:rsidRPr="00290255" w:rsidRDefault="00000000" w:rsidP="00CB5624">
            <w:pPr>
              <w:jc w:val="both"/>
            </w:pPr>
            <w:r w:rsidRPr="00290255">
              <w:rPr>
                <w:sz w:val="20"/>
                <w:szCs w:val="20"/>
              </w:rPr>
              <w:t>What % of sales comes from Mountain bikes?</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BA42F4" w14:textId="77777777" w:rsidR="007A6B17" w:rsidRPr="00290255" w:rsidRDefault="00000000" w:rsidP="00CB5624">
            <w:pPr>
              <w:jc w:val="both"/>
            </w:pPr>
            <w:r w:rsidRPr="00290255">
              <w:rPr>
                <w:sz w:val="20"/>
                <w:szCs w:val="20"/>
              </w:rPr>
              <w:t>SUM(sales) for category / total SUM(sales) x 100</w:t>
            </w:r>
          </w:p>
        </w:tc>
      </w:tr>
      <w:tr w:rsidR="007A6B17" w:rsidRPr="00290255" w14:paraId="1FEB853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10460" w14:textId="77777777" w:rsidR="007A6B17" w:rsidRPr="00290255" w:rsidRDefault="00000000" w:rsidP="00CB5624">
            <w:pPr>
              <w:jc w:val="both"/>
            </w:pPr>
            <w:r w:rsidRPr="00290255">
              <w:rPr>
                <w:sz w:val="20"/>
                <w:szCs w:val="20"/>
              </w:rPr>
              <w:t>Which customers haven't ordered in 6 months?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1B5E3" w14:textId="77777777" w:rsidR="007A6B17" w:rsidRPr="00290255" w:rsidRDefault="00000000" w:rsidP="00CB5624">
            <w:pPr>
              <w:jc w:val="both"/>
            </w:pPr>
            <w:r w:rsidRPr="00290255">
              <w:rPr>
                <w:sz w:val="20"/>
                <w:szCs w:val="20"/>
              </w:rPr>
              <w:t>MAX(order_date) per customer with DATEDIFF filter</w:t>
            </w:r>
          </w:p>
        </w:tc>
      </w:tr>
      <w:tr w:rsidR="007A6B17" w:rsidRPr="00290255" w14:paraId="03C9419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62F204" w14:textId="77777777" w:rsidR="007A6B17" w:rsidRPr="00290255" w:rsidRDefault="00000000" w:rsidP="00CB5624">
            <w:pPr>
              <w:jc w:val="both"/>
            </w:pPr>
            <w:r w:rsidRPr="00290255">
              <w:rPr>
                <w:sz w:val="20"/>
                <w:szCs w:val="20"/>
              </w:rPr>
              <w:t>What is the average order value per gender?</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EB452A" w14:textId="77777777" w:rsidR="007A6B17" w:rsidRPr="00290255" w:rsidRDefault="00000000" w:rsidP="00CB5624">
            <w:pPr>
              <w:jc w:val="both"/>
            </w:pPr>
            <w:r w:rsidRPr="00290255">
              <w:rPr>
                <w:sz w:val="20"/>
                <w:szCs w:val="20"/>
              </w:rPr>
              <w:t>JOIN dim_customers on customer_key, GROUP BY gender</w:t>
            </w:r>
          </w:p>
        </w:tc>
      </w:tr>
    </w:tbl>
    <w:p w14:paraId="5AE4FAF7" w14:textId="77777777" w:rsidR="007A6B17" w:rsidRPr="00290255" w:rsidRDefault="00000000" w:rsidP="00CB5624">
      <w:pPr>
        <w:jc w:val="both"/>
      </w:pPr>
      <w:r w:rsidRPr="00290255">
        <w:br w:type="page"/>
      </w:r>
    </w:p>
    <w:p w14:paraId="1D7CC4C7" w14:textId="77777777" w:rsidR="007A6B17" w:rsidRPr="00290255" w:rsidRDefault="00000000" w:rsidP="00CB5624">
      <w:pPr>
        <w:pStyle w:val="Heading1"/>
        <w:pBdr>
          <w:bottom w:val="single" w:sz="8" w:space="6" w:color="2E5FA3"/>
        </w:pBdr>
        <w:jc w:val="both"/>
      </w:pPr>
      <w:r w:rsidRPr="00290255">
        <w:lastRenderedPageBreak/>
        <w:t>11. Conclusion</w:t>
      </w:r>
    </w:p>
    <w:p w14:paraId="4A1E3F90" w14:textId="74EF84E6" w:rsidR="007A6B17" w:rsidRPr="00290255" w:rsidRDefault="00000000" w:rsidP="00CB5624">
      <w:pPr>
        <w:spacing w:before="80" w:after="120"/>
        <w:jc w:val="both"/>
      </w:pPr>
      <w:r w:rsidRPr="00290255">
        <w:rPr>
          <w:color w:val="1A1A1A"/>
        </w:rPr>
        <w:t>This project is more than a collection of SQL scripts — it is a working demonstration of modern data engineering principles applied end-to-end on a realistic dataset.</w:t>
      </w:r>
    </w:p>
    <w:p w14:paraId="1CD17852" w14:textId="23CA4EFD" w:rsidR="007A6B17" w:rsidRPr="00290255" w:rsidRDefault="00000000" w:rsidP="00CB5624">
      <w:pPr>
        <w:spacing w:before="80" w:after="120"/>
        <w:jc w:val="both"/>
      </w:pPr>
      <w:r w:rsidRPr="00290255">
        <w:rPr>
          <w:color w:val="1A1A1A"/>
        </w:rPr>
        <w:t>Starting with raw, imperfect CSV files from two different systems, the pipeline methodically cleans, integrates, and models the data into a form that analysts and business users can rely on. The Medallion Architecture provides clear separation of concerns: Bronze for raw history, Silver for clean data, Gold for business-ready analytics.</w:t>
      </w:r>
    </w:p>
    <w:p w14:paraId="2B01ADB1" w14:textId="77777777" w:rsidR="007A6B17" w:rsidRPr="00290255" w:rsidRDefault="00000000" w:rsidP="00CB5624">
      <w:pPr>
        <w:spacing w:before="80" w:after="120"/>
        <w:jc w:val="both"/>
      </w:pPr>
      <w:r w:rsidRPr="00290255">
        <w:rPr>
          <w:color w:val="1A1A1A"/>
        </w:rPr>
        <w:t>What makes this project particularly valuable as a portfolio piece is its completeness. It doesn't just build the warehouse — it also documents the data model, enforces naming conventions, implements quality validation, and provides meaningful instrumentation in the ETL procedures. These are the hallmarks of production-grade data engineering work.</w:t>
      </w:r>
    </w:p>
    <w:p w14:paraId="7A713936" w14:textId="77777777" w:rsidR="007A6B17" w:rsidRPr="00290255" w:rsidRDefault="007A6B17" w:rsidP="00CB5624">
      <w:pPr>
        <w:spacing w:before="80" w:after="80"/>
        <w:jc w:val="both"/>
      </w:pPr>
    </w:p>
    <w:p w14:paraId="540C681B" w14:textId="2344F4E3" w:rsidR="007A6B17" w:rsidRPr="00290255" w:rsidRDefault="00000000" w:rsidP="00CB5624">
      <w:pPr>
        <w:spacing w:before="80" w:after="120"/>
        <w:jc w:val="both"/>
      </w:pPr>
      <w:r w:rsidRPr="00290255">
        <w:rPr>
          <w:color w:val="1A1A1A"/>
        </w:rPr>
        <w:t>The skills demonstrated across this project span the full data engineering spectrum: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A6B17" w:rsidRPr="00290255" w14:paraId="244EDE8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B02A960" w14:textId="77777777" w:rsidR="007A6B17" w:rsidRPr="00290255" w:rsidRDefault="00000000" w:rsidP="00CB5624">
            <w:pPr>
              <w:jc w:val="both"/>
            </w:pPr>
            <w:r w:rsidRPr="00290255">
              <w:rPr>
                <w:b/>
                <w:bCs/>
                <w:color w:val="FFFFFF"/>
                <w:sz w:val="20"/>
                <w:szCs w:val="20"/>
              </w:rPr>
              <w:t>Skill Area</w:t>
            </w:r>
          </w:p>
        </w:tc>
        <w:tc>
          <w:tcPr>
            <w:tcW w:w="6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3028B259" w14:textId="77777777" w:rsidR="007A6B17" w:rsidRPr="00290255" w:rsidRDefault="00000000" w:rsidP="00CB5624">
            <w:pPr>
              <w:jc w:val="both"/>
            </w:pPr>
            <w:r w:rsidRPr="00290255">
              <w:rPr>
                <w:b/>
                <w:bCs/>
                <w:color w:val="FFFFFF"/>
                <w:sz w:val="20"/>
                <w:szCs w:val="20"/>
              </w:rPr>
              <w:t>Evidence in This Project</w:t>
            </w:r>
          </w:p>
        </w:tc>
      </w:tr>
      <w:tr w:rsidR="007A6B17" w:rsidRPr="00290255" w14:paraId="47B80A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B5429" w14:textId="77777777" w:rsidR="007A6B17" w:rsidRPr="00290255" w:rsidRDefault="00000000" w:rsidP="00CB5624">
            <w:pPr>
              <w:jc w:val="both"/>
            </w:pPr>
            <w:r w:rsidRPr="00290255">
              <w:rPr>
                <w:sz w:val="20"/>
                <w:szCs w:val="20"/>
              </w:rPr>
              <w:t>Data Architecture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85315" w14:textId="77777777" w:rsidR="007A6B17" w:rsidRPr="00290255" w:rsidRDefault="00000000" w:rsidP="00CB5624">
            <w:pPr>
              <w:jc w:val="both"/>
            </w:pPr>
            <w:r w:rsidRPr="00290255">
              <w:rPr>
                <w:sz w:val="20"/>
                <w:szCs w:val="20"/>
              </w:rPr>
              <w:t>Medallion Architecture design with clear layer separation and purpose.</w:t>
            </w:r>
          </w:p>
        </w:tc>
      </w:tr>
      <w:tr w:rsidR="007A6B17" w:rsidRPr="00290255" w14:paraId="33938D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6CF785" w14:textId="77777777" w:rsidR="007A6B17" w:rsidRPr="00290255" w:rsidRDefault="00000000" w:rsidP="00CB5624">
            <w:pPr>
              <w:jc w:val="both"/>
            </w:pPr>
            <w:r w:rsidRPr="00290255">
              <w:rPr>
                <w:sz w:val="20"/>
                <w:szCs w:val="20"/>
              </w:rPr>
              <w:t>ETL Development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60A480" w14:textId="77777777" w:rsidR="007A6B17" w:rsidRPr="00290255" w:rsidRDefault="00000000" w:rsidP="00CB5624">
            <w:pPr>
              <w:jc w:val="both"/>
            </w:pPr>
            <w:r w:rsidRPr="00290255">
              <w:rPr>
                <w:sz w:val="20"/>
                <w:szCs w:val="20"/>
              </w:rPr>
              <w:t>Two stored procedures with timing, error handling, and logging.</w:t>
            </w:r>
          </w:p>
        </w:tc>
      </w:tr>
      <w:tr w:rsidR="007A6B17" w:rsidRPr="00290255" w14:paraId="137AD9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E20A0" w14:textId="77777777" w:rsidR="007A6B17" w:rsidRPr="00290255" w:rsidRDefault="00000000" w:rsidP="00CB5624">
            <w:pPr>
              <w:jc w:val="both"/>
            </w:pPr>
            <w:r w:rsidRPr="00290255">
              <w:rPr>
                <w:sz w:val="20"/>
                <w:szCs w:val="20"/>
              </w:rPr>
              <w:t>Data Modeling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6759D" w14:textId="77777777" w:rsidR="007A6B17" w:rsidRPr="00290255" w:rsidRDefault="00000000" w:rsidP="00CB5624">
            <w:pPr>
              <w:jc w:val="both"/>
            </w:pPr>
            <w:r w:rsidRPr="00290255">
              <w:rPr>
                <w:sz w:val="20"/>
                <w:szCs w:val="20"/>
              </w:rPr>
              <w:t>Star schema with surrogate keys, dimension design, and fact relationships.</w:t>
            </w:r>
          </w:p>
        </w:tc>
      </w:tr>
      <w:tr w:rsidR="007A6B17" w:rsidRPr="00290255" w14:paraId="7593DE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F90E66" w14:textId="77777777" w:rsidR="007A6B17" w:rsidRPr="00290255" w:rsidRDefault="00000000" w:rsidP="00CB5624">
            <w:pPr>
              <w:jc w:val="both"/>
            </w:pPr>
            <w:r w:rsidRPr="00290255">
              <w:rPr>
                <w:sz w:val="20"/>
                <w:szCs w:val="20"/>
              </w:rPr>
              <w:t>Data Quality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AA5BE2" w14:textId="77777777" w:rsidR="007A6B17" w:rsidRPr="00290255" w:rsidRDefault="00000000" w:rsidP="00CB5624">
            <w:pPr>
              <w:jc w:val="both"/>
            </w:pPr>
            <w:r w:rsidRPr="00290255">
              <w:rPr>
                <w:sz w:val="20"/>
                <w:szCs w:val="20"/>
              </w:rPr>
              <w:t>Comprehensive Silver and Gold quality check scripts with documented expectations.</w:t>
            </w:r>
          </w:p>
        </w:tc>
      </w:tr>
      <w:tr w:rsidR="007A6B17" w:rsidRPr="00290255" w14:paraId="5A9BB0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0346E" w14:textId="77777777" w:rsidR="007A6B17" w:rsidRPr="00290255" w:rsidRDefault="00000000" w:rsidP="00CB5624">
            <w:pPr>
              <w:jc w:val="both"/>
            </w:pPr>
            <w:r w:rsidRPr="00290255">
              <w:rPr>
                <w:sz w:val="20"/>
                <w:szCs w:val="20"/>
              </w:rPr>
              <w:t>SQL Development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8427F" w14:textId="77777777" w:rsidR="007A6B17" w:rsidRPr="00290255" w:rsidRDefault="00000000" w:rsidP="00CB5624">
            <w:pPr>
              <w:jc w:val="both"/>
            </w:pPr>
            <w:r w:rsidRPr="00290255">
              <w:rPr>
                <w:sz w:val="20"/>
                <w:szCs w:val="20"/>
              </w:rPr>
              <w:t>Advanced T-SQL: window functions, CASE expressions, CTEs, date manipulation.</w:t>
            </w:r>
          </w:p>
        </w:tc>
      </w:tr>
      <w:tr w:rsidR="007A6B17" w:rsidRPr="00290255" w14:paraId="603109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C14327" w14:textId="77777777" w:rsidR="007A6B17" w:rsidRPr="00290255" w:rsidRDefault="00000000" w:rsidP="00CB5624">
            <w:pPr>
              <w:jc w:val="both"/>
            </w:pPr>
            <w:r w:rsidRPr="00290255">
              <w:rPr>
                <w:sz w:val="20"/>
                <w:szCs w:val="20"/>
              </w:rPr>
              <w:t>Documentation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39F322" w14:textId="77777777" w:rsidR="007A6B17" w:rsidRPr="00290255" w:rsidRDefault="00000000" w:rsidP="00CB5624">
            <w:pPr>
              <w:jc w:val="both"/>
            </w:pPr>
            <w:r w:rsidRPr="00290255">
              <w:rPr>
                <w:sz w:val="20"/>
                <w:szCs w:val="20"/>
              </w:rPr>
              <w:t>Data catalog, naming conventions, architecture diagrams, and this report.</w:t>
            </w:r>
          </w:p>
        </w:tc>
      </w:tr>
    </w:tbl>
    <w:p w14:paraId="5439515F" w14:textId="77777777" w:rsidR="007A6B17" w:rsidRPr="00290255" w:rsidRDefault="007A6B17" w:rsidP="00CB5624">
      <w:pPr>
        <w:spacing w:before="80" w:after="80"/>
        <w:jc w:val="both"/>
      </w:pPr>
    </w:p>
    <w:p w14:paraId="35F37D6F" w14:textId="77777777" w:rsidR="007A6B17" w:rsidRPr="00290255" w:rsidRDefault="00000000" w:rsidP="00CB5624">
      <w:pPr>
        <w:spacing w:before="80" w:after="120"/>
        <w:jc w:val="both"/>
      </w:pPr>
      <w:r w:rsidRPr="00290255">
        <w:rPr>
          <w:color w:val="1A1A1A"/>
        </w:rPr>
        <w:t>For anyone learning data engineering, this project serves as a practical reference for how professional warehouse solutions are structured. For hiring managers, it demonstrates the ability to think at multiple levels — from raw data ingestion all the way to business-facing analytics — and to document and communicate that work clearly.</w:t>
      </w:r>
    </w:p>
    <w:p w14:paraId="591FCF95" w14:textId="77777777" w:rsidR="007A6B17" w:rsidRPr="00290255" w:rsidRDefault="007A6B17" w:rsidP="00CB5624">
      <w:pPr>
        <w:spacing w:before="80" w:after="80"/>
        <w:jc w:val="both"/>
      </w:pPr>
    </w:p>
    <w:p w14:paraId="346B732D" w14:textId="589FF77F" w:rsidR="007A6B17" w:rsidRPr="00290255" w:rsidRDefault="007A6B17" w:rsidP="00CB5624">
      <w:pPr>
        <w:pBdr>
          <w:top w:val="single" w:sz="6" w:space="8" w:color="2E5FA3"/>
        </w:pBdr>
        <w:spacing w:before="200" w:after="100"/>
        <w:jc w:val="both"/>
      </w:pPr>
    </w:p>
    <w:sectPr w:rsidR="007A6B17" w:rsidRPr="00290255" w:rsidSect="00A241D4">
      <w:footerReference w:type="default" r:id="rId16"/>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A12C3" w14:textId="77777777" w:rsidR="005511AE" w:rsidRDefault="005511AE" w:rsidP="00A241D4">
      <w:r>
        <w:separator/>
      </w:r>
    </w:p>
  </w:endnote>
  <w:endnote w:type="continuationSeparator" w:id="0">
    <w:p w14:paraId="5AB221F4" w14:textId="77777777" w:rsidR="005511AE" w:rsidRDefault="005511AE" w:rsidP="00A24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286662"/>
      <w:docPartObj>
        <w:docPartGallery w:val="Page Numbers (Bottom of Page)"/>
        <w:docPartUnique/>
      </w:docPartObj>
    </w:sdtPr>
    <w:sdtEndPr>
      <w:rPr>
        <w:noProof/>
      </w:rPr>
    </w:sdtEndPr>
    <w:sdtContent>
      <w:p w14:paraId="1CBD9F91" w14:textId="77777777" w:rsidR="00A241D4" w:rsidRDefault="00A241D4">
        <w:pPr>
          <w:pStyle w:val="Footer"/>
          <w:jc w:val="right"/>
        </w:pPr>
      </w:p>
      <w:p w14:paraId="3DEBEFB2" w14:textId="0ABD56F5" w:rsidR="00A241D4" w:rsidRDefault="00A241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045D7C" w14:textId="77777777" w:rsidR="00A241D4" w:rsidRDefault="00A241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91D98" w14:textId="77777777" w:rsidR="005511AE" w:rsidRDefault="005511AE" w:rsidP="00A241D4">
      <w:r>
        <w:separator/>
      </w:r>
    </w:p>
  </w:footnote>
  <w:footnote w:type="continuationSeparator" w:id="0">
    <w:p w14:paraId="474D5354" w14:textId="77777777" w:rsidR="005511AE" w:rsidRDefault="005511AE" w:rsidP="00A241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81DC8"/>
    <w:multiLevelType w:val="hybridMultilevel"/>
    <w:tmpl w:val="8A5430EC"/>
    <w:lvl w:ilvl="0" w:tplc="4F9C9754">
      <w:start w:val="1"/>
      <w:numFmt w:val="bullet"/>
      <w:lvlText w:val="•"/>
      <w:lvlJc w:val="left"/>
      <w:pPr>
        <w:ind w:left="720" w:hanging="360"/>
      </w:pPr>
    </w:lvl>
    <w:lvl w:ilvl="1" w:tplc="02E0CC9C">
      <w:numFmt w:val="decimal"/>
      <w:lvlText w:val=""/>
      <w:lvlJc w:val="left"/>
    </w:lvl>
    <w:lvl w:ilvl="2" w:tplc="04F6D390">
      <w:numFmt w:val="decimal"/>
      <w:lvlText w:val=""/>
      <w:lvlJc w:val="left"/>
    </w:lvl>
    <w:lvl w:ilvl="3" w:tplc="F5C05842">
      <w:numFmt w:val="decimal"/>
      <w:lvlText w:val=""/>
      <w:lvlJc w:val="left"/>
    </w:lvl>
    <w:lvl w:ilvl="4" w:tplc="2FC055DE">
      <w:numFmt w:val="decimal"/>
      <w:lvlText w:val=""/>
      <w:lvlJc w:val="left"/>
    </w:lvl>
    <w:lvl w:ilvl="5" w:tplc="904E7098">
      <w:numFmt w:val="decimal"/>
      <w:lvlText w:val=""/>
      <w:lvlJc w:val="left"/>
    </w:lvl>
    <w:lvl w:ilvl="6" w:tplc="0FD4919C">
      <w:numFmt w:val="decimal"/>
      <w:lvlText w:val=""/>
      <w:lvlJc w:val="left"/>
    </w:lvl>
    <w:lvl w:ilvl="7" w:tplc="A2DA26DE">
      <w:numFmt w:val="decimal"/>
      <w:lvlText w:val=""/>
      <w:lvlJc w:val="left"/>
    </w:lvl>
    <w:lvl w:ilvl="8" w:tplc="9B98B750">
      <w:numFmt w:val="decimal"/>
      <w:lvlText w:val=""/>
      <w:lvlJc w:val="left"/>
    </w:lvl>
  </w:abstractNum>
  <w:abstractNum w:abstractNumId="1" w15:restartNumberingAfterBreak="0">
    <w:nsid w:val="3DA77113"/>
    <w:multiLevelType w:val="hybridMultilevel"/>
    <w:tmpl w:val="C1DA3B32"/>
    <w:lvl w:ilvl="0" w:tplc="56AA19D4">
      <w:start w:val="1"/>
      <w:numFmt w:val="bullet"/>
      <w:lvlText w:val="●"/>
      <w:lvlJc w:val="left"/>
      <w:pPr>
        <w:ind w:left="720" w:hanging="360"/>
      </w:pPr>
    </w:lvl>
    <w:lvl w:ilvl="1" w:tplc="1D9658E8">
      <w:start w:val="1"/>
      <w:numFmt w:val="bullet"/>
      <w:lvlText w:val="○"/>
      <w:lvlJc w:val="left"/>
      <w:pPr>
        <w:ind w:left="1440" w:hanging="360"/>
      </w:pPr>
    </w:lvl>
    <w:lvl w:ilvl="2" w:tplc="38C43946">
      <w:start w:val="1"/>
      <w:numFmt w:val="bullet"/>
      <w:lvlText w:val="■"/>
      <w:lvlJc w:val="left"/>
      <w:pPr>
        <w:ind w:left="2160" w:hanging="360"/>
      </w:pPr>
    </w:lvl>
    <w:lvl w:ilvl="3" w:tplc="A4E8E89C">
      <w:start w:val="1"/>
      <w:numFmt w:val="bullet"/>
      <w:lvlText w:val="●"/>
      <w:lvlJc w:val="left"/>
      <w:pPr>
        <w:ind w:left="2880" w:hanging="360"/>
      </w:pPr>
    </w:lvl>
    <w:lvl w:ilvl="4" w:tplc="3C1660CC">
      <w:start w:val="1"/>
      <w:numFmt w:val="bullet"/>
      <w:lvlText w:val="○"/>
      <w:lvlJc w:val="left"/>
      <w:pPr>
        <w:ind w:left="3600" w:hanging="360"/>
      </w:pPr>
    </w:lvl>
    <w:lvl w:ilvl="5" w:tplc="E3F835FE">
      <w:start w:val="1"/>
      <w:numFmt w:val="bullet"/>
      <w:lvlText w:val="■"/>
      <w:lvlJc w:val="left"/>
      <w:pPr>
        <w:ind w:left="4320" w:hanging="360"/>
      </w:pPr>
    </w:lvl>
    <w:lvl w:ilvl="6" w:tplc="D19027F6">
      <w:start w:val="1"/>
      <w:numFmt w:val="bullet"/>
      <w:lvlText w:val="●"/>
      <w:lvlJc w:val="left"/>
      <w:pPr>
        <w:ind w:left="5040" w:hanging="360"/>
      </w:pPr>
    </w:lvl>
    <w:lvl w:ilvl="7" w:tplc="53E8866A">
      <w:start w:val="1"/>
      <w:numFmt w:val="bullet"/>
      <w:lvlText w:val="●"/>
      <w:lvlJc w:val="left"/>
      <w:pPr>
        <w:ind w:left="5760" w:hanging="360"/>
      </w:pPr>
    </w:lvl>
    <w:lvl w:ilvl="8" w:tplc="235A964C">
      <w:start w:val="1"/>
      <w:numFmt w:val="bullet"/>
      <w:lvlText w:val="●"/>
      <w:lvlJc w:val="left"/>
      <w:pPr>
        <w:ind w:left="6480" w:hanging="360"/>
      </w:pPr>
    </w:lvl>
  </w:abstractNum>
  <w:num w:numId="1" w16cid:durableId="105395811">
    <w:abstractNumId w:val="1"/>
    <w:lvlOverride w:ilvl="0">
      <w:startOverride w:val="1"/>
    </w:lvlOverride>
  </w:num>
  <w:num w:numId="2" w16cid:durableId="1625497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B17"/>
    <w:rsid w:val="00226F01"/>
    <w:rsid w:val="00290255"/>
    <w:rsid w:val="00534495"/>
    <w:rsid w:val="005511AE"/>
    <w:rsid w:val="007A6B17"/>
    <w:rsid w:val="00A241D4"/>
    <w:rsid w:val="00C56519"/>
    <w:rsid w:val="00C960E2"/>
    <w:rsid w:val="00CB5624"/>
    <w:rsid w:val="00CC0482"/>
    <w:rsid w:val="00E243E8"/>
    <w:rsid w:val="00F06D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83057"/>
  <w15:docId w15:val="{2EE966AF-0593-414A-8540-4E582E85F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F01"/>
  </w:style>
  <w:style w:type="paragraph" w:styleId="Heading1">
    <w:name w:val="heading 1"/>
    <w:link w:val="Heading1Char"/>
    <w:uiPriority w:val="9"/>
    <w:qFormat/>
    <w:pPr>
      <w:spacing w:before="400" w:after="200"/>
      <w:outlineLvl w:val="0"/>
    </w:pPr>
    <w:rPr>
      <w:b/>
      <w:bCs/>
      <w:color w:val="2E5FA3"/>
      <w:sz w:val="34"/>
      <w:szCs w:val="34"/>
    </w:rPr>
  </w:style>
  <w:style w:type="paragraph" w:styleId="Heading2">
    <w:name w:val="heading 2"/>
    <w:uiPriority w:val="9"/>
    <w:unhideWhenUsed/>
    <w:qFormat/>
    <w:pPr>
      <w:spacing w:before="300" w:after="140"/>
      <w:outlineLvl w:val="1"/>
    </w:pPr>
    <w:rPr>
      <w:b/>
      <w:bCs/>
      <w:color w:val="1A1A1A"/>
      <w:sz w:val="28"/>
      <w:szCs w:val="28"/>
    </w:rPr>
  </w:style>
  <w:style w:type="paragraph" w:styleId="Heading3">
    <w:name w:val="heading 3"/>
    <w:uiPriority w:val="9"/>
    <w:semiHidden/>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241D4"/>
    <w:pPr>
      <w:tabs>
        <w:tab w:val="center" w:pos="4513"/>
        <w:tab w:val="right" w:pos="9026"/>
      </w:tabs>
    </w:pPr>
  </w:style>
  <w:style w:type="character" w:customStyle="1" w:styleId="HeaderChar">
    <w:name w:val="Header Char"/>
    <w:basedOn w:val="DefaultParagraphFont"/>
    <w:link w:val="Header"/>
    <w:uiPriority w:val="99"/>
    <w:rsid w:val="00A241D4"/>
  </w:style>
  <w:style w:type="paragraph" w:styleId="Footer">
    <w:name w:val="footer"/>
    <w:basedOn w:val="Normal"/>
    <w:link w:val="FooterChar"/>
    <w:uiPriority w:val="99"/>
    <w:unhideWhenUsed/>
    <w:rsid w:val="00A241D4"/>
    <w:pPr>
      <w:tabs>
        <w:tab w:val="center" w:pos="4513"/>
        <w:tab w:val="right" w:pos="9026"/>
      </w:tabs>
    </w:pPr>
  </w:style>
  <w:style w:type="character" w:customStyle="1" w:styleId="FooterChar">
    <w:name w:val="Footer Char"/>
    <w:basedOn w:val="DefaultParagraphFont"/>
    <w:link w:val="Footer"/>
    <w:uiPriority w:val="99"/>
    <w:rsid w:val="00A241D4"/>
  </w:style>
  <w:style w:type="paragraph" w:styleId="NoSpacing">
    <w:name w:val="No Spacing"/>
    <w:link w:val="NoSpacingChar"/>
    <w:uiPriority w:val="1"/>
    <w:qFormat/>
    <w:rsid w:val="00A241D4"/>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A241D4"/>
    <w:rPr>
      <w:rFonts w:asciiTheme="minorHAnsi" w:eastAsiaTheme="minorEastAsia" w:hAnsiTheme="minorHAnsi" w:cstheme="minorBidi"/>
      <w:lang w:val="en-US" w:eastAsia="en-US"/>
    </w:rPr>
  </w:style>
  <w:style w:type="character" w:styleId="UnresolvedMention">
    <w:name w:val="Unresolved Mention"/>
    <w:basedOn w:val="DefaultParagraphFont"/>
    <w:uiPriority w:val="99"/>
    <w:semiHidden/>
    <w:unhideWhenUsed/>
    <w:rsid w:val="00A241D4"/>
    <w:rPr>
      <w:color w:val="605E5C"/>
      <w:shd w:val="clear" w:color="auto" w:fill="E1DFDD"/>
    </w:rPr>
  </w:style>
  <w:style w:type="character" w:customStyle="1" w:styleId="Heading1Char">
    <w:name w:val="Heading 1 Char"/>
    <w:basedOn w:val="DefaultParagraphFont"/>
    <w:link w:val="Heading1"/>
    <w:uiPriority w:val="9"/>
    <w:rsid w:val="00226F01"/>
    <w:rPr>
      <w:b/>
      <w:bCs/>
      <w:color w:val="2E5FA3"/>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project delivers a full-stack SQL Server data warehouse using Medallion Architecture — ingesting raw CRM and ERP data through automated ETL pipelines and transforming it into a business-ready star schema for sales, product, and customer analytics.</Abstract>
  <CompanyAddress/>
  <CompanyPhone/>
  <CompanyFax/>
  <CompanyEmail>Abhishekniwalkar543@gmail.com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FBE17F-BB64-4774-9E6F-5D8AF4F39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19</Pages>
  <Words>3748</Words>
  <Characters>21364</Characters>
  <Application>Microsoft Office Word</Application>
  <DocSecurity>0</DocSecurity>
  <Lines>178</Lines>
  <Paragraphs>50</Paragraphs>
  <ScaleCrop>false</ScaleCrop>
  <Company/>
  <LinksUpToDate>false</LinksUpToDate>
  <CharactersWithSpaces>25062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WAREHOUSE
USING SQL SERVER</dc:title>
  <dc:subject>A Comprehensive Data Engineering Report</dc:subject>
  <dc:creator>Abhishek Niwalkar</dc:creator>
  <cp:lastModifiedBy>Abhishek Niwalkar</cp:lastModifiedBy>
  <cp:revision>7</cp:revision>
  <dcterms:created xsi:type="dcterms:W3CDTF">2026-03-15T10:21:00Z</dcterms:created>
  <dcterms:modified xsi:type="dcterms:W3CDTF">2026-03-15T11:27:00Z</dcterms:modified>
</cp:coreProperties>
</file>