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23723" w:rsidRPr="00523723" w:rsidRDefault="00523723" w:rsidP="00523723">
      <w:pPr>
        <w:jc w:val="center"/>
        <w:rPr>
          <w:b/>
          <w:bCs/>
        </w:rPr>
      </w:pPr>
      <w:r w:rsidRPr="00523723">
        <w:rPr>
          <w:b/>
          <w:bCs/>
        </w:rPr>
        <w:t>Project Documentation</w:t>
      </w:r>
    </w:p>
    <w:p w:rsidR="00523723" w:rsidRPr="00523723" w:rsidRDefault="00523723" w:rsidP="00523723">
      <w:pPr>
        <w:jc w:val="center"/>
        <w:rPr>
          <w:b/>
          <w:bCs/>
        </w:rPr>
      </w:pPr>
      <w:r w:rsidRPr="00523723">
        <w:rPr>
          <w:b/>
          <w:bCs/>
        </w:rPr>
        <w:t>Project Nexus – Campus Super App</w:t>
      </w:r>
    </w:p>
    <w:p w:rsidR="00523723" w:rsidRPr="00523723" w:rsidRDefault="00523723" w:rsidP="00523723">
      <w:pPr>
        <w:jc w:val="center"/>
        <w:rPr>
          <w:b/>
          <w:bCs/>
        </w:rPr>
      </w:pPr>
      <w:r w:rsidRPr="00523723">
        <w:rPr>
          <w:b/>
          <w:bCs/>
        </w:rPr>
        <w:t>Top-Down Design Approach</w:t>
      </w:r>
    </w:p>
    <w:p w:rsidR="002832AB" w:rsidRDefault="00523723" w:rsidP="00523723">
      <w:pPr>
        <w:rPr>
          <w:sz w:val="44"/>
          <w:szCs w:val="44"/>
        </w:rPr>
      </w:pPr>
      <w:r>
        <w:rPr>
          <w:sz w:val="44"/>
          <w:szCs w:val="44"/>
        </w:rPr>
        <w:t>Introduction:</w:t>
      </w:r>
    </w:p>
    <w:p w:rsidR="00523723" w:rsidRPr="00523723" w:rsidRDefault="00830EF8" w:rsidP="00523723">
      <w:r>
        <w:t>I</w:t>
      </w:r>
      <w:r w:rsidRPr="00830EF8">
        <w:t>n a typical college campus, students interact with multiple digital platforms every day—one for academics, another for emails, a different portal for mess updates, separate apps for notices, navigation, and peer communication. This fragmentation forces students to constantly switch between applications, manually track information, and remember where specific updates are posted.</w:t>
      </w:r>
    </w:p>
    <w:p w:rsidR="00523723" w:rsidRPr="00523723" w:rsidRDefault="00523723" w:rsidP="00523723">
      <w:r w:rsidRPr="00523723">
        <w:rPr>
          <w:b/>
          <w:bCs/>
        </w:rPr>
        <w:t>Project Nexus</w:t>
      </w:r>
      <w:r w:rsidRPr="00523723">
        <w:t xml:space="preserve"> aims to solve this problem by providing a </w:t>
      </w:r>
      <w:r w:rsidRPr="00523723">
        <w:rPr>
          <w:b/>
          <w:bCs/>
        </w:rPr>
        <w:t>single Campus Super-</w:t>
      </w:r>
      <w:r w:rsidR="00146A30">
        <w:rPr>
          <w:b/>
          <w:bCs/>
        </w:rPr>
        <w:t>Software</w:t>
      </w:r>
      <w:r w:rsidRPr="00523723">
        <w:t xml:space="preserve"> that combines all important student services in one place. The application uses </w:t>
      </w:r>
      <w:r w:rsidRPr="00523723">
        <w:rPr>
          <w:b/>
          <w:bCs/>
        </w:rPr>
        <w:t>AI/ML</w:t>
      </w:r>
      <w:r w:rsidRPr="00523723">
        <w:t xml:space="preserve"> to make tasks smarter, such as summarizing emails and providing personalized information.</w:t>
      </w:r>
    </w:p>
    <w:p w:rsidR="00523723" w:rsidRDefault="00523723" w:rsidP="00523723">
      <w:r w:rsidRPr="00523723">
        <w:t xml:space="preserve">To design the system in an organized manner, the </w:t>
      </w:r>
      <w:r w:rsidRPr="00523723">
        <w:rPr>
          <w:b/>
          <w:bCs/>
        </w:rPr>
        <w:t>Top-Down Approach</w:t>
      </w:r>
      <w:r w:rsidRPr="00523723">
        <w:t xml:space="preserve"> is used, where the system is first viewed as a whole and then divided into smaller modules for easy development and maintenance.</w:t>
      </w:r>
    </w:p>
    <w:p w:rsidR="00830EF8" w:rsidRPr="00830EF8" w:rsidRDefault="00B749FF" w:rsidP="00830EF8">
      <w:pPr>
        <w:rPr>
          <w:sz w:val="44"/>
          <w:szCs w:val="44"/>
        </w:rPr>
      </w:pPr>
      <w:r w:rsidRPr="00B749FF">
        <w:rPr>
          <w:sz w:val="44"/>
          <w:szCs w:val="44"/>
        </w:rPr>
        <w:t>Problem Statement</w:t>
      </w:r>
      <w:r>
        <w:rPr>
          <w:sz w:val="44"/>
          <w:szCs w:val="44"/>
        </w:rPr>
        <w:t>:</w:t>
      </w:r>
    </w:p>
    <w:p w:rsidR="00830EF8" w:rsidRPr="00830EF8" w:rsidRDefault="00830EF8" w:rsidP="00830EF8">
      <w:pPr>
        <w:numPr>
          <w:ilvl w:val="0"/>
          <w:numId w:val="16"/>
        </w:numPr>
        <w:spacing w:before="100" w:beforeAutospacing="1" w:after="100" w:afterAutospacing="1" w:line="240" w:lineRule="auto"/>
        <w:outlineLvl w:val="1"/>
      </w:pPr>
      <w:r w:rsidRPr="00830EF8">
        <w:t>Campus services such as academics, announcements, emails, and daily utilities are spread across multiple disconnected platforms.</w:t>
      </w:r>
    </w:p>
    <w:p w:rsidR="00830EF8" w:rsidRPr="00830EF8" w:rsidRDefault="00830EF8" w:rsidP="00830EF8">
      <w:pPr>
        <w:numPr>
          <w:ilvl w:val="0"/>
          <w:numId w:val="16"/>
        </w:numPr>
        <w:spacing w:before="100" w:beforeAutospacing="1" w:after="100" w:afterAutospacing="1" w:line="240" w:lineRule="auto"/>
        <w:outlineLvl w:val="1"/>
      </w:pPr>
      <w:r w:rsidRPr="00830EF8">
        <w:t>Important updates are often lengthy or scattered, leading to missed deadlines and confusion.</w:t>
      </w:r>
    </w:p>
    <w:p w:rsidR="00830EF8" w:rsidRPr="00830EF8" w:rsidRDefault="00830EF8" w:rsidP="00830EF8">
      <w:pPr>
        <w:numPr>
          <w:ilvl w:val="0"/>
          <w:numId w:val="16"/>
        </w:numPr>
        <w:spacing w:before="100" w:beforeAutospacing="1" w:after="100" w:afterAutospacing="1" w:line="240" w:lineRule="auto"/>
        <w:outlineLvl w:val="1"/>
      </w:pPr>
      <w:r w:rsidRPr="00830EF8">
        <w:t>There is no unified system that integrates academic, social, and daily campus needs.</w:t>
      </w:r>
    </w:p>
    <w:p w:rsidR="00830EF8" w:rsidRPr="00830EF8" w:rsidRDefault="00830EF8" w:rsidP="00830EF8">
      <w:pPr>
        <w:numPr>
          <w:ilvl w:val="0"/>
          <w:numId w:val="16"/>
        </w:numPr>
        <w:spacing w:before="100" w:beforeAutospacing="1" w:after="100" w:afterAutospacing="1" w:line="240" w:lineRule="auto"/>
        <w:outlineLvl w:val="1"/>
      </w:pPr>
      <w:r w:rsidRPr="00830EF8">
        <w:t>Existing platforms lack intelligence and personalization, increasing student effort.</w:t>
      </w:r>
    </w:p>
    <w:p w:rsidR="00830EF8" w:rsidRPr="00830EF8" w:rsidRDefault="00830EF8" w:rsidP="00830EF8">
      <w:pPr>
        <w:numPr>
          <w:ilvl w:val="0"/>
          <w:numId w:val="16"/>
        </w:numPr>
        <w:spacing w:before="100" w:beforeAutospacing="1" w:after="100" w:afterAutospacing="1" w:line="240" w:lineRule="auto"/>
        <w:outlineLvl w:val="1"/>
      </w:pPr>
      <w:r w:rsidRPr="00830EF8">
        <w:t>A centralized, AI-enabled campus solution is required to improve efficiency and experience.</w:t>
      </w:r>
    </w:p>
    <w:p w:rsidR="00B749FF" w:rsidRPr="00B749FF" w:rsidRDefault="00B749FF" w:rsidP="00B749FF">
      <w:pPr>
        <w:spacing w:before="100" w:beforeAutospacing="1" w:after="100" w:afterAutospacing="1" w:line="240" w:lineRule="auto"/>
        <w:outlineLvl w:val="1"/>
        <w:rPr>
          <w:rFonts w:eastAsia="Times New Roman" w:cstheme="minorHAnsi"/>
          <w:kern w:val="0"/>
          <w:sz w:val="44"/>
          <w:szCs w:val="44"/>
          <w:lang w:eastAsia="en-IN"/>
          <w14:ligatures w14:val="none"/>
        </w:rPr>
      </w:pPr>
      <w:r w:rsidRPr="00B749FF">
        <w:rPr>
          <w:rFonts w:eastAsia="Times New Roman" w:cstheme="minorHAnsi"/>
          <w:kern w:val="0"/>
          <w:sz w:val="44"/>
          <w:szCs w:val="44"/>
          <w:lang w:eastAsia="en-IN"/>
          <w14:ligatures w14:val="none"/>
        </w:rPr>
        <w:t>Design Methodology – Top-Down Approach</w:t>
      </w:r>
    </w:p>
    <w:p w:rsidR="00B749FF" w:rsidRPr="00B749FF" w:rsidRDefault="00B749FF" w:rsidP="00B749FF">
      <w:pPr>
        <w:spacing w:before="100" w:beforeAutospacing="1" w:after="100" w:afterAutospacing="1" w:line="240" w:lineRule="auto"/>
        <w:rPr>
          <w:rFonts w:eastAsia="Times New Roman" w:cstheme="minorHAnsi"/>
          <w:kern w:val="0"/>
          <w:sz w:val="24"/>
          <w:szCs w:val="24"/>
          <w:lang w:eastAsia="en-IN"/>
          <w14:ligatures w14:val="none"/>
        </w:rPr>
      </w:pPr>
      <w:r w:rsidRPr="00B749FF">
        <w:rPr>
          <w:rFonts w:eastAsia="Times New Roman" w:cstheme="minorHAnsi"/>
          <w:kern w:val="0"/>
          <w:lang w:eastAsia="en-IN"/>
          <w14:ligatures w14:val="none"/>
        </w:rPr>
        <w:t xml:space="preserve">Project Nexus follows a </w:t>
      </w:r>
      <w:r w:rsidRPr="00B749FF">
        <w:rPr>
          <w:rFonts w:eastAsia="Times New Roman" w:cstheme="minorHAnsi"/>
          <w:b/>
          <w:bCs/>
          <w:kern w:val="0"/>
          <w:lang w:eastAsia="en-IN"/>
          <w14:ligatures w14:val="none"/>
        </w:rPr>
        <w:t>Top-Down design methodology</w:t>
      </w:r>
      <w:r w:rsidRPr="00B749FF">
        <w:rPr>
          <w:rFonts w:eastAsia="Times New Roman" w:cstheme="minorHAnsi"/>
          <w:kern w:val="0"/>
          <w:lang w:eastAsia="en-IN"/>
          <w14:ligatures w14:val="none"/>
        </w:rPr>
        <w:t>, where the system is first conceptualized at a high level and then progressively decomposed into smaller, manageable modules</w:t>
      </w:r>
      <w:r w:rsidRPr="00B749FF">
        <w:rPr>
          <w:rFonts w:eastAsia="Times New Roman" w:cstheme="minorHAnsi"/>
          <w:kern w:val="0"/>
          <w:sz w:val="24"/>
          <w:szCs w:val="24"/>
          <w:lang w:eastAsia="en-IN"/>
          <w14:ligatures w14:val="none"/>
        </w:rPr>
        <w:t>.</w:t>
      </w:r>
    </w:p>
    <w:p w:rsidR="00B749FF" w:rsidRPr="00B749FF" w:rsidRDefault="00B749FF" w:rsidP="00B749FF">
      <w:pPr>
        <w:spacing w:before="100" w:beforeAutospacing="1" w:after="100" w:afterAutospacing="1" w:line="240" w:lineRule="auto"/>
        <w:outlineLvl w:val="2"/>
        <w:rPr>
          <w:rFonts w:eastAsia="Times New Roman" w:cstheme="minorHAnsi"/>
          <w:b/>
          <w:bCs/>
          <w:kern w:val="0"/>
          <w:sz w:val="27"/>
          <w:szCs w:val="27"/>
          <w:lang w:eastAsia="en-IN"/>
          <w14:ligatures w14:val="none"/>
        </w:rPr>
      </w:pPr>
      <w:r w:rsidRPr="00B749FF">
        <w:rPr>
          <w:rFonts w:eastAsia="Times New Roman" w:cstheme="minorHAnsi"/>
          <w:b/>
          <w:bCs/>
          <w:kern w:val="0"/>
          <w:sz w:val="27"/>
          <w:szCs w:val="27"/>
          <w:lang w:eastAsia="en-IN"/>
          <w14:ligatures w14:val="none"/>
        </w:rPr>
        <w:t>Rationale</w:t>
      </w:r>
    </w:p>
    <w:p w:rsidR="00B749FF" w:rsidRPr="00B749FF" w:rsidRDefault="00B749FF" w:rsidP="00B749FF">
      <w:pPr>
        <w:spacing w:before="100" w:beforeAutospacing="1" w:after="100" w:afterAutospacing="1" w:line="240" w:lineRule="auto"/>
        <w:rPr>
          <w:rFonts w:eastAsia="Times New Roman" w:cstheme="minorHAnsi"/>
          <w:kern w:val="0"/>
          <w:lang w:eastAsia="en-IN"/>
          <w14:ligatures w14:val="none"/>
        </w:rPr>
      </w:pPr>
      <w:r w:rsidRPr="00B749FF">
        <w:rPr>
          <w:rFonts w:eastAsia="Times New Roman" w:cstheme="minorHAnsi"/>
          <w:kern w:val="0"/>
          <w:lang w:eastAsia="en-IN"/>
          <w14:ligatures w14:val="none"/>
        </w:rPr>
        <w:t>Given the complexity and multi-domain nature of campus life, starting from individual features could result in poor integration and inconsistent user experience. The Top-Down approach ensures:</w:t>
      </w:r>
    </w:p>
    <w:p w:rsidR="00B749FF" w:rsidRPr="00B749FF" w:rsidRDefault="00B749FF" w:rsidP="00B749FF">
      <w:pPr>
        <w:numPr>
          <w:ilvl w:val="0"/>
          <w:numId w:val="12"/>
        </w:numPr>
        <w:spacing w:before="100" w:beforeAutospacing="1" w:after="100" w:afterAutospacing="1" w:line="240" w:lineRule="auto"/>
        <w:rPr>
          <w:rFonts w:eastAsia="Times New Roman" w:cstheme="minorHAnsi"/>
          <w:kern w:val="0"/>
          <w:lang w:eastAsia="en-IN"/>
          <w14:ligatures w14:val="none"/>
        </w:rPr>
      </w:pPr>
      <w:r w:rsidRPr="00B749FF">
        <w:rPr>
          <w:rFonts w:eastAsia="Times New Roman" w:cstheme="minorHAnsi"/>
          <w:kern w:val="0"/>
          <w:lang w:eastAsia="en-IN"/>
          <w14:ligatures w14:val="none"/>
        </w:rPr>
        <w:t>Alignment with the overall system vision</w:t>
      </w:r>
    </w:p>
    <w:p w:rsidR="00B749FF" w:rsidRPr="00B749FF" w:rsidRDefault="00B749FF" w:rsidP="00B749FF">
      <w:pPr>
        <w:numPr>
          <w:ilvl w:val="0"/>
          <w:numId w:val="12"/>
        </w:numPr>
        <w:spacing w:before="100" w:beforeAutospacing="1" w:after="100" w:afterAutospacing="1" w:line="240" w:lineRule="auto"/>
        <w:rPr>
          <w:rFonts w:eastAsia="Times New Roman" w:cstheme="minorHAnsi"/>
          <w:kern w:val="0"/>
          <w:lang w:eastAsia="en-IN"/>
          <w14:ligatures w14:val="none"/>
        </w:rPr>
      </w:pPr>
      <w:r w:rsidRPr="00B749FF">
        <w:rPr>
          <w:rFonts w:eastAsia="Times New Roman" w:cstheme="minorHAnsi"/>
          <w:kern w:val="0"/>
          <w:lang w:eastAsia="en-IN"/>
          <w14:ligatures w14:val="none"/>
        </w:rPr>
        <w:t>Logical module decomposition</w:t>
      </w:r>
    </w:p>
    <w:p w:rsidR="00B749FF" w:rsidRPr="00B749FF" w:rsidRDefault="00B749FF" w:rsidP="00B749FF">
      <w:pPr>
        <w:numPr>
          <w:ilvl w:val="0"/>
          <w:numId w:val="12"/>
        </w:numPr>
        <w:spacing w:before="100" w:beforeAutospacing="1" w:after="100" w:afterAutospacing="1" w:line="240" w:lineRule="auto"/>
        <w:rPr>
          <w:rFonts w:eastAsia="Times New Roman" w:cstheme="minorHAnsi"/>
          <w:kern w:val="0"/>
          <w:lang w:eastAsia="en-IN"/>
          <w14:ligatures w14:val="none"/>
        </w:rPr>
      </w:pPr>
      <w:r w:rsidRPr="00B749FF">
        <w:rPr>
          <w:rFonts w:eastAsia="Times New Roman" w:cstheme="minorHAnsi"/>
          <w:kern w:val="0"/>
          <w:lang w:eastAsia="en-IN"/>
          <w14:ligatures w14:val="none"/>
        </w:rPr>
        <w:t>Strong inter-module connectivity</w:t>
      </w:r>
    </w:p>
    <w:p w:rsidR="00B749FF" w:rsidRPr="00B749FF" w:rsidRDefault="00B749FF" w:rsidP="00B749FF">
      <w:pPr>
        <w:numPr>
          <w:ilvl w:val="0"/>
          <w:numId w:val="12"/>
        </w:numPr>
        <w:spacing w:before="100" w:beforeAutospacing="1" w:after="100" w:afterAutospacing="1" w:line="240" w:lineRule="auto"/>
        <w:rPr>
          <w:rFonts w:eastAsia="Times New Roman" w:cstheme="minorHAnsi"/>
          <w:kern w:val="0"/>
          <w:lang w:eastAsia="en-IN"/>
          <w14:ligatures w14:val="none"/>
        </w:rPr>
      </w:pPr>
      <w:r w:rsidRPr="00B749FF">
        <w:rPr>
          <w:rFonts w:eastAsia="Times New Roman" w:cstheme="minorHAnsi"/>
          <w:kern w:val="0"/>
          <w:lang w:eastAsia="en-IN"/>
          <w14:ligatures w14:val="none"/>
        </w:rPr>
        <w:t>Easier scalability and maintenance</w:t>
      </w:r>
    </w:p>
    <w:p w:rsidR="0049307A" w:rsidRDefault="0049307A" w:rsidP="00B749FF">
      <w:pPr>
        <w:spacing w:before="100" w:beforeAutospacing="1" w:after="100" w:afterAutospacing="1" w:line="240" w:lineRule="auto"/>
        <w:outlineLvl w:val="2"/>
        <w:rPr>
          <w:rFonts w:eastAsia="Times New Roman" w:cstheme="minorHAnsi"/>
          <w:b/>
          <w:bCs/>
          <w:kern w:val="0"/>
          <w:sz w:val="27"/>
          <w:szCs w:val="27"/>
          <w:lang w:eastAsia="en-IN"/>
          <w14:ligatures w14:val="none"/>
        </w:rPr>
      </w:pPr>
    </w:p>
    <w:p w:rsidR="00B749FF" w:rsidRPr="00B749FF" w:rsidRDefault="00B749FF" w:rsidP="00B749FF">
      <w:pPr>
        <w:spacing w:before="100" w:beforeAutospacing="1" w:after="100" w:afterAutospacing="1" w:line="240" w:lineRule="auto"/>
        <w:outlineLvl w:val="2"/>
        <w:rPr>
          <w:rFonts w:eastAsia="Times New Roman" w:cstheme="minorHAnsi"/>
          <w:b/>
          <w:bCs/>
          <w:kern w:val="0"/>
          <w:sz w:val="27"/>
          <w:szCs w:val="27"/>
          <w:lang w:eastAsia="en-IN"/>
          <w14:ligatures w14:val="none"/>
        </w:rPr>
      </w:pPr>
      <w:r w:rsidRPr="00B749FF">
        <w:rPr>
          <w:rFonts w:eastAsia="Times New Roman" w:cstheme="minorHAnsi"/>
          <w:b/>
          <w:bCs/>
          <w:kern w:val="0"/>
          <w:sz w:val="27"/>
          <w:szCs w:val="27"/>
          <w:lang w:eastAsia="en-IN"/>
          <w14:ligatures w14:val="none"/>
        </w:rPr>
        <w:t>Design Breakdown</w:t>
      </w:r>
    </w:p>
    <w:p w:rsidR="00B749FF" w:rsidRPr="00B749FF" w:rsidRDefault="00B749FF" w:rsidP="00B749FF">
      <w:pPr>
        <w:numPr>
          <w:ilvl w:val="0"/>
          <w:numId w:val="13"/>
        </w:numPr>
        <w:spacing w:before="100" w:beforeAutospacing="1" w:after="100" w:afterAutospacing="1" w:line="240" w:lineRule="auto"/>
        <w:rPr>
          <w:rFonts w:eastAsia="Times New Roman" w:cstheme="minorHAnsi"/>
          <w:kern w:val="0"/>
          <w:lang w:eastAsia="en-IN"/>
          <w14:ligatures w14:val="none"/>
        </w:rPr>
      </w:pPr>
      <w:r w:rsidRPr="00B749FF">
        <w:rPr>
          <w:rFonts w:eastAsia="Times New Roman" w:cstheme="minorHAnsi"/>
          <w:b/>
          <w:bCs/>
          <w:kern w:val="0"/>
          <w:lang w:eastAsia="en-IN"/>
          <w14:ligatures w14:val="none"/>
        </w:rPr>
        <w:lastRenderedPageBreak/>
        <w:t>System Level:</w:t>
      </w:r>
      <w:r w:rsidRPr="00B749FF">
        <w:rPr>
          <w:rFonts w:eastAsia="Times New Roman" w:cstheme="minorHAnsi"/>
          <w:kern w:val="0"/>
          <w:lang w:eastAsia="en-IN"/>
          <w14:ligatures w14:val="none"/>
        </w:rPr>
        <w:t xml:space="preserve"> Campus Super-App (Project Nexus)</w:t>
      </w:r>
    </w:p>
    <w:p w:rsidR="00B749FF" w:rsidRPr="00B749FF" w:rsidRDefault="00B749FF" w:rsidP="00B749FF">
      <w:pPr>
        <w:numPr>
          <w:ilvl w:val="0"/>
          <w:numId w:val="13"/>
        </w:numPr>
        <w:spacing w:before="100" w:beforeAutospacing="1" w:after="100" w:afterAutospacing="1" w:line="240" w:lineRule="auto"/>
        <w:rPr>
          <w:rFonts w:eastAsia="Times New Roman" w:cstheme="minorHAnsi"/>
          <w:kern w:val="0"/>
          <w:lang w:eastAsia="en-IN"/>
          <w14:ligatures w14:val="none"/>
        </w:rPr>
      </w:pPr>
      <w:r w:rsidRPr="00B749FF">
        <w:rPr>
          <w:rFonts w:eastAsia="Times New Roman" w:cstheme="minorHAnsi"/>
          <w:b/>
          <w:bCs/>
          <w:kern w:val="0"/>
          <w:lang w:eastAsia="en-IN"/>
          <w14:ligatures w14:val="none"/>
        </w:rPr>
        <w:t>Functional Level:</w:t>
      </w:r>
      <w:r w:rsidRPr="00B749FF">
        <w:rPr>
          <w:rFonts w:eastAsia="Times New Roman" w:cstheme="minorHAnsi"/>
          <w:kern w:val="0"/>
          <w:lang w:eastAsia="en-IN"/>
          <w14:ligatures w14:val="none"/>
        </w:rPr>
        <w:t xml:space="preserve"> Core pillars (Daily Pulse, Student Exchange, Explorer’s Guide, Academic Cockpit)</w:t>
      </w:r>
    </w:p>
    <w:p w:rsidR="00B749FF" w:rsidRPr="00B749FF" w:rsidRDefault="00B749FF" w:rsidP="00B749FF">
      <w:pPr>
        <w:numPr>
          <w:ilvl w:val="0"/>
          <w:numId w:val="13"/>
        </w:numPr>
        <w:spacing w:before="100" w:beforeAutospacing="1" w:after="100" w:afterAutospacing="1" w:line="240" w:lineRule="auto"/>
        <w:rPr>
          <w:rFonts w:eastAsia="Times New Roman" w:cstheme="minorHAnsi"/>
          <w:kern w:val="0"/>
          <w:lang w:eastAsia="en-IN"/>
          <w14:ligatures w14:val="none"/>
        </w:rPr>
      </w:pPr>
      <w:r w:rsidRPr="00B749FF">
        <w:rPr>
          <w:rFonts w:eastAsia="Times New Roman" w:cstheme="minorHAnsi"/>
          <w:b/>
          <w:bCs/>
          <w:kern w:val="0"/>
          <w:lang w:eastAsia="en-IN"/>
          <w14:ligatures w14:val="none"/>
        </w:rPr>
        <w:t>Module Level:</w:t>
      </w:r>
      <w:r w:rsidRPr="00B749FF">
        <w:rPr>
          <w:rFonts w:eastAsia="Times New Roman" w:cstheme="minorHAnsi"/>
          <w:kern w:val="0"/>
          <w:lang w:eastAsia="en-IN"/>
          <w14:ligatures w14:val="none"/>
        </w:rPr>
        <w:t xml:space="preserve"> Individual features within each pillar</w:t>
      </w:r>
    </w:p>
    <w:p w:rsidR="00B749FF" w:rsidRPr="00B749FF" w:rsidRDefault="00B749FF" w:rsidP="00B749FF">
      <w:pPr>
        <w:numPr>
          <w:ilvl w:val="0"/>
          <w:numId w:val="13"/>
        </w:numPr>
        <w:spacing w:before="100" w:beforeAutospacing="1" w:after="100" w:afterAutospacing="1" w:line="240" w:lineRule="auto"/>
        <w:rPr>
          <w:rFonts w:eastAsia="Times New Roman" w:cstheme="minorHAnsi"/>
          <w:kern w:val="0"/>
          <w:lang w:eastAsia="en-IN"/>
          <w14:ligatures w14:val="none"/>
        </w:rPr>
      </w:pPr>
      <w:r w:rsidRPr="00B749FF">
        <w:rPr>
          <w:rFonts w:eastAsia="Times New Roman" w:cstheme="minorHAnsi"/>
          <w:b/>
          <w:bCs/>
          <w:kern w:val="0"/>
          <w:lang w:eastAsia="en-IN"/>
          <w14:ligatures w14:val="none"/>
        </w:rPr>
        <w:t>Component Level:</w:t>
      </w:r>
      <w:r w:rsidRPr="00B749FF">
        <w:rPr>
          <w:rFonts w:eastAsia="Times New Roman" w:cstheme="minorHAnsi"/>
          <w:kern w:val="0"/>
          <w:lang w:eastAsia="en-IN"/>
          <w14:ligatures w14:val="none"/>
        </w:rPr>
        <w:t xml:space="preserve"> Models, views, services, and templates</w:t>
      </w:r>
    </w:p>
    <w:p w:rsidR="00B749FF" w:rsidRDefault="00B749FF" w:rsidP="00B749FF">
      <w:pPr>
        <w:spacing w:before="100" w:beforeAutospacing="1" w:after="100" w:afterAutospacing="1" w:line="240" w:lineRule="auto"/>
        <w:rPr>
          <w:rFonts w:eastAsia="Times New Roman" w:cstheme="minorHAnsi"/>
          <w:kern w:val="0"/>
          <w:lang w:eastAsia="en-IN"/>
          <w14:ligatures w14:val="none"/>
        </w:rPr>
      </w:pPr>
      <w:r w:rsidRPr="00B749FF">
        <w:rPr>
          <w:rFonts w:eastAsia="Times New Roman" w:cstheme="minorHAnsi"/>
          <w:kern w:val="0"/>
          <w:lang w:eastAsia="en-IN"/>
          <w14:ligatures w14:val="none"/>
        </w:rPr>
        <w:t>This approach ensures that every feature contributes meaningfully to the larger ecosyste</w:t>
      </w:r>
      <w:r w:rsidR="0049307A">
        <w:rPr>
          <w:rFonts w:eastAsia="Times New Roman" w:cstheme="minorHAnsi"/>
          <w:kern w:val="0"/>
          <w:lang w:eastAsia="en-IN"/>
          <w14:ligatures w14:val="none"/>
        </w:rPr>
        <w:t>m.</w:t>
      </w:r>
    </w:p>
    <w:p w:rsidR="00830EF8" w:rsidRPr="00830EF8" w:rsidRDefault="00830EF8" w:rsidP="00830EF8">
      <w:pPr>
        <w:spacing w:before="100" w:beforeAutospacing="1" w:after="100" w:afterAutospacing="1" w:line="240" w:lineRule="auto"/>
        <w:rPr>
          <w:rFonts w:eastAsia="Times New Roman" w:cstheme="minorHAnsi"/>
          <w:kern w:val="0"/>
          <w:sz w:val="44"/>
          <w:szCs w:val="44"/>
          <w:lang w:eastAsia="en-IN"/>
          <w14:ligatures w14:val="none"/>
        </w:rPr>
      </w:pPr>
      <w:r w:rsidRPr="00830EF8">
        <w:rPr>
          <w:rFonts w:eastAsia="Times New Roman" w:cstheme="minorHAnsi"/>
          <w:kern w:val="0"/>
          <w:sz w:val="44"/>
          <w:szCs w:val="44"/>
          <w:lang w:eastAsia="en-IN"/>
          <w14:ligatures w14:val="none"/>
        </w:rPr>
        <w:t>System Architecture Overview</w:t>
      </w:r>
    </w:p>
    <w:p w:rsidR="00830EF8" w:rsidRPr="00830EF8" w:rsidRDefault="00830EF8" w:rsidP="00830EF8">
      <w:pPr>
        <w:spacing w:before="100" w:beforeAutospacing="1" w:after="100" w:afterAutospacing="1" w:line="240" w:lineRule="auto"/>
        <w:rPr>
          <w:rFonts w:eastAsia="Times New Roman" w:cstheme="minorHAnsi"/>
          <w:kern w:val="0"/>
          <w:lang w:eastAsia="en-IN"/>
          <w14:ligatures w14:val="none"/>
        </w:rPr>
      </w:pPr>
      <w:r w:rsidRPr="00830EF8">
        <w:rPr>
          <w:rFonts w:eastAsia="Times New Roman" w:cstheme="minorHAnsi"/>
          <w:kern w:val="0"/>
          <w:lang w:eastAsia="en-IN"/>
          <w14:ligatures w14:val="none"/>
        </w:rPr>
        <w:t xml:space="preserve">The system is implemented using a </w:t>
      </w:r>
      <w:r w:rsidRPr="00830EF8">
        <w:rPr>
          <w:rFonts w:eastAsia="Times New Roman" w:cstheme="minorHAnsi"/>
          <w:b/>
          <w:bCs/>
          <w:kern w:val="0"/>
          <w:lang w:eastAsia="en-IN"/>
          <w14:ligatures w14:val="none"/>
        </w:rPr>
        <w:t>modular monolithic architecture</w:t>
      </w:r>
      <w:r w:rsidRPr="00830EF8">
        <w:rPr>
          <w:rFonts w:eastAsia="Times New Roman" w:cstheme="minorHAnsi"/>
          <w:kern w:val="0"/>
          <w:lang w:eastAsia="en-IN"/>
          <w14:ligatures w14:val="none"/>
        </w:rPr>
        <w:t xml:space="preserve"> with Django.</w:t>
      </w:r>
    </w:p>
    <w:p w:rsidR="00830EF8" w:rsidRPr="00830EF8" w:rsidRDefault="00830EF8" w:rsidP="00830EF8">
      <w:pPr>
        <w:spacing w:before="100" w:beforeAutospacing="1" w:after="100" w:afterAutospacing="1" w:line="240" w:lineRule="auto"/>
        <w:rPr>
          <w:rFonts w:eastAsia="Times New Roman" w:cstheme="minorHAnsi"/>
          <w:kern w:val="0"/>
          <w:lang w:eastAsia="en-IN"/>
          <w14:ligatures w14:val="none"/>
        </w:rPr>
      </w:pPr>
      <w:r w:rsidRPr="00830EF8">
        <w:rPr>
          <w:rFonts w:eastAsia="Times New Roman" w:cstheme="minorHAnsi"/>
          <w:kern w:val="0"/>
          <w:lang w:eastAsia="en-IN"/>
          <w14:ligatures w14:val="none"/>
        </w:rPr>
        <w:t>Why this matters for students:</w:t>
      </w:r>
    </w:p>
    <w:p w:rsidR="00830EF8" w:rsidRPr="00830EF8" w:rsidRDefault="00830EF8" w:rsidP="00830EF8">
      <w:pPr>
        <w:numPr>
          <w:ilvl w:val="0"/>
          <w:numId w:val="17"/>
        </w:numPr>
        <w:spacing w:before="100" w:beforeAutospacing="1" w:after="100" w:afterAutospacing="1" w:line="240" w:lineRule="auto"/>
        <w:rPr>
          <w:rFonts w:eastAsia="Times New Roman" w:cstheme="minorHAnsi"/>
          <w:kern w:val="0"/>
          <w:lang w:eastAsia="en-IN"/>
          <w14:ligatures w14:val="none"/>
        </w:rPr>
      </w:pPr>
      <w:r w:rsidRPr="00830EF8">
        <w:rPr>
          <w:rFonts w:eastAsia="Times New Roman" w:cstheme="minorHAnsi"/>
          <w:kern w:val="0"/>
          <w:lang w:eastAsia="en-IN"/>
          <w14:ligatures w14:val="none"/>
        </w:rPr>
        <w:t>Faster development → quicker feature delivery</w:t>
      </w:r>
    </w:p>
    <w:p w:rsidR="00830EF8" w:rsidRPr="00830EF8" w:rsidRDefault="00830EF8" w:rsidP="00830EF8">
      <w:pPr>
        <w:numPr>
          <w:ilvl w:val="0"/>
          <w:numId w:val="17"/>
        </w:numPr>
        <w:spacing w:before="100" w:beforeAutospacing="1" w:after="100" w:afterAutospacing="1" w:line="240" w:lineRule="auto"/>
        <w:rPr>
          <w:rFonts w:eastAsia="Times New Roman" w:cstheme="minorHAnsi"/>
          <w:kern w:val="0"/>
          <w:lang w:eastAsia="en-IN"/>
          <w14:ligatures w14:val="none"/>
        </w:rPr>
      </w:pPr>
      <w:r w:rsidRPr="00830EF8">
        <w:rPr>
          <w:rFonts w:eastAsia="Times New Roman" w:cstheme="minorHAnsi"/>
          <w:kern w:val="0"/>
          <w:lang w:eastAsia="en-IN"/>
          <w14:ligatures w14:val="none"/>
        </w:rPr>
        <w:t>Strong integration → fewer inconsistencies</w:t>
      </w:r>
    </w:p>
    <w:p w:rsidR="00830EF8" w:rsidRPr="00830EF8" w:rsidRDefault="00830EF8" w:rsidP="00830EF8">
      <w:pPr>
        <w:numPr>
          <w:ilvl w:val="0"/>
          <w:numId w:val="17"/>
        </w:numPr>
        <w:spacing w:before="100" w:beforeAutospacing="1" w:after="100" w:afterAutospacing="1" w:line="240" w:lineRule="auto"/>
        <w:rPr>
          <w:rFonts w:eastAsia="Times New Roman" w:cstheme="minorHAnsi"/>
          <w:kern w:val="0"/>
          <w:lang w:eastAsia="en-IN"/>
          <w14:ligatures w14:val="none"/>
        </w:rPr>
      </w:pPr>
      <w:r w:rsidRPr="00830EF8">
        <w:rPr>
          <w:rFonts w:eastAsia="Times New Roman" w:cstheme="minorHAnsi"/>
          <w:kern w:val="0"/>
          <w:lang w:eastAsia="en-IN"/>
          <w14:ligatures w14:val="none"/>
        </w:rPr>
        <w:t>Easier expansion → future features without breaking existing ones</w:t>
      </w:r>
    </w:p>
    <w:p w:rsidR="00830EF8" w:rsidRPr="00830EF8" w:rsidRDefault="00830EF8" w:rsidP="00830EF8">
      <w:pPr>
        <w:spacing w:before="100" w:beforeAutospacing="1" w:after="100" w:afterAutospacing="1" w:line="240" w:lineRule="auto"/>
        <w:rPr>
          <w:rFonts w:eastAsia="Times New Roman" w:cstheme="minorHAnsi"/>
          <w:b/>
          <w:bCs/>
          <w:kern w:val="0"/>
          <w:lang w:eastAsia="en-IN"/>
          <w14:ligatures w14:val="none"/>
        </w:rPr>
      </w:pPr>
      <w:r w:rsidRPr="00830EF8">
        <w:rPr>
          <w:rFonts w:eastAsia="Times New Roman" w:cstheme="minorHAnsi"/>
          <w:b/>
          <w:bCs/>
          <w:kern w:val="0"/>
          <w:lang w:eastAsia="en-IN"/>
          <w14:ligatures w14:val="none"/>
        </w:rPr>
        <w:t>Core Functional Modules</w:t>
      </w:r>
    </w:p>
    <w:p w:rsidR="00830EF8" w:rsidRPr="00830EF8" w:rsidRDefault="00830EF8" w:rsidP="00830EF8">
      <w:pPr>
        <w:numPr>
          <w:ilvl w:val="0"/>
          <w:numId w:val="18"/>
        </w:numPr>
        <w:spacing w:before="100" w:beforeAutospacing="1" w:after="100" w:afterAutospacing="1" w:line="240" w:lineRule="auto"/>
        <w:rPr>
          <w:rFonts w:eastAsia="Times New Roman" w:cstheme="minorHAnsi"/>
          <w:kern w:val="0"/>
          <w:lang w:eastAsia="en-IN"/>
          <w14:ligatures w14:val="none"/>
        </w:rPr>
      </w:pPr>
      <w:r w:rsidRPr="00830EF8">
        <w:rPr>
          <w:rFonts w:eastAsia="Times New Roman" w:cstheme="minorHAnsi"/>
          <w:b/>
          <w:bCs/>
          <w:kern w:val="0"/>
          <w:lang w:eastAsia="en-IN"/>
          <w14:ligatures w14:val="none"/>
        </w:rPr>
        <w:t>Daily Pulse:</w:t>
      </w:r>
      <w:r w:rsidRPr="00830EF8">
        <w:rPr>
          <w:rFonts w:eastAsia="Times New Roman" w:cstheme="minorHAnsi"/>
          <w:kern w:val="0"/>
          <w:lang w:eastAsia="en-IN"/>
          <w14:ligatures w14:val="none"/>
        </w:rPr>
        <w:t xml:space="preserve"> Daily updates, mess menus, campus notices</w:t>
      </w:r>
    </w:p>
    <w:p w:rsidR="00830EF8" w:rsidRPr="00830EF8" w:rsidRDefault="00830EF8" w:rsidP="00830EF8">
      <w:pPr>
        <w:numPr>
          <w:ilvl w:val="0"/>
          <w:numId w:val="18"/>
        </w:numPr>
        <w:spacing w:before="100" w:beforeAutospacing="1" w:after="100" w:afterAutospacing="1" w:line="240" w:lineRule="auto"/>
        <w:rPr>
          <w:rFonts w:eastAsia="Times New Roman" w:cstheme="minorHAnsi"/>
          <w:kern w:val="0"/>
          <w:lang w:eastAsia="en-IN"/>
          <w14:ligatures w14:val="none"/>
        </w:rPr>
      </w:pPr>
      <w:r w:rsidRPr="00830EF8">
        <w:rPr>
          <w:rFonts w:eastAsia="Times New Roman" w:cstheme="minorHAnsi"/>
          <w:b/>
          <w:bCs/>
          <w:kern w:val="0"/>
          <w:lang w:eastAsia="en-IN"/>
          <w14:ligatures w14:val="none"/>
        </w:rPr>
        <w:t>Academic Cockpit:</w:t>
      </w:r>
      <w:r w:rsidRPr="00830EF8">
        <w:rPr>
          <w:rFonts w:eastAsia="Times New Roman" w:cstheme="minorHAnsi"/>
          <w:kern w:val="0"/>
          <w:lang w:eastAsia="en-IN"/>
          <w14:ligatures w14:val="none"/>
        </w:rPr>
        <w:t xml:space="preserve"> Academic planning and schedules</w:t>
      </w:r>
    </w:p>
    <w:p w:rsidR="00830EF8" w:rsidRPr="00830EF8" w:rsidRDefault="00830EF8" w:rsidP="00830EF8">
      <w:pPr>
        <w:numPr>
          <w:ilvl w:val="0"/>
          <w:numId w:val="18"/>
        </w:numPr>
        <w:spacing w:before="100" w:beforeAutospacing="1" w:after="100" w:afterAutospacing="1" w:line="240" w:lineRule="auto"/>
        <w:rPr>
          <w:rFonts w:eastAsia="Times New Roman" w:cstheme="minorHAnsi"/>
          <w:kern w:val="0"/>
          <w:lang w:eastAsia="en-IN"/>
          <w14:ligatures w14:val="none"/>
        </w:rPr>
      </w:pPr>
      <w:r w:rsidRPr="00830EF8">
        <w:rPr>
          <w:rFonts w:eastAsia="Times New Roman" w:cstheme="minorHAnsi"/>
          <w:b/>
          <w:bCs/>
          <w:kern w:val="0"/>
          <w:lang w:eastAsia="en-IN"/>
          <w14:ligatures w14:val="none"/>
        </w:rPr>
        <w:t>Student Exchange:</w:t>
      </w:r>
      <w:r w:rsidRPr="00830EF8">
        <w:rPr>
          <w:rFonts w:eastAsia="Times New Roman" w:cstheme="minorHAnsi"/>
          <w:kern w:val="0"/>
          <w:lang w:eastAsia="en-IN"/>
          <w14:ligatures w14:val="none"/>
        </w:rPr>
        <w:t xml:space="preserve"> Peer collaboration and sharing</w:t>
      </w:r>
    </w:p>
    <w:p w:rsidR="00830EF8" w:rsidRPr="00830EF8" w:rsidRDefault="00830EF8" w:rsidP="00B749FF">
      <w:pPr>
        <w:numPr>
          <w:ilvl w:val="0"/>
          <w:numId w:val="18"/>
        </w:numPr>
        <w:spacing w:before="100" w:beforeAutospacing="1" w:after="100" w:afterAutospacing="1" w:line="240" w:lineRule="auto"/>
        <w:rPr>
          <w:rFonts w:eastAsia="Times New Roman" w:cstheme="minorHAnsi"/>
          <w:kern w:val="0"/>
          <w:lang w:eastAsia="en-IN"/>
          <w14:ligatures w14:val="none"/>
        </w:rPr>
      </w:pPr>
      <w:r w:rsidRPr="00830EF8">
        <w:rPr>
          <w:rFonts w:eastAsia="Times New Roman" w:cstheme="minorHAnsi"/>
          <w:b/>
          <w:bCs/>
          <w:kern w:val="0"/>
          <w:lang w:eastAsia="en-IN"/>
          <w14:ligatures w14:val="none"/>
        </w:rPr>
        <w:t>Explorer’s Guide:</w:t>
      </w:r>
      <w:r w:rsidRPr="00830EF8">
        <w:rPr>
          <w:rFonts w:eastAsia="Times New Roman" w:cstheme="minorHAnsi"/>
          <w:kern w:val="0"/>
          <w:lang w:eastAsia="en-IN"/>
          <w14:ligatures w14:val="none"/>
        </w:rPr>
        <w:t xml:space="preserve"> Campus and nearby navigation</w:t>
      </w:r>
    </w:p>
    <w:p w:rsidR="0049307A" w:rsidRDefault="0049307A" w:rsidP="00B749FF">
      <w:pPr>
        <w:spacing w:before="100" w:beforeAutospacing="1" w:after="100" w:afterAutospacing="1" w:line="240" w:lineRule="auto"/>
        <w:rPr>
          <w:rFonts w:eastAsia="Times New Roman" w:cstheme="minorHAnsi"/>
          <w:kern w:val="0"/>
          <w:sz w:val="44"/>
          <w:szCs w:val="44"/>
          <w:lang w:eastAsia="en-IN"/>
          <w14:ligatures w14:val="none"/>
        </w:rPr>
      </w:pPr>
      <w:r>
        <w:rPr>
          <w:rFonts w:eastAsia="Times New Roman" w:cstheme="minorHAnsi"/>
          <w:kern w:val="0"/>
          <w:sz w:val="44"/>
          <w:szCs w:val="44"/>
          <w:lang w:eastAsia="en-IN"/>
          <w14:ligatures w14:val="none"/>
        </w:rPr>
        <w:t>Technology Stack:</w:t>
      </w:r>
    </w:p>
    <w:p w:rsidR="0049307A" w:rsidRPr="0049307A" w:rsidRDefault="0049307A" w:rsidP="0049307A">
      <w:pPr>
        <w:spacing w:before="100" w:beforeAutospacing="1" w:after="100" w:afterAutospacing="1" w:line="240" w:lineRule="auto"/>
        <w:rPr>
          <w:rFonts w:eastAsia="Times New Roman" w:cstheme="minorHAnsi"/>
          <w:kern w:val="0"/>
          <w:lang w:eastAsia="en-IN"/>
          <w14:ligatures w14:val="none"/>
        </w:rPr>
      </w:pPr>
      <w:r w:rsidRPr="0049307A">
        <w:rPr>
          <w:rFonts w:eastAsia="Times New Roman" w:cstheme="minorHAnsi"/>
          <w:kern w:val="0"/>
          <w:lang w:eastAsia="en-IN"/>
          <w14:ligatures w14:val="none"/>
        </w:rPr>
        <w:t>Project Nexus uses a modern and efficient technology stack designed for rapid development, scalability, and clean system design.</w:t>
      </w:r>
    </w:p>
    <w:p w:rsidR="0049307A" w:rsidRPr="0049307A" w:rsidRDefault="0049307A" w:rsidP="0049307A">
      <w:pPr>
        <w:numPr>
          <w:ilvl w:val="0"/>
          <w:numId w:val="14"/>
        </w:numPr>
        <w:spacing w:before="100" w:beforeAutospacing="1" w:after="100" w:afterAutospacing="1" w:line="240" w:lineRule="auto"/>
        <w:rPr>
          <w:rFonts w:eastAsia="Times New Roman" w:cstheme="minorHAnsi"/>
          <w:kern w:val="0"/>
          <w:lang w:eastAsia="en-IN"/>
          <w14:ligatures w14:val="none"/>
        </w:rPr>
      </w:pPr>
      <w:r w:rsidRPr="0049307A">
        <w:rPr>
          <w:rFonts w:eastAsia="Times New Roman" w:cstheme="minorHAnsi"/>
          <w:b/>
          <w:bCs/>
          <w:kern w:val="0"/>
          <w:lang w:eastAsia="en-IN"/>
          <w14:ligatures w14:val="none"/>
        </w:rPr>
        <w:t>Backend – Python &amp; Django 5.2.5:</w:t>
      </w:r>
      <w:r w:rsidRPr="0049307A">
        <w:rPr>
          <w:rFonts w:eastAsia="Times New Roman" w:cstheme="minorHAnsi"/>
          <w:kern w:val="0"/>
          <w:lang w:eastAsia="en-IN"/>
          <w14:ligatures w14:val="none"/>
        </w:rPr>
        <w:br/>
        <w:t xml:space="preserve">Django is used as the core backend framework due to its built-in security, structured architecture, and fast development capabilities. Its </w:t>
      </w:r>
      <w:r w:rsidRPr="0049307A">
        <w:rPr>
          <w:rFonts w:eastAsia="Times New Roman" w:cstheme="minorHAnsi"/>
          <w:b/>
          <w:bCs/>
          <w:kern w:val="0"/>
          <w:lang w:eastAsia="en-IN"/>
          <w14:ligatures w14:val="none"/>
        </w:rPr>
        <w:t>Model–View–Template (MVT)</w:t>
      </w:r>
      <w:r w:rsidRPr="0049307A">
        <w:rPr>
          <w:rFonts w:eastAsia="Times New Roman" w:cstheme="minorHAnsi"/>
          <w:kern w:val="0"/>
          <w:lang w:eastAsia="en-IN"/>
          <w14:ligatures w14:val="none"/>
        </w:rPr>
        <w:t xml:space="preserve"> pattern ensures clear separation of data, logic, and presentation, supporting the Top-Down design approach.</w:t>
      </w:r>
    </w:p>
    <w:p w:rsidR="0049307A" w:rsidRPr="0049307A" w:rsidRDefault="0049307A" w:rsidP="0049307A">
      <w:pPr>
        <w:numPr>
          <w:ilvl w:val="0"/>
          <w:numId w:val="14"/>
        </w:numPr>
        <w:spacing w:before="100" w:beforeAutospacing="1" w:after="100" w:afterAutospacing="1" w:line="240" w:lineRule="auto"/>
        <w:rPr>
          <w:rFonts w:eastAsia="Times New Roman" w:cstheme="minorHAnsi"/>
          <w:kern w:val="0"/>
          <w:lang w:eastAsia="en-IN"/>
          <w14:ligatures w14:val="none"/>
        </w:rPr>
      </w:pPr>
      <w:r w:rsidRPr="0049307A">
        <w:rPr>
          <w:rFonts w:eastAsia="Times New Roman" w:cstheme="minorHAnsi"/>
          <w:b/>
          <w:bCs/>
          <w:kern w:val="0"/>
          <w:lang w:eastAsia="en-IN"/>
          <w14:ligatures w14:val="none"/>
        </w:rPr>
        <w:t>Architecture – Modular Monolithic:</w:t>
      </w:r>
      <w:r w:rsidRPr="0049307A">
        <w:rPr>
          <w:rFonts w:eastAsia="Times New Roman" w:cstheme="minorHAnsi"/>
          <w:kern w:val="0"/>
          <w:lang w:eastAsia="en-IN"/>
          <w14:ligatures w14:val="none"/>
        </w:rPr>
        <w:br/>
        <w:t>The application is deployed as a single system but internally divided into multiple Django apps. This allows independent feature development while maintaining strong integration across modules.</w:t>
      </w:r>
    </w:p>
    <w:p w:rsidR="0049307A" w:rsidRPr="0049307A" w:rsidRDefault="0049307A" w:rsidP="0049307A">
      <w:pPr>
        <w:numPr>
          <w:ilvl w:val="0"/>
          <w:numId w:val="14"/>
        </w:numPr>
        <w:spacing w:before="100" w:beforeAutospacing="1" w:after="100" w:afterAutospacing="1" w:line="240" w:lineRule="auto"/>
        <w:rPr>
          <w:rFonts w:eastAsia="Times New Roman" w:cstheme="minorHAnsi"/>
          <w:kern w:val="0"/>
          <w:lang w:eastAsia="en-IN"/>
          <w14:ligatures w14:val="none"/>
        </w:rPr>
      </w:pPr>
      <w:r w:rsidRPr="0049307A">
        <w:rPr>
          <w:rFonts w:eastAsia="Times New Roman" w:cstheme="minorHAnsi"/>
          <w:b/>
          <w:bCs/>
          <w:kern w:val="0"/>
          <w:lang w:eastAsia="en-IN"/>
          <w14:ligatures w14:val="none"/>
        </w:rPr>
        <w:t>Frontend – Django Templates, Tailwind CSS &amp; HTM</w:t>
      </w:r>
      <w:r w:rsidR="00A84FE1">
        <w:rPr>
          <w:rFonts w:eastAsia="Times New Roman" w:cstheme="minorHAnsi"/>
          <w:b/>
          <w:bCs/>
          <w:kern w:val="0"/>
          <w:lang w:eastAsia="en-IN"/>
          <w14:ligatures w14:val="none"/>
        </w:rPr>
        <w:t>L</w:t>
      </w:r>
      <w:r w:rsidRPr="0049307A">
        <w:rPr>
          <w:rFonts w:eastAsia="Times New Roman" w:cstheme="minorHAnsi"/>
          <w:b/>
          <w:bCs/>
          <w:kern w:val="0"/>
          <w:lang w:eastAsia="en-IN"/>
          <w14:ligatures w14:val="none"/>
        </w:rPr>
        <w:t>:</w:t>
      </w:r>
      <w:r w:rsidRPr="0049307A">
        <w:rPr>
          <w:rFonts w:eastAsia="Times New Roman" w:cstheme="minorHAnsi"/>
          <w:kern w:val="0"/>
          <w:lang w:eastAsia="en-IN"/>
          <w14:ligatures w14:val="none"/>
        </w:rPr>
        <w:br/>
        <w:t xml:space="preserve">Django templates handle dynamic content rendering. </w:t>
      </w:r>
      <w:r w:rsidRPr="0049307A">
        <w:rPr>
          <w:rFonts w:eastAsia="Times New Roman" w:cstheme="minorHAnsi"/>
          <w:b/>
          <w:bCs/>
          <w:kern w:val="0"/>
          <w:lang w:eastAsia="en-IN"/>
          <w14:ligatures w14:val="none"/>
        </w:rPr>
        <w:t>Tailwind CSS (CDN)</w:t>
      </w:r>
      <w:r w:rsidRPr="0049307A">
        <w:rPr>
          <w:rFonts w:eastAsia="Times New Roman" w:cstheme="minorHAnsi"/>
          <w:kern w:val="0"/>
          <w:lang w:eastAsia="en-IN"/>
          <w14:ligatures w14:val="none"/>
        </w:rPr>
        <w:t xml:space="preserve"> enables responsive, utility-first UI design, while </w:t>
      </w:r>
      <w:r w:rsidRPr="0049307A">
        <w:rPr>
          <w:rFonts w:eastAsia="Times New Roman" w:cstheme="minorHAnsi"/>
          <w:b/>
          <w:bCs/>
          <w:kern w:val="0"/>
          <w:lang w:eastAsia="en-IN"/>
          <w14:ligatures w14:val="none"/>
        </w:rPr>
        <w:t>HTM</w:t>
      </w:r>
      <w:r w:rsidR="00A84FE1">
        <w:rPr>
          <w:rFonts w:eastAsia="Times New Roman" w:cstheme="minorHAnsi"/>
          <w:b/>
          <w:bCs/>
          <w:kern w:val="0"/>
          <w:lang w:eastAsia="en-IN"/>
          <w14:ligatures w14:val="none"/>
        </w:rPr>
        <w:t>L</w:t>
      </w:r>
      <w:r w:rsidRPr="0049307A">
        <w:rPr>
          <w:rFonts w:eastAsia="Times New Roman" w:cstheme="minorHAnsi"/>
          <w:kern w:val="0"/>
          <w:lang w:eastAsia="en-IN"/>
          <w14:ligatures w14:val="none"/>
        </w:rPr>
        <w:t xml:space="preserve"> provides dynamic page updates without complex JavaScript.</w:t>
      </w:r>
    </w:p>
    <w:p w:rsidR="0049307A" w:rsidRPr="0049307A" w:rsidRDefault="0049307A" w:rsidP="0049307A">
      <w:pPr>
        <w:numPr>
          <w:ilvl w:val="0"/>
          <w:numId w:val="14"/>
        </w:numPr>
        <w:spacing w:before="100" w:beforeAutospacing="1" w:after="100" w:afterAutospacing="1" w:line="240" w:lineRule="auto"/>
        <w:rPr>
          <w:rFonts w:eastAsia="Times New Roman" w:cstheme="minorHAnsi"/>
          <w:kern w:val="0"/>
          <w:lang w:eastAsia="en-IN"/>
          <w14:ligatures w14:val="none"/>
        </w:rPr>
      </w:pPr>
      <w:r w:rsidRPr="0049307A">
        <w:rPr>
          <w:rFonts w:eastAsia="Times New Roman" w:cstheme="minorHAnsi"/>
          <w:b/>
          <w:bCs/>
          <w:kern w:val="0"/>
          <w:lang w:eastAsia="en-IN"/>
          <w14:ligatures w14:val="none"/>
        </w:rPr>
        <w:t>Database – SQLite:</w:t>
      </w:r>
      <w:r w:rsidRPr="0049307A">
        <w:rPr>
          <w:rFonts w:eastAsia="Times New Roman" w:cstheme="minorHAnsi"/>
          <w:kern w:val="0"/>
          <w:lang w:eastAsia="en-IN"/>
          <w14:ligatures w14:val="none"/>
        </w:rPr>
        <w:br/>
        <w:t>SQLite is used for development due to its simplicity and fast setup. Django ORM ensures easy database interaction and future scalability.</w:t>
      </w:r>
    </w:p>
    <w:p w:rsidR="0049307A" w:rsidRPr="0049307A" w:rsidRDefault="0049307A" w:rsidP="0049307A">
      <w:pPr>
        <w:numPr>
          <w:ilvl w:val="0"/>
          <w:numId w:val="14"/>
        </w:numPr>
        <w:spacing w:before="100" w:beforeAutospacing="1" w:after="100" w:afterAutospacing="1" w:line="240" w:lineRule="auto"/>
        <w:rPr>
          <w:rFonts w:eastAsia="Times New Roman" w:cstheme="minorHAnsi"/>
          <w:kern w:val="0"/>
          <w:lang w:eastAsia="en-IN"/>
          <w14:ligatures w14:val="none"/>
        </w:rPr>
      </w:pPr>
      <w:r w:rsidRPr="0049307A">
        <w:rPr>
          <w:rFonts w:eastAsia="Times New Roman" w:cstheme="minorHAnsi"/>
          <w:b/>
          <w:bCs/>
          <w:kern w:val="0"/>
          <w:lang w:eastAsia="en-IN"/>
          <w14:ligatures w14:val="none"/>
        </w:rPr>
        <w:t>Authentication – Custom User Model:</w:t>
      </w:r>
      <w:r w:rsidRPr="0049307A">
        <w:rPr>
          <w:rFonts w:eastAsia="Times New Roman" w:cstheme="minorHAnsi"/>
          <w:kern w:val="0"/>
          <w:lang w:eastAsia="en-IN"/>
          <w14:ligatures w14:val="none"/>
        </w:rPr>
        <w:br/>
        <w:t>A custom Django User model supports campus-specific fields such as roll numbers, with secure authentication handled by Django’s built-in system.</w:t>
      </w:r>
    </w:p>
    <w:p w:rsidR="0049307A" w:rsidRPr="0049307A" w:rsidRDefault="0049307A" w:rsidP="0049307A">
      <w:pPr>
        <w:numPr>
          <w:ilvl w:val="0"/>
          <w:numId w:val="14"/>
        </w:numPr>
        <w:spacing w:before="100" w:beforeAutospacing="1" w:after="100" w:afterAutospacing="1" w:line="240" w:lineRule="auto"/>
        <w:rPr>
          <w:rFonts w:eastAsia="Times New Roman" w:cstheme="minorHAnsi"/>
          <w:kern w:val="0"/>
          <w:lang w:eastAsia="en-IN"/>
          <w14:ligatures w14:val="none"/>
        </w:rPr>
      </w:pPr>
      <w:r w:rsidRPr="0049307A">
        <w:rPr>
          <w:rFonts w:eastAsia="Times New Roman" w:cstheme="minorHAnsi"/>
          <w:b/>
          <w:bCs/>
          <w:kern w:val="0"/>
          <w:lang w:eastAsia="en-IN"/>
          <w14:ligatures w14:val="none"/>
        </w:rPr>
        <w:lastRenderedPageBreak/>
        <w:t>Testing &amp; Version Control:</w:t>
      </w:r>
      <w:r w:rsidRPr="0049307A">
        <w:rPr>
          <w:rFonts w:eastAsia="Times New Roman" w:cstheme="minorHAnsi"/>
          <w:kern w:val="0"/>
          <w:lang w:eastAsia="en-IN"/>
          <w14:ligatures w14:val="none"/>
        </w:rPr>
        <w:br/>
        <w:t>Automated testing is implemented using Django’s Test</w:t>
      </w:r>
      <w:r w:rsidR="00A84FE1">
        <w:rPr>
          <w:rFonts w:eastAsia="Times New Roman" w:cstheme="minorHAnsi"/>
          <w:kern w:val="0"/>
          <w:lang w:eastAsia="en-IN"/>
          <w14:ligatures w14:val="none"/>
        </w:rPr>
        <w:t xml:space="preserve"> </w:t>
      </w:r>
      <w:r w:rsidRPr="0049307A">
        <w:rPr>
          <w:rFonts w:eastAsia="Times New Roman" w:cstheme="minorHAnsi"/>
          <w:kern w:val="0"/>
          <w:lang w:eastAsia="en-IN"/>
          <w14:ligatures w14:val="none"/>
        </w:rPr>
        <w:t xml:space="preserve">Case framework, and </w:t>
      </w:r>
      <w:r w:rsidRPr="0049307A">
        <w:rPr>
          <w:rFonts w:eastAsia="Times New Roman" w:cstheme="minorHAnsi"/>
          <w:b/>
          <w:bCs/>
          <w:kern w:val="0"/>
          <w:lang w:eastAsia="en-IN"/>
          <w14:ligatures w14:val="none"/>
        </w:rPr>
        <w:t>Git/GitHub</w:t>
      </w:r>
      <w:r w:rsidRPr="0049307A">
        <w:rPr>
          <w:rFonts w:eastAsia="Times New Roman" w:cstheme="minorHAnsi"/>
          <w:kern w:val="0"/>
          <w:lang w:eastAsia="en-IN"/>
          <w14:ligatures w14:val="none"/>
        </w:rPr>
        <w:t xml:space="preserve"> is used for version control and collaboration.</w:t>
      </w:r>
    </w:p>
    <w:p w:rsidR="0049307A" w:rsidRPr="00B749FF" w:rsidRDefault="0049307A" w:rsidP="00B749FF">
      <w:pPr>
        <w:spacing w:before="100" w:beforeAutospacing="1" w:after="100" w:afterAutospacing="1" w:line="240" w:lineRule="auto"/>
        <w:rPr>
          <w:rFonts w:eastAsia="Times New Roman" w:cstheme="minorHAnsi"/>
          <w:kern w:val="0"/>
          <w:lang w:eastAsia="en-IN"/>
          <w14:ligatures w14:val="none"/>
        </w:rPr>
      </w:pPr>
    </w:p>
    <w:p w:rsidR="00E6745A" w:rsidRPr="00B749FF" w:rsidRDefault="00E6745A" w:rsidP="00523723">
      <w:pPr>
        <w:rPr>
          <w:rFonts w:cstheme="minorHAnsi"/>
        </w:rPr>
      </w:pPr>
    </w:p>
    <w:p w:rsidR="00523723" w:rsidRPr="00B749FF" w:rsidRDefault="00523723" w:rsidP="00523723">
      <w:pPr>
        <w:rPr>
          <w:rFonts w:cstheme="minorHAnsi"/>
        </w:rPr>
      </w:pPr>
    </w:p>
    <w:p w:rsidR="00B749FF" w:rsidRPr="00B749FF" w:rsidRDefault="00B749FF" w:rsidP="00523723">
      <w:pPr>
        <w:rPr>
          <w:rFonts w:cstheme="minorHAnsi"/>
        </w:rPr>
      </w:pPr>
    </w:p>
    <w:p w:rsidR="00B749FF" w:rsidRPr="00B749FF" w:rsidRDefault="00B749FF" w:rsidP="00523723">
      <w:pPr>
        <w:rPr>
          <w:rFonts w:cstheme="minorHAnsi"/>
        </w:rPr>
      </w:pPr>
    </w:p>
    <w:p w:rsidR="00B749FF" w:rsidRPr="00B749FF" w:rsidRDefault="00B749FF" w:rsidP="00523723">
      <w:pPr>
        <w:rPr>
          <w:rFonts w:cstheme="minorHAnsi"/>
        </w:rPr>
      </w:pPr>
    </w:p>
    <w:p w:rsidR="00B749FF" w:rsidRDefault="00B749FF" w:rsidP="00523723"/>
    <w:p w:rsidR="00B749FF" w:rsidRDefault="00B749FF" w:rsidP="00523723"/>
    <w:p w:rsidR="00B749FF" w:rsidRDefault="00B749FF" w:rsidP="00523723"/>
    <w:p w:rsidR="00B749FF" w:rsidRDefault="00B749FF" w:rsidP="00523723"/>
    <w:p w:rsidR="00B749FF" w:rsidRDefault="00B749FF" w:rsidP="00523723"/>
    <w:p w:rsidR="00B749FF" w:rsidRDefault="00B749FF" w:rsidP="00523723"/>
    <w:p w:rsidR="00B749FF" w:rsidRDefault="00B749FF" w:rsidP="00523723"/>
    <w:p w:rsidR="00B749FF" w:rsidRPr="00523723" w:rsidRDefault="00B749FF" w:rsidP="00523723"/>
    <w:sectPr w:rsidR="00B749FF" w:rsidRPr="005237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96E82" w:rsidRDefault="00D96E82" w:rsidP="00B749FF">
      <w:pPr>
        <w:spacing w:after="0" w:line="240" w:lineRule="auto"/>
      </w:pPr>
      <w:r>
        <w:separator/>
      </w:r>
    </w:p>
  </w:endnote>
  <w:endnote w:type="continuationSeparator" w:id="0">
    <w:p w:rsidR="00D96E82" w:rsidRDefault="00D96E82" w:rsidP="00B749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96E82" w:rsidRDefault="00D96E82" w:rsidP="00B749FF">
      <w:pPr>
        <w:spacing w:after="0" w:line="240" w:lineRule="auto"/>
      </w:pPr>
      <w:r>
        <w:separator/>
      </w:r>
    </w:p>
  </w:footnote>
  <w:footnote w:type="continuationSeparator" w:id="0">
    <w:p w:rsidR="00D96E82" w:rsidRDefault="00D96E82" w:rsidP="00B749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118E1"/>
    <w:multiLevelType w:val="multilevel"/>
    <w:tmpl w:val="4A08A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34F0E"/>
    <w:multiLevelType w:val="multilevel"/>
    <w:tmpl w:val="44E6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B0E12"/>
    <w:multiLevelType w:val="multilevel"/>
    <w:tmpl w:val="FC54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A414BD"/>
    <w:multiLevelType w:val="multilevel"/>
    <w:tmpl w:val="B4F21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0965AA"/>
    <w:multiLevelType w:val="multilevel"/>
    <w:tmpl w:val="F65C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516B76"/>
    <w:multiLevelType w:val="multilevel"/>
    <w:tmpl w:val="B27E0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682877"/>
    <w:multiLevelType w:val="multilevel"/>
    <w:tmpl w:val="3A78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9A5120"/>
    <w:multiLevelType w:val="multilevel"/>
    <w:tmpl w:val="D912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736DB8"/>
    <w:multiLevelType w:val="multilevel"/>
    <w:tmpl w:val="DC20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D16524"/>
    <w:multiLevelType w:val="multilevel"/>
    <w:tmpl w:val="CDD62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E62B6F"/>
    <w:multiLevelType w:val="multilevel"/>
    <w:tmpl w:val="FDB25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FD5A6D"/>
    <w:multiLevelType w:val="multilevel"/>
    <w:tmpl w:val="AF004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7670AF"/>
    <w:multiLevelType w:val="multilevel"/>
    <w:tmpl w:val="6DD63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2F1364"/>
    <w:multiLevelType w:val="multilevel"/>
    <w:tmpl w:val="24A4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BB014E"/>
    <w:multiLevelType w:val="multilevel"/>
    <w:tmpl w:val="5BFE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0E1763"/>
    <w:multiLevelType w:val="multilevel"/>
    <w:tmpl w:val="ACA2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1E4F9C"/>
    <w:multiLevelType w:val="multilevel"/>
    <w:tmpl w:val="BF70D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947EA3"/>
    <w:multiLevelType w:val="multilevel"/>
    <w:tmpl w:val="2A1CB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4868003">
    <w:abstractNumId w:val="7"/>
  </w:num>
  <w:num w:numId="2" w16cid:durableId="2080248038">
    <w:abstractNumId w:val="8"/>
  </w:num>
  <w:num w:numId="3" w16cid:durableId="1815173757">
    <w:abstractNumId w:val="0"/>
  </w:num>
  <w:num w:numId="4" w16cid:durableId="308554190">
    <w:abstractNumId w:val="12"/>
  </w:num>
  <w:num w:numId="5" w16cid:durableId="1445422110">
    <w:abstractNumId w:val="17"/>
  </w:num>
  <w:num w:numId="6" w16cid:durableId="1431003366">
    <w:abstractNumId w:val="3"/>
  </w:num>
  <w:num w:numId="7" w16cid:durableId="1116679972">
    <w:abstractNumId w:val="6"/>
  </w:num>
  <w:num w:numId="8" w16cid:durableId="1154491490">
    <w:abstractNumId w:val="11"/>
  </w:num>
  <w:num w:numId="9" w16cid:durableId="1312292917">
    <w:abstractNumId w:val="14"/>
  </w:num>
  <w:num w:numId="10" w16cid:durableId="775557340">
    <w:abstractNumId w:val="4"/>
  </w:num>
  <w:num w:numId="11" w16cid:durableId="48843413">
    <w:abstractNumId w:val="9"/>
  </w:num>
  <w:num w:numId="12" w16cid:durableId="157045061">
    <w:abstractNumId w:val="13"/>
  </w:num>
  <w:num w:numId="13" w16cid:durableId="974021518">
    <w:abstractNumId w:val="2"/>
  </w:num>
  <w:num w:numId="14" w16cid:durableId="986396686">
    <w:abstractNumId w:val="16"/>
  </w:num>
  <w:num w:numId="15" w16cid:durableId="567348793">
    <w:abstractNumId w:val="1"/>
  </w:num>
  <w:num w:numId="16" w16cid:durableId="1813791656">
    <w:abstractNumId w:val="10"/>
  </w:num>
  <w:num w:numId="17" w16cid:durableId="1014260890">
    <w:abstractNumId w:val="15"/>
  </w:num>
  <w:num w:numId="18" w16cid:durableId="18501707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723"/>
    <w:rsid w:val="00146A30"/>
    <w:rsid w:val="002832AB"/>
    <w:rsid w:val="0049307A"/>
    <w:rsid w:val="00523723"/>
    <w:rsid w:val="006056B4"/>
    <w:rsid w:val="0067662B"/>
    <w:rsid w:val="006D532F"/>
    <w:rsid w:val="00830EF8"/>
    <w:rsid w:val="00A607DD"/>
    <w:rsid w:val="00A84FE1"/>
    <w:rsid w:val="00B749FF"/>
    <w:rsid w:val="00D17749"/>
    <w:rsid w:val="00D96E82"/>
    <w:rsid w:val="00E674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D6718"/>
  <w15:chartTrackingRefBased/>
  <w15:docId w15:val="{17C29899-B764-48B0-9F61-621AA98F4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37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37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37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37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37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37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7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7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7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7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37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37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37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37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37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7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7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723"/>
    <w:rPr>
      <w:rFonts w:eastAsiaTheme="majorEastAsia" w:cstheme="majorBidi"/>
      <w:color w:val="272727" w:themeColor="text1" w:themeTint="D8"/>
    </w:rPr>
  </w:style>
  <w:style w:type="paragraph" w:styleId="Title">
    <w:name w:val="Title"/>
    <w:basedOn w:val="Normal"/>
    <w:next w:val="Normal"/>
    <w:link w:val="TitleChar"/>
    <w:uiPriority w:val="10"/>
    <w:qFormat/>
    <w:rsid w:val="005237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7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7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7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723"/>
    <w:pPr>
      <w:spacing w:before="160"/>
      <w:jc w:val="center"/>
    </w:pPr>
    <w:rPr>
      <w:i/>
      <w:iCs/>
      <w:color w:val="404040" w:themeColor="text1" w:themeTint="BF"/>
    </w:rPr>
  </w:style>
  <w:style w:type="character" w:customStyle="1" w:styleId="QuoteChar">
    <w:name w:val="Quote Char"/>
    <w:basedOn w:val="DefaultParagraphFont"/>
    <w:link w:val="Quote"/>
    <w:uiPriority w:val="29"/>
    <w:rsid w:val="00523723"/>
    <w:rPr>
      <w:i/>
      <w:iCs/>
      <w:color w:val="404040" w:themeColor="text1" w:themeTint="BF"/>
    </w:rPr>
  </w:style>
  <w:style w:type="paragraph" w:styleId="ListParagraph">
    <w:name w:val="List Paragraph"/>
    <w:basedOn w:val="Normal"/>
    <w:uiPriority w:val="34"/>
    <w:qFormat/>
    <w:rsid w:val="00523723"/>
    <w:pPr>
      <w:ind w:left="720"/>
      <w:contextualSpacing/>
    </w:pPr>
  </w:style>
  <w:style w:type="character" w:styleId="IntenseEmphasis">
    <w:name w:val="Intense Emphasis"/>
    <w:basedOn w:val="DefaultParagraphFont"/>
    <w:uiPriority w:val="21"/>
    <w:qFormat/>
    <w:rsid w:val="00523723"/>
    <w:rPr>
      <w:i/>
      <w:iCs/>
      <w:color w:val="2F5496" w:themeColor="accent1" w:themeShade="BF"/>
    </w:rPr>
  </w:style>
  <w:style w:type="paragraph" w:styleId="IntenseQuote">
    <w:name w:val="Intense Quote"/>
    <w:basedOn w:val="Normal"/>
    <w:next w:val="Normal"/>
    <w:link w:val="IntenseQuoteChar"/>
    <w:uiPriority w:val="30"/>
    <w:qFormat/>
    <w:rsid w:val="005237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3723"/>
    <w:rPr>
      <w:i/>
      <w:iCs/>
      <w:color w:val="2F5496" w:themeColor="accent1" w:themeShade="BF"/>
    </w:rPr>
  </w:style>
  <w:style w:type="character" w:styleId="IntenseReference">
    <w:name w:val="Intense Reference"/>
    <w:basedOn w:val="DefaultParagraphFont"/>
    <w:uiPriority w:val="32"/>
    <w:qFormat/>
    <w:rsid w:val="00523723"/>
    <w:rPr>
      <w:b/>
      <w:bCs/>
      <w:smallCaps/>
      <w:color w:val="2F5496" w:themeColor="accent1" w:themeShade="BF"/>
      <w:spacing w:val="5"/>
    </w:rPr>
  </w:style>
  <w:style w:type="paragraph" w:styleId="NormalWeb">
    <w:name w:val="Normal (Web)"/>
    <w:basedOn w:val="Normal"/>
    <w:uiPriority w:val="99"/>
    <w:semiHidden/>
    <w:unhideWhenUsed/>
    <w:rsid w:val="00523723"/>
    <w:rPr>
      <w:rFonts w:ascii="Times New Roman" w:hAnsi="Times New Roman" w:cs="Times New Roman"/>
      <w:sz w:val="24"/>
      <w:szCs w:val="24"/>
    </w:rPr>
  </w:style>
  <w:style w:type="paragraph" w:styleId="Header">
    <w:name w:val="header"/>
    <w:basedOn w:val="Normal"/>
    <w:link w:val="HeaderChar"/>
    <w:uiPriority w:val="99"/>
    <w:unhideWhenUsed/>
    <w:rsid w:val="00B749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49FF"/>
  </w:style>
  <w:style w:type="paragraph" w:styleId="Footer">
    <w:name w:val="footer"/>
    <w:basedOn w:val="Normal"/>
    <w:link w:val="FooterChar"/>
    <w:uiPriority w:val="99"/>
    <w:unhideWhenUsed/>
    <w:rsid w:val="00B749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49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3</Pages>
  <Words>642</Words>
  <Characters>3661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NAIN</dc:creator>
  <cp:keywords/>
  <dc:description/>
  <cp:lastModifiedBy>PRADEEP NAIN</cp:lastModifiedBy>
  <cp:revision>1</cp:revision>
  <dcterms:created xsi:type="dcterms:W3CDTF">2026-02-06T10:27:00Z</dcterms:created>
  <dcterms:modified xsi:type="dcterms:W3CDTF">2026-02-06T12:48:00Z</dcterms:modified>
</cp:coreProperties>
</file>