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B7E" w:rsidRDefault="00770B7E" w:rsidP="00770B7E">
      <w:pPr>
        <w:jc w:val="center"/>
      </w:pPr>
      <w:r w:rsidRPr="00770B7E">
        <w:rPr>
          <w:b/>
        </w:rPr>
        <w:t>CH 544</w:t>
      </w:r>
      <w:r w:rsidR="007E4EB3">
        <w:rPr>
          <w:b/>
        </w:rPr>
        <w:t>0</w:t>
      </w:r>
      <w:r w:rsidRPr="00770B7E">
        <w:rPr>
          <w:b/>
        </w:rPr>
        <w:t xml:space="preserve"> Multivariate Data Analysis in Process Monitoring and Diagnosis</w:t>
      </w:r>
    </w:p>
    <w:p w:rsidR="00770B7E" w:rsidRDefault="00770B7E" w:rsidP="00770B7E">
      <w:pPr>
        <w:jc w:val="center"/>
      </w:pPr>
    </w:p>
    <w:p w:rsidR="00770B7E" w:rsidRDefault="00770B7E" w:rsidP="00770B7E">
      <w:pPr>
        <w:jc w:val="center"/>
      </w:pPr>
      <w:r>
        <w:t xml:space="preserve">Assignment </w:t>
      </w:r>
      <w:r w:rsidR="001F3449">
        <w:t>4</w:t>
      </w:r>
      <w:r w:rsidR="004A618B">
        <w:t xml:space="preserve"> </w:t>
      </w:r>
    </w:p>
    <w:p w:rsidR="00AE179C" w:rsidRDefault="00AE179C" w:rsidP="001F3449">
      <w:pPr>
        <w:jc w:val="both"/>
      </w:pPr>
    </w:p>
    <w:p w:rsidR="00F70719" w:rsidRDefault="00AE179C" w:rsidP="00057C1E">
      <w:pPr>
        <w:autoSpaceDE w:val="0"/>
        <w:autoSpaceDN w:val="0"/>
        <w:adjustRightInd w:val="0"/>
        <w:jc w:val="both"/>
        <w:rPr>
          <w:rFonts w:ascii="Times-Roman" w:hAnsi="Times-Roman" w:cs="Times-Roman"/>
          <w:lang w:val="en-US"/>
        </w:rPr>
      </w:pPr>
      <w:r>
        <w:rPr>
          <w:rFonts w:ascii="Times-Roman" w:hAnsi="Times-Roman" w:cs="Times-Roman"/>
          <w:lang w:val="en-US"/>
        </w:rPr>
        <w:t>1</w:t>
      </w:r>
      <w:r w:rsidR="00057C1E">
        <w:rPr>
          <w:rFonts w:ascii="Times-Roman" w:hAnsi="Times-Roman" w:cs="Times-Roman"/>
          <w:lang w:val="en-US"/>
        </w:rPr>
        <w:t xml:space="preserve">. UV </w:t>
      </w:r>
      <w:proofErr w:type="spellStart"/>
      <w:r w:rsidR="00057C1E">
        <w:rPr>
          <w:rFonts w:ascii="Times-Roman" w:hAnsi="Times-Roman" w:cs="Times-Roman"/>
          <w:lang w:val="en-US"/>
        </w:rPr>
        <w:t>absorbances</w:t>
      </w:r>
      <w:proofErr w:type="spellEnd"/>
      <w:r w:rsidR="00057C1E">
        <w:rPr>
          <w:rFonts w:ascii="Times-Roman" w:hAnsi="Times-Roman" w:cs="Times-Roman"/>
          <w:lang w:val="en-US"/>
        </w:rPr>
        <w:t xml:space="preserve"> for seven 3-component mixtures obtained by preparing mixtures consisting of Co, Cr, and Ni salts in nitric acid according to the experimental design shown </w:t>
      </w:r>
      <w:r w:rsidR="00F70719">
        <w:rPr>
          <w:rFonts w:ascii="Times-Roman" w:hAnsi="Times-Roman" w:cs="Times-Roman"/>
          <w:lang w:val="en-US"/>
        </w:rPr>
        <w:t>in</w:t>
      </w:r>
      <w:r w:rsidR="00057C1E">
        <w:rPr>
          <w:rFonts w:ascii="Times-Roman" w:hAnsi="Times-Roman" w:cs="Times-Roman"/>
          <w:lang w:val="en-US"/>
        </w:rPr>
        <w:t xml:space="preserve"> figure below</w:t>
      </w:r>
      <w:r w:rsidR="00F70719">
        <w:rPr>
          <w:rFonts w:ascii="Times-Roman" w:hAnsi="Times-Roman" w:cs="Times-Roman"/>
          <w:lang w:val="en-US"/>
        </w:rPr>
        <w:t xml:space="preserve"> is given in ncadata.mat</w:t>
      </w:r>
      <w:r w:rsidR="00057C1E">
        <w:rPr>
          <w:rFonts w:ascii="Times-Roman" w:hAnsi="Times-Roman" w:cs="Times-Roman"/>
          <w:lang w:val="en-US"/>
        </w:rPr>
        <w:t xml:space="preserve">. </w:t>
      </w:r>
    </w:p>
    <w:p w:rsidR="00F70719" w:rsidRDefault="00F70719" w:rsidP="00057C1E">
      <w:pPr>
        <w:autoSpaceDE w:val="0"/>
        <w:autoSpaceDN w:val="0"/>
        <w:adjustRightInd w:val="0"/>
        <w:jc w:val="both"/>
        <w:rPr>
          <w:rFonts w:ascii="Times-Roman" w:hAnsi="Times-Roman" w:cs="Times-Roman"/>
          <w:lang w:val="en-US"/>
        </w:rPr>
      </w:pPr>
    </w:p>
    <w:p w:rsidR="00057C1E" w:rsidRDefault="00F70719" w:rsidP="00057C1E">
      <w:pPr>
        <w:autoSpaceDE w:val="0"/>
        <w:autoSpaceDN w:val="0"/>
        <w:adjustRightInd w:val="0"/>
        <w:jc w:val="both"/>
        <w:rPr>
          <w:rFonts w:ascii="Times-Roman" w:hAnsi="Times-Roman" w:cs="Times-Roman"/>
          <w:lang w:val="en-US"/>
        </w:rPr>
      </w:pPr>
      <w:r>
        <w:rPr>
          <w:rFonts w:ascii="Times-Roman" w:hAnsi="Times-Roman" w:cs="Times-Roman"/>
          <w:lang w:val="en-US"/>
        </w:rPr>
        <w:t xml:space="preserve">(a) </w:t>
      </w:r>
      <w:r w:rsidR="00057C1E">
        <w:rPr>
          <w:rFonts w:ascii="Times-Roman" w:hAnsi="Times-Roman" w:cs="Times-Roman"/>
          <w:lang w:val="en-US"/>
        </w:rPr>
        <w:t xml:space="preserve">Show that the given network is NCA complaint. </w:t>
      </w:r>
    </w:p>
    <w:p w:rsidR="00057C1E" w:rsidRDefault="00057C1E" w:rsidP="00057C1E">
      <w:pPr>
        <w:autoSpaceDE w:val="0"/>
        <w:autoSpaceDN w:val="0"/>
        <w:adjustRightInd w:val="0"/>
        <w:jc w:val="both"/>
        <w:rPr>
          <w:rFonts w:ascii="Times-Roman" w:hAnsi="Times-Roman" w:cs="Times-Roman"/>
          <w:lang w:val="en-US"/>
        </w:rPr>
      </w:pPr>
    </w:p>
    <w:p w:rsidR="00057C1E" w:rsidRDefault="00057C1E" w:rsidP="00057C1E">
      <w:pPr>
        <w:autoSpaceDE w:val="0"/>
        <w:autoSpaceDN w:val="0"/>
        <w:adjustRightInd w:val="0"/>
        <w:jc w:val="both"/>
        <w:rPr>
          <w:rFonts w:ascii="Times-Roman" w:hAnsi="Times-Roman" w:cs="Times-Roman"/>
          <w:lang w:val="en-US"/>
        </w:rPr>
      </w:pPr>
      <w:r>
        <w:rPr>
          <w:rFonts w:ascii="Times-Roman" w:hAnsi="Times-Roman" w:cs="Times-Roman"/>
          <w:lang w:val="en-US"/>
        </w:rPr>
        <w:t>(</w:t>
      </w:r>
      <w:r w:rsidR="00F70719">
        <w:rPr>
          <w:rFonts w:ascii="Times-Roman" w:hAnsi="Times-Roman" w:cs="Times-Roman"/>
          <w:lang w:val="en-US"/>
        </w:rPr>
        <w:t>b</w:t>
      </w:r>
      <w:r>
        <w:rPr>
          <w:rFonts w:ascii="Times-Roman" w:hAnsi="Times-Roman" w:cs="Times-Roman"/>
          <w:lang w:val="en-US"/>
        </w:rPr>
        <w:t xml:space="preserve">)  Apply PCA to the data set and obtain </w:t>
      </w:r>
      <w:proofErr w:type="spellStart"/>
      <w:r>
        <w:rPr>
          <w:rFonts w:ascii="Times-Roman" w:hAnsi="Times-Roman" w:cs="Times-Roman"/>
          <w:lang w:val="en-US"/>
        </w:rPr>
        <w:t>denoised</w:t>
      </w:r>
      <w:proofErr w:type="spellEnd"/>
      <w:r>
        <w:rPr>
          <w:rFonts w:ascii="Times-Roman" w:hAnsi="Times-Roman" w:cs="Times-Roman"/>
          <w:lang w:val="en-US"/>
        </w:rPr>
        <w:t xml:space="preserve"> spectra of mixtures assuming that the number of pure species is known.  Determine the rotation matrix using the experimental design information and apply it to the </w:t>
      </w:r>
      <w:proofErr w:type="spellStart"/>
      <w:r>
        <w:rPr>
          <w:rFonts w:ascii="Times-Roman" w:hAnsi="Times-Roman" w:cs="Times-Roman"/>
          <w:lang w:val="en-US"/>
        </w:rPr>
        <w:t>denoised</w:t>
      </w:r>
      <w:proofErr w:type="spellEnd"/>
      <w:r>
        <w:rPr>
          <w:rFonts w:ascii="Times-Roman" w:hAnsi="Times-Roman" w:cs="Times-Roman"/>
          <w:lang w:val="en-US"/>
        </w:rPr>
        <w:t xml:space="preserve"> spectra</w:t>
      </w:r>
      <w:r w:rsidR="007B665D">
        <w:rPr>
          <w:rFonts w:ascii="Times-Roman" w:hAnsi="Times-Roman" w:cs="Times-Roman"/>
          <w:lang w:val="en-US"/>
        </w:rPr>
        <w:t xml:space="preserve"> and also estimate the pure component spectra using this rotation matrix</w:t>
      </w:r>
      <w:r>
        <w:rPr>
          <w:rFonts w:ascii="Times-Roman" w:hAnsi="Times-Roman" w:cs="Times-Roman"/>
          <w:lang w:val="en-US"/>
        </w:rPr>
        <w:t>.</w:t>
      </w:r>
      <w:r w:rsidR="007B665D">
        <w:rPr>
          <w:rFonts w:ascii="Times-Roman" w:hAnsi="Times-Roman" w:cs="Times-Roman"/>
          <w:lang w:val="en-US"/>
        </w:rPr>
        <w:t xml:space="preserve">  Report the rotatio</w:t>
      </w:r>
      <w:r w:rsidR="00AE179C">
        <w:rPr>
          <w:rFonts w:ascii="Times-Roman" w:hAnsi="Times-Roman" w:cs="Times-Roman"/>
          <w:lang w:val="en-US"/>
        </w:rPr>
        <w:t xml:space="preserve">n matrix as well as correlations </w:t>
      </w:r>
      <w:r w:rsidR="007B665D">
        <w:rPr>
          <w:rFonts w:ascii="Times-Roman" w:hAnsi="Times-Roman" w:cs="Times-Roman"/>
          <w:lang w:val="en-US"/>
        </w:rPr>
        <w:t xml:space="preserve">between the estimated </w:t>
      </w:r>
      <w:r w:rsidR="00AE179C">
        <w:rPr>
          <w:rFonts w:ascii="Times-Roman" w:hAnsi="Times-Roman" w:cs="Times-Roman"/>
          <w:lang w:val="en-US"/>
        </w:rPr>
        <w:t>and true pure component spectra for all three species.</w:t>
      </w:r>
    </w:p>
    <w:p w:rsidR="007B665D" w:rsidRDefault="007B665D" w:rsidP="00057C1E">
      <w:pPr>
        <w:autoSpaceDE w:val="0"/>
        <w:autoSpaceDN w:val="0"/>
        <w:adjustRightInd w:val="0"/>
        <w:jc w:val="both"/>
        <w:rPr>
          <w:rFonts w:ascii="Times-Roman" w:hAnsi="Times-Roman" w:cs="Times-Roman"/>
          <w:lang w:val="en-US"/>
        </w:rPr>
      </w:pPr>
    </w:p>
    <w:p w:rsidR="00315759" w:rsidRDefault="007B665D" w:rsidP="00057C1E">
      <w:pPr>
        <w:autoSpaceDE w:val="0"/>
        <w:autoSpaceDN w:val="0"/>
        <w:adjustRightInd w:val="0"/>
        <w:jc w:val="both"/>
        <w:rPr>
          <w:rFonts w:ascii="Times-Roman" w:hAnsi="Times-Roman" w:cs="Times-Roman"/>
          <w:lang w:val="en-US"/>
        </w:rPr>
      </w:pPr>
      <w:r>
        <w:rPr>
          <w:rFonts w:ascii="Times-Roman" w:hAnsi="Times-Roman" w:cs="Times-Roman"/>
          <w:lang w:val="en-US"/>
        </w:rPr>
        <w:t>(</w:t>
      </w:r>
      <w:r w:rsidR="00F70719">
        <w:rPr>
          <w:rFonts w:ascii="Times-Roman" w:hAnsi="Times-Roman" w:cs="Times-Roman"/>
          <w:lang w:val="en-US"/>
        </w:rPr>
        <w:t>c</w:t>
      </w:r>
      <w:r>
        <w:rPr>
          <w:rFonts w:ascii="Times-Roman" w:hAnsi="Times-Roman" w:cs="Times-Roman"/>
          <w:lang w:val="en-US"/>
        </w:rPr>
        <w:t xml:space="preserve">)  </w:t>
      </w:r>
      <w:r w:rsidR="00057C1E">
        <w:rPr>
          <w:rFonts w:ascii="Times-Roman" w:hAnsi="Times-Roman" w:cs="Times-Roman"/>
          <w:lang w:val="en-US"/>
        </w:rPr>
        <w:t>Apply NCA to estimate the pure component spectra and compare with the true spectra given as part of the data set (use correlation coeffici</w:t>
      </w:r>
      <w:r w:rsidR="00043769">
        <w:rPr>
          <w:rFonts w:ascii="Times-Roman" w:hAnsi="Times-Roman" w:cs="Times-Roman"/>
          <w:lang w:val="en-US"/>
        </w:rPr>
        <w:t>ents). For applying NCA use the NCA toolbox (which has been downloaded from website of Prof. Liao’s from UCLA)</w:t>
      </w:r>
      <w:r w:rsidR="006A2A8A">
        <w:rPr>
          <w:rFonts w:ascii="Times-Roman" w:hAnsi="Times-Roman" w:cs="Times-Roman"/>
          <w:lang w:val="en-US"/>
        </w:rPr>
        <w:t>.</w:t>
      </w:r>
    </w:p>
    <w:p w:rsidR="00315759" w:rsidRDefault="00315759" w:rsidP="00057C1E">
      <w:pPr>
        <w:autoSpaceDE w:val="0"/>
        <w:autoSpaceDN w:val="0"/>
        <w:adjustRightInd w:val="0"/>
        <w:jc w:val="both"/>
        <w:rPr>
          <w:rFonts w:ascii="Times-Roman" w:hAnsi="Times-Roman" w:cs="Times-Roman"/>
          <w:lang w:val="en-US"/>
        </w:rPr>
      </w:pPr>
    </w:p>
    <w:p w:rsidR="00315759" w:rsidRDefault="00315759" w:rsidP="00057C1E">
      <w:pPr>
        <w:autoSpaceDE w:val="0"/>
        <w:autoSpaceDN w:val="0"/>
        <w:adjustRightInd w:val="0"/>
        <w:jc w:val="both"/>
        <w:rPr>
          <w:rFonts w:ascii="Times-Roman" w:hAnsi="Times-Roman" w:cs="Times-Roman"/>
          <w:lang w:val="en-US"/>
        </w:rPr>
      </w:pPr>
    </w:p>
    <w:p w:rsidR="00315759" w:rsidRDefault="00AE2DD1" w:rsidP="00057C1E">
      <w:pPr>
        <w:autoSpaceDE w:val="0"/>
        <w:autoSpaceDN w:val="0"/>
        <w:adjustRightInd w:val="0"/>
        <w:jc w:val="both"/>
        <w:rPr>
          <w:rFonts w:ascii="Times-Roman" w:hAnsi="Times-Roman" w:cs="Times-Roman"/>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2038350</wp:posOffset>
                </wp:positionH>
                <wp:positionV relativeFrom="paragraph">
                  <wp:posOffset>55245</wp:posOffset>
                </wp:positionV>
                <wp:extent cx="809625" cy="253365"/>
                <wp:effectExtent l="0" t="0" r="28575" b="101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53365"/>
                        </a:xfrm>
                        <a:prstGeom prst="rect">
                          <a:avLst/>
                        </a:prstGeom>
                        <a:solidFill>
                          <a:srgbClr val="FFFFFF"/>
                        </a:solidFill>
                        <a:ln w="9525">
                          <a:solidFill>
                            <a:srgbClr val="000000"/>
                          </a:solidFill>
                          <a:miter lim="800000"/>
                          <a:headEnd/>
                          <a:tailEnd/>
                        </a:ln>
                      </wps:spPr>
                      <wps:txbx>
                        <w:txbxContent>
                          <w:p w:rsidR="00315759" w:rsidRDefault="00315759">
                            <w:r>
                              <w:t>Species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0.5pt;margin-top:4.35pt;width:63.75pt;height:19.9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">
                <v:textbox style="mso-fit-shape-to-text:t">
                  <w:txbxContent>
                    <w:p w:rsidR="00315759" w:rsidRDefault="00315759">
                      <w:r>
                        <w:t>Species</w:t>
                      </w:r>
                    </w:p>
                  </w:txbxContent>
                </v:textbox>
              </v:shape>
            </w:pict>
          </mc:Fallback>
        </mc:AlternateContent>
      </w:r>
    </w:p>
    <w:p w:rsidR="00315759" w:rsidRDefault="00315759" w:rsidP="00057C1E">
      <w:pPr>
        <w:autoSpaceDE w:val="0"/>
        <w:autoSpaceDN w:val="0"/>
        <w:adjustRightInd w:val="0"/>
        <w:jc w:val="both"/>
        <w:rPr>
          <w:rFonts w:ascii="Times-Roman" w:hAnsi="Times-Roman" w:cs="Times-Roman"/>
          <w:lang w:val="en-US"/>
        </w:rPr>
      </w:pPr>
    </w:p>
    <w:p w:rsidR="00315759" w:rsidRDefault="00315759" w:rsidP="00057C1E">
      <w:pPr>
        <w:autoSpaceDE w:val="0"/>
        <w:autoSpaceDN w:val="0"/>
        <w:adjustRightInd w:val="0"/>
        <w:jc w:val="both"/>
        <w:rPr>
          <w:rFonts w:ascii="Times-Roman" w:hAnsi="Times-Roman" w:cs="Times-Roman"/>
          <w:lang w:val="en-US"/>
        </w:rPr>
      </w:pPr>
    </w:p>
    <w:p w:rsidR="00315759" w:rsidRDefault="00AE2DD1" w:rsidP="00057C1E">
      <w:pPr>
        <w:autoSpaceDE w:val="0"/>
        <w:autoSpaceDN w:val="0"/>
        <w:adjustRightInd w:val="0"/>
        <w:jc w:val="both"/>
        <w:rPr>
          <w:rFonts w:ascii="Times-Roman" w:hAnsi="Times-Roman" w:cs="Times-Roman"/>
          <w:lang w:val="en-US"/>
        </w:rPr>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3257549</wp:posOffset>
                </wp:positionH>
                <wp:positionV relativeFrom="paragraph">
                  <wp:posOffset>13970</wp:posOffset>
                </wp:positionV>
                <wp:extent cx="390525" cy="253365"/>
                <wp:effectExtent l="0" t="0" r="28575" b="1016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3365"/>
                        </a:xfrm>
                        <a:prstGeom prst="rect">
                          <a:avLst/>
                        </a:prstGeom>
                        <a:solidFill>
                          <a:srgbClr val="FFFFFF"/>
                        </a:solidFill>
                        <a:ln w="9525">
                          <a:solidFill>
                            <a:srgbClr val="000000"/>
                          </a:solidFill>
                          <a:miter lim="800000"/>
                          <a:headEnd/>
                          <a:tailEnd/>
                        </a:ln>
                      </wps:spPr>
                      <wps:txbx>
                        <w:txbxContent>
                          <w:p w:rsidR="00315759" w:rsidRDefault="00315759" w:rsidP="00315759">
                            <w:r>
                              <w:t>Ni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7" type="#_x0000_t202" style="position:absolute;left:0;text-align:left;margin-left:256.5pt;margin-top:1.1pt;width:30.75pt;height:19.9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">
                <v:textbox style="mso-fit-shape-to-text:t">
                  <w:txbxContent>
                    <w:p w:rsidR="00315759" w:rsidRDefault="00315759" w:rsidP="00315759">
                      <w:r>
                        <w:t>Ni</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999490</wp:posOffset>
                </wp:positionH>
                <wp:positionV relativeFrom="paragraph">
                  <wp:posOffset>3810</wp:posOffset>
                </wp:positionV>
                <wp:extent cx="391795" cy="253365"/>
                <wp:effectExtent l="8890" t="13335" r="8890" b="952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53365"/>
                        </a:xfrm>
                        <a:prstGeom prst="rect">
                          <a:avLst/>
                        </a:prstGeom>
                        <a:solidFill>
                          <a:srgbClr val="FFFFFF"/>
                        </a:solidFill>
                        <a:ln w="9525">
                          <a:solidFill>
                            <a:srgbClr val="000000"/>
                          </a:solidFill>
                          <a:miter lim="800000"/>
                          <a:headEnd/>
                          <a:tailEnd/>
                        </a:ln>
                      </wps:spPr>
                      <wps:txbx>
                        <w:txbxContent>
                          <w:p w:rsidR="00315759" w:rsidRDefault="00315759" w:rsidP="00315759">
                            <w:r>
                              <w:t>Co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8" type="#_x0000_t202" style="position:absolute;left:0;text-align:left;margin-left:78.7pt;margin-top:.3pt;width:30.85pt;height:19.9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">
                <v:textbox style="mso-fit-shape-to-text:t">
                  <w:txbxContent>
                    <w:p w:rsidR="00315759" w:rsidRDefault="00315759" w:rsidP="00315759">
                      <w:r>
                        <w:t>Co</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2112010</wp:posOffset>
                </wp:positionH>
                <wp:positionV relativeFrom="paragraph">
                  <wp:posOffset>8890</wp:posOffset>
                </wp:positionV>
                <wp:extent cx="367665" cy="253365"/>
                <wp:effectExtent l="6985" t="8890" r="6350" b="1397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253365"/>
                        </a:xfrm>
                        <a:prstGeom prst="rect">
                          <a:avLst/>
                        </a:prstGeom>
                        <a:solidFill>
                          <a:srgbClr val="FFFFFF"/>
                        </a:solidFill>
                        <a:ln w="9525">
                          <a:solidFill>
                            <a:srgbClr val="000000"/>
                          </a:solidFill>
                          <a:miter lim="800000"/>
                          <a:headEnd/>
                          <a:tailEnd/>
                        </a:ln>
                      </wps:spPr>
                      <wps:txbx>
                        <w:txbxContent>
                          <w:p w:rsidR="00315759" w:rsidRDefault="00315759" w:rsidP="00315759">
                            <w:r>
                              <w:t>Cr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9" type="#_x0000_t202" style="position:absolute;left:0;text-align:left;margin-left:166.3pt;margin-top:.7pt;width:28.95pt;height:19.9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">
                <v:textbox style="mso-fit-shape-to-text:t">
                  <w:txbxContent>
                    <w:p w:rsidR="00315759" w:rsidRDefault="00315759" w:rsidP="00315759">
                      <w:r>
                        <w:t>Cr</w:t>
                      </w:r>
                    </w:p>
                  </w:txbxContent>
                </v:textbox>
              </v:shape>
            </w:pict>
          </mc:Fallback>
        </mc:AlternateContent>
      </w:r>
    </w:p>
    <w:p w:rsidR="00315759" w:rsidRDefault="00315759" w:rsidP="00057C1E">
      <w:pPr>
        <w:autoSpaceDE w:val="0"/>
        <w:autoSpaceDN w:val="0"/>
        <w:adjustRightInd w:val="0"/>
        <w:jc w:val="both"/>
      </w:pPr>
      <w:r w:rsidRPr="00315759">
        <w:rPr>
          <w:noProof/>
          <w:lang w:val="en-US"/>
        </w:rPr>
        <w:drawing>
          <wp:inline distT="0" distB="0" distL="0" distR="0">
            <wp:extent cx="5486400" cy="172084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486400" cy="1720840"/>
                    </a:xfrm>
                    <a:prstGeom prst="rect">
                      <a:avLst/>
                    </a:prstGeom>
                    <a:noFill/>
                    <a:ln w="9525">
                      <a:noFill/>
                      <a:miter lim="800000"/>
                      <a:headEnd/>
                      <a:tailEnd/>
                    </a:ln>
                  </pic:spPr>
                </pic:pic>
              </a:graphicData>
            </a:graphic>
          </wp:inline>
        </w:drawing>
      </w:r>
    </w:p>
    <w:p w:rsidR="001F3449" w:rsidRDefault="001F3449" w:rsidP="00057C1E">
      <w:pPr>
        <w:autoSpaceDE w:val="0"/>
        <w:autoSpaceDN w:val="0"/>
        <w:adjustRightInd w:val="0"/>
        <w:jc w:val="both"/>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2105025</wp:posOffset>
                </wp:positionH>
                <wp:positionV relativeFrom="paragraph">
                  <wp:posOffset>34925</wp:posOffset>
                </wp:positionV>
                <wp:extent cx="847725" cy="253365"/>
                <wp:effectExtent l="0" t="0" r="28575" b="1016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3365"/>
                        </a:xfrm>
                        <a:prstGeom prst="rect">
                          <a:avLst/>
                        </a:prstGeom>
                        <a:solidFill>
                          <a:srgbClr val="FFFFFF"/>
                        </a:solidFill>
                        <a:ln w="9525">
                          <a:solidFill>
                            <a:srgbClr val="000000"/>
                          </a:solidFill>
                          <a:miter lim="800000"/>
                          <a:headEnd/>
                          <a:tailEnd/>
                        </a:ln>
                      </wps:spPr>
                      <wps:txbx>
                        <w:txbxContent>
                          <w:p w:rsidR="00315759" w:rsidRDefault="00315759" w:rsidP="00315759">
                            <w:r>
                              <w:t>Mixtures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30" type="#_x0000_t202" style="position:absolute;left:0;text-align:left;margin-left:165.75pt;margin-top:2.75pt;width:66.75pt;height:19.9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">
                <v:textbox style="mso-fit-shape-to-text:t">
                  <w:txbxContent>
                    <w:p w:rsidR="00315759" w:rsidRDefault="00315759" w:rsidP="00315759">
                      <w:r>
                        <w:t>Mixtures</w:t>
                      </w:r>
                    </w:p>
                  </w:txbxContent>
                </v:textbox>
              </v:shape>
            </w:pict>
          </mc:Fallback>
        </mc:AlternateContent>
      </w:r>
    </w:p>
    <w:p w:rsidR="001F3449" w:rsidRDefault="001F3449" w:rsidP="00057C1E">
      <w:pPr>
        <w:autoSpaceDE w:val="0"/>
        <w:autoSpaceDN w:val="0"/>
        <w:adjustRightInd w:val="0"/>
        <w:jc w:val="both"/>
      </w:pPr>
    </w:p>
    <w:p w:rsidR="001F3449" w:rsidRDefault="001F3449" w:rsidP="00057C1E">
      <w:pPr>
        <w:autoSpaceDE w:val="0"/>
        <w:autoSpaceDN w:val="0"/>
        <w:adjustRightInd w:val="0"/>
        <w:jc w:val="both"/>
      </w:pPr>
    </w:p>
    <w:p w:rsidR="005A4D64" w:rsidRPr="00EE17D3" w:rsidRDefault="006A2A8A" w:rsidP="001F3449">
      <w:pPr>
        <w:autoSpaceDE w:val="0"/>
        <w:autoSpaceDN w:val="0"/>
        <w:adjustRightInd w:val="0"/>
        <w:jc w:val="both"/>
        <w:rPr>
          <w:rFonts w:ascii="Times New Roman" w:hAnsi="Times New Roman" w:cs="Times New Roman"/>
        </w:rPr>
      </w:pPr>
      <w:r w:rsidRPr="00EE17D3">
        <w:rPr>
          <w:rFonts w:ascii="Times New Roman" w:hAnsi="Times New Roman" w:cs="Times New Roman"/>
        </w:rPr>
        <w:t xml:space="preserve">2. </w:t>
      </w:r>
      <w:r w:rsidR="006E1079" w:rsidRPr="00EE17D3">
        <w:rPr>
          <w:rFonts w:ascii="Times New Roman" w:hAnsi="Times New Roman" w:cs="Times New Roman"/>
        </w:rPr>
        <w:t xml:space="preserve">Micro-array data for yeast cell cycle were obtained under different conditions by Spellman et al. (1998).  </w:t>
      </w:r>
      <w:r w:rsidR="00293E7F" w:rsidRPr="00EE17D3">
        <w:rPr>
          <w:rFonts w:ascii="Times New Roman" w:hAnsi="Times New Roman" w:cs="Times New Roman"/>
        </w:rPr>
        <w:t xml:space="preserve">A sub-matrix of the microarray data consisting of 441 genes over 56 time points is provided in data </w:t>
      </w:r>
      <w:proofErr w:type="spellStart"/>
      <w:r w:rsidR="00293E7F" w:rsidRPr="00EE17D3">
        <w:rPr>
          <w:rFonts w:ascii="Times New Roman" w:hAnsi="Times New Roman" w:cs="Times New Roman"/>
        </w:rPr>
        <w:t>yeast.mat</w:t>
      </w:r>
      <w:proofErr w:type="spellEnd"/>
      <w:r w:rsidR="00293E7F" w:rsidRPr="00EE17D3">
        <w:rPr>
          <w:rFonts w:ascii="Times New Roman" w:hAnsi="Times New Roman" w:cs="Times New Roman"/>
        </w:rPr>
        <w:t xml:space="preserve"> (variable </w:t>
      </w:r>
      <w:proofErr w:type="spellStart"/>
      <w:r w:rsidR="005A4D64" w:rsidRPr="00EE17D3">
        <w:rPr>
          <w:rFonts w:ascii="Times New Roman" w:hAnsi="Times New Roman" w:cs="Times New Roman"/>
        </w:rPr>
        <w:t>microarray</w:t>
      </w:r>
      <w:r w:rsidR="00293E7F" w:rsidRPr="00EE17D3">
        <w:rPr>
          <w:rFonts w:ascii="Times New Roman" w:hAnsi="Times New Roman" w:cs="Times New Roman"/>
        </w:rPr>
        <w:t>dat</w:t>
      </w:r>
      <w:r w:rsidR="005A4D64" w:rsidRPr="00EE17D3">
        <w:rPr>
          <w:rFonts w:ascii="Times New Roman" w:hAnsi="Times New Roman" w:cs="Times New Roman"/>
        </w:rPr>
        <w:t>a</w:t>
      </w:r>
      <w:proofErr w:type="spellEnd"/>
      <w:r w:rsidR="00293E7F" w:rsidRPr="00EE17D3">
        <w:rPr>
          <w:rFonts w:ascii="Times New Roman" w:hAnsi="Times New Roman" w:cs="Times New Roman"/>
        </w:rPr>
        <w:t xml:space="preserve">). </w:t>
      </w:r>
      <w:r w:rsidR="005A4D64" w:rsidRPr="00EE17D3">
        <w:rPr>
          <w:rFonts w:ascii="Times New Roman" w:hAnsi="Times New Roman" w:cs="Times New Roman"/>
        </w:rPr>
        <w:t>An NCA compliant</w:t>
      </w:r>
      <w:r w:rsidR="00293E7F" w:rsidRPr="00EE17D3">
        <w:rPr>
          <w:rFonts w:ascii="Times New Roman" w:hAnsi="Times New Roman" w:cs="Times New Roman"/>
        </w:rPr>
        <w:t xml:space="preserve"> connectivity matrix corresponding to </w:t>
      </w:r>
      <w:r w:rsidR="005A4D64" w:rsidRPr="00EE17D3">
        <w:rPr>
          <w:rFonts w:ascii="Times New Roman" w:hAnsi="Times New Roman" w:cs="Times New Roman"/>
        </w:rPr>
        <w:t>33 transcription factors (T</w:t>
      </w:r>
      <w:r w:rsidR="00293E7F" w:rsidRPr="00EE17D3">
        <w:rPr>
          <w:rFonts w:ascii="Times New Roman" w:hAnsi="Times New Roman" w:cs="Times New Roman"/>
        </w:rPr>
        <w:t>Fs</w:t>
      </w:r>
      <w:r w:rsidR="005A4D64" w:rsidRPr="00EE17D3">
        <w:rPr>
          <w:rFonts w:ascii="Times New Roman" w:hAnsi="Times New Roman" w:cs="Times New Roman"/>
        </w:rPr>
        <w:t>)</w:t>
      </w:r>
      <w:r w:rsidR="00293E7F" w:rsidRPr="00EE17D3">
        <w:rPr>
          <w:rFonts w:ascii="Times New Roman" w:hAnsi="Times New Roman" w:cs="Times New Roman"/>
        </w:rPr>
        <w:t xml:space="preserve"> </w:t>
      </w:r>
      <w:r w:rsidR="005A4D64" w:rsidRPr="00EE17D3">
        <w:rPr>
          <w:rFonts w:ascii="Times New Roman" w:hAnsi="Times New Roman" w:cs="Times New Roman"/>
        </w:rPr>
        <w:t xml:space="preserve">which influence the expression levels of these genes is given in variable </w:t>
      </w:r>
      <w:proofErr w:type="spellStart"/>
      <w:r w:rsidR="005A4D64" w:rsidRPr="00EE17D3">
        <w:rPr>
          <w:rFonts w:ascii="Times New Roman" w:hAnsi="Times New Roman" w:cs="Times New Roman"/>
        </w:rPr>
        <w:t>Astruct</w:t>
      </w:r>
      <w:proofErr w:type="spellEnd"/>
      <w:r w:rsidR="005A4D64" w:rsidRPr="00EE17D3">
        <w:rPr>
          <w:rFonts w:ascii="Times New Roman" w:hAnsi="Times New Roman" w:cs="Times New Roman"/>
        </w:rPr>
        <w:t xml:space="preserve">.  Out of these 33 TFs, eleven are known to regulate expression levels of different genes during the cell cycle. </w:t>
      </w:r>
      <w:r w:rsidR="00293E7F" w:rsidRPr="00EE17D3">
        <w:rPr>
          <w:rFonts w:ascii="Times New Roman" w:hAnsi="Times New Roman" w:cs="Times New Roman"/>
        </w:rPr>
        <w:t xml:space="preserve">Apply NCA to estimate the connectivity strengths as well as the temporal expression levels of the </w:t>
      </w:r>
      <w:r w:rsidR="005A4D64" w:rsidRPr="00EE17D3">
        <w:rPr>
          <w:rFonts w:ascii="Times New Roman" w:hAnsi="Times New Roman" w:cs="Times New Roman"/>
        </w:rPr>
        <w:t>33</w:t>
      </w:r>
      <w:r w:rsidR="00293E7F" w:rsidRPr="00EE17D3">
        <w:rPr>
          <w:rFonts w:ascii="Times New Roman" w:hAnsi="Times New Roman" w:cs="Times New Roman"/>
        </w:rPr>
        <w:t xml:space="preserve"> TFs.  </w:t>
      </w:r>
      <w:r w:rsidR="005A4D64" w:rsidRPr="00EE17D3">
        <w:rPr>
          <w:rFonts w:ascii="Times New Roman" w:hAnsi="Times New Roman" w:cs="Times New Roman"/>
        </w:rPr>
        <w:t xml:space="preserve">Identify the eleven TFs involved in cell cycle regulation by examining the variance of all 33 TFs and choosing those that have the maximum variance.  How many TFs are you </w:t>
      </w:r>
      <w:r w:rsidR="005A4D64" w:rsidRPr="00EE17D3">
        <w:rPr>
          <w:rFonts w:ascii="Times New Roman" w:hAnsi="Times New Roman" w:cs="Times New Roman"/>
        </w:rPr>
        <w:lastRenderedPageBreak/>
        <w:t xml:space="preserve">able to identify correctly using this procedure?  </w:t>
      </w:r>
      <w:r w:rsidR="007C7494">
        <w:rPr>
          <w:rFonts w:ascii="Times New Roman" w:hAnsi="Times New Roman" w:cs="Times New Roman"/>
        </w:rPr>
        <w:t xml:space="preserve">(Note since there is </w:t>
      </w:r>
      <w:r w:rsidR="00423071">
        <w:rPr>
          <w:rFonts w:ascii="Times New Roman" w:hAnsi="Times New Roman" w:cs="Times New Roman"/>
        </w:rPr>
        <w:t>a scale ambiguity, normalize each column of A and correspondingly scale the expression profile of TFs before comparing their relative variances).</w:t>
      </w:r>
    </w:p>
    <w:p w:rsidR="005A4D64" w:rsidRPr="00EE17D3" w:rsidRDefault="005A4D64" w:rsidP="001F3449">
      <w:pPr>
        <w:autoSpaceDE w:val="0"/>
        <w:autoSpaceDN w:val="0"/>
        <w:adjustRightInd w:val="0"/>
        <w:jc w:val="both"/>
        <w:rPr>
          <w:rFonts w:ascii="Times New Roman" w:hAnsi="Times New Roman" w:cs="Times New Roman"/>
        </w:rPr>
      </w:pPr>
    </w:p>
    <w:p w:rsidR="006A2A8A" w:rsidRPr="00EE17D3" w:rsidRDefault="00910983" w:rsidP="001F3449">
      <w:pPr>
        <w:autoSpaceDE w:val="0"/>
        <w:autoSpaceDN w:val="0"/>
        <w:adjustRightInd w:val="0"/>
        <w:jc w:val="both"/>
        <w:rPr>
          <w:rFonts w:ascii="Times New Roman" w:hAnsi="Times New Roman" w:cs="Times New Roman"/>
        </w:rPr>
      </w:pPr>
      <w:r w:rsidRPr="00EE17D3">
        <w:rPr>
          <w:rFonts w:ascii="Times New Roman" w:hAnsi="Times New Roman" w:cs="Times New Roman"/>
        </w:rPr>
        <w:t>T</w:t>
      </w:r>
      <w:r w:rsidR="005A4D64" w:rsidRPr="00EE17D3">
        <w:rPr>
          <w:rFonts w:ascii="Times New Roman" w:hAnsi="Times New Roman" w:cs="Times New Roman"/>
        </w:rPr>
        <w:t>he TFs implicated in cell cycle regulatio</w:t>
      </w:r>
      <w:r w:rsidRPr="00EE17D3">
        <w:rPr>
          <w:rFonts w:ascii="Times New Roman" w:hAnsi="Times New Roman" w:cs="Times New Roman"/>
        </w:rPr>
        <w:t>n have been identified as A</w:t>
      </w:r>
      <w:r w:rsidR="00D03715" w:rsidRPr="00EE17D3">
        <w:rPr>
          <w:rFonts w:ascii="Times New Roman" w:hAnsi="Times New Roman" w:cs="Times New Roman"/>
        </w:rPr>
        <w:t>ce</w:t>
      </w:r>
      <w:r w:rsidRPr="00EE17D3">
        <w:rPr>
          <w:rFonts w:ascii="Times New Roman" w:hAnsi="Times New Roman" w:cs="Times New Roman"/>
        </w:rPr>
        <w:t>2, F</w:t>
      </w:r>
      <w:r w:rsidR="00D03715" w:rsidRPr="00EE17D3">
        <w:rPr>
          <w:rFonts w:ascii="Times New Roman" w:hAnsi="Times New Roman" w:cs="Times New Roman"/>
        </w:rPr>
        <w:t>kh</w:t>
      </w:r>
      <w:r w:rsidRPr="00EE17D3">
        <w:rPr>
          <w:rFonts w:ascii="Times New Roman" w:hAnsi="Times New Roman" w:cs="Times New Roman"/>
        </w:rPr>
        <w:t>1, F</w:t>
      </w:r>
      <w:r w:rsidR="00D03715" w:rsidRPr="00EE17D3">
        <w:rPr>
          <w:rFonts w:ascii="Times New Roman" w:hAnsi="Times New Roman" w:cs="Times New Roman"/>
        </w:rPr>
        <w:t>kh</w:t>
      </w:r>
      <w:r w:rsidRPr="00EE17D3">
        <w:rPr>
          <w:rFonts w:ascii="Times New Roman" w:hAnsi="Times New Roman" w:cs="Times New Roman"/>
        </w:rPr>
        <w:t>2, M</w:t>
      </w:r>
      <w:r w:rsidR="00D03715" w:rsidRPr="00EE17D3">
        <w:rPr>
          <w:rFonts w:ascii="Times New Roman" w:hAnsi="Times New Roman" w:cs="Times New Roman"/>
        </w:rPr>
        <w:t>bp</w:t>
      </w:r>
      <w:r w:rsidRPr="00EE17D3">
        <w:rPr>
          <w:rFonts w:ascii="Times New Roman" w:hAnsi="Times New Roman" w:cs="Times New Roman"/>
        </w:rPr>
        <w:t>1, M</w:t>
      </w:r>
      <w:r w:rsidR="00D03715" w:rsidRPr="00EE17D3">
        <w:rPr>
          <w:rFonts w:ascii="Times New Roman" w:hAnsi="Times New Roman" w:cs="Times New Roman"/>
        </w:rPr>
        <w:t>cm</w:t>
      </w:r>
      <w:r w:rsidRPr="00EE17D3">
        <w:rPr>
          <w:rFonts w:ascii="Times New Roman" w:hAnsi="Times New Roman" w:cs="Times New Roman"/>
        </w:rPr>
        <w:t>1, N</w:t>
      </w:r>
      <w:r w:rsidR="00D03715" w:rsidRPr="00EE17D3">
        <w:rPr>
          <w:rFonts w:ascii="Times New Roman" w:hAnsi="Times New Roman" w:cs="Times New Roman"/>
        </w:rPr>
        <w:t>dd</w:t>
      </w:r>
      <w:r w:rsidRPr="00EE17D3">
        <w:rPr>
          <w:rFonts w:ascii="Times New Roman" w:hAnsi="Times New Roman" w:cs="Times New Roman"/>
        </w:rPr>
        <w:t>1, S</w:t>
      </w:r>
      <w:r w:rsidR="00D03715" w:rsidRPr="00EE17D3">
        <w:rPr>
          <w:rFonts w:ascii="Times New Roman" w:hAnsi="Times New Roman" w:cs="Times New Roman"/>
        </w:rPr>
        <w:t>kn</w:t>
      </w:r>
      <w:r w:rsidRPr="00EE17D3">
        <w:rPr>
          <w:rFonts w:ascii="Times New Roman" w:hAnsi="Times New Roman" w:cs="Times New Roman"/>
        </w:rPr>
        <w:t>7, S</w:t>
      </w:r>
      <w:r w:rsidR="00D03715" w:rsidRPr="00EE17D3">
        <w:rPr>
          <w:rFonts w:ascii="Times New Roman" w:hAnsi="Times New Roman" w:cs="Times New Roman"/>
        </w:rPr>
        <w:t>tb</w:t>
      </w:r>
      <w:r w:rsidRPr="00EE17D3">
        <w:rPr>
          <w:rFonts w:ascii="Times New Roman" w:hAnsi="Times New Roman" w:cs="Times New Roman"/>
        </w:rPr>
        <w:t>1, S</w:t>
      </w:r>
      <w:r w:rsidR="00D03715" w:rsidRPr="00EE17D3">
        <w:rPr>
          <w:rFonts w:ascii="Times New Roman" w:hAnsi="Times New Roman" w:cs="Times New Roman"/>
        </w:rPr>
        <w:t>wi</w:t>
      </w:r>
      <w:r w:rsidRPr="00EE17D3">
        <w:rPr>
          <w:rFonts w:ascii="Times New Roman" w:hAnsi="Times New Roman" w:cs="Times New Roman"/>
        </w:rPr>
        <w:t>4, S</w:t>
      </w:r>
      <w:r w:rsidR="00D03715" w:rsidRPr="00EE17D3">
        <w:rPr>
          <w:rFonts w:ascii="Times New Roman" w:hAnsi="Times New Roman" w:cs="Times New Roman"/>
        </w:rPr>
        <w:t>wi</w:t>
      </w:r>
      <w:r w:rsidRPr="00EE17D3">
        <w:rPr>
          <w:rFonts w:ascii="Times New Roman" w:hAnsi="Times New Roman" w:cs="Times New Roman"/>
        </w:rPr>
        <w:t xml:space="preserve">5, </w:t>
      </w:r>
      <w:proofErr w:type="gramStart"/>
      <w:r w:rsidRPr="00EE17D3">
        <w:rPr>
          <w:rFonts w:ascii="Times New Roman" w:hAnsi="Times New Roman" w:cs="Times New Roman"/>
        </w:rPr>
        <w:t>S</w:t>
      </w:r>
      <w:r w:rsidR="00D03715" w:rsidRPr="00EE17D3">
        <w:rPr>
          <w:rFonts w:ascii="Times New Roman" w:hAnsi="Times New Roman" w:cs="Times New Roman"/>
        </w:rPr>
        <w:t>wi</w:t>
      </w:r>
      <w:r w:rsidRPr="00EE17D3">
        <w:rPr>
          <w:rFonts w:ascii="Times New Roman" w:hAnsi="Times New Roman" w:cs="Times New Roman"/>
        </w:rPr>
        <w:t>6</w:t>
      </w:r>
      <w:proofErr w:type="gramEnd"/>
      <w:r w:rsidRPr="00EE17D3">
        <w:rPr>
          <w:rFonts w:ascii="Times New Roman" w:hAnsi="Times New Roman" w:cs="Times New Roman"/>
        </w:rPr>
        <w:t xml:space="preserve">.  The names of all genes and TFs along with data </w:t>
      </w:r>
      <w:r w:rsidR="007C7494">
        <w:rPr>
          <w:rFonts w:ascii="Times New Roman" w:hAnsi="Times New Roman" w:cs="Times New Roman"/>
        </w:rPr>
        <w:t>a</w:t>
      </w:r>
      <w:r w:rsidRPr="00EE17D3">
        <w:rPr>
          <w:rFonts w:ascii="Times New Roman" w:hAnsi="Times New Roman" w:cs="Times New Roman"/>
        </w:rPr>
        <w:t>re also given in excel file NCA_Yeast_dataset.xls.</w:t>
      </w:r>
    </w:p>
    <w:p w:rsidR="006A2A8A" w:rsidRPr="00EE17D3" w:rsidRDefault="006A2A8A" w:rsidP="001F3449">
      <w:pPr>
        <w:autoSpaceDE w:val="0"/>
        <w:autoSpaceDN w:val="0"/>
        <w:adjustRightInd w:val="0"/>
        <w:jc w:val="both"/>
        <w:rPr>
          <w:rFonts w:ascii="Times New Roman" w:hAnsi="Times New Roman" w:cs="Times New Roman"/>
        </w:rPr>
      </w:pPr>
    </w:p>
    <w:p w:rsidR="001F3449" w:rsidRPr="001F3449" w:rsidRDefault="006A2A8A" w:rsidP="001F3449">
      <w:pPr>
        <w:autoSpaceDE w:val="0"/>
        <w:autoSpaceDN w:val="0"/>
        <w:adjustRightInd w:val="0"/>
        <w:jc w:val="both"/>
      </w:pPr>
      <w:r>
        <w:t>3</w:t>
      </w:r>
      <w:r w:rsidR="00043769">
        <w:t xml:space="preserve">.  </w:t>
      </w:r>
      <w:r w:rsidR="001F3449">
        <w:rPr>
          <w:rFonts w:ascii="Times-Roman" w:hAnsi="Times-Roman" w:cs="Times-Roman"/>
          <w:lang w:val="en-US"/>
        </w:rPr>
        <w:t xml:space="preserve">Non-negative matrix factorization (NMF) </w:t>
      </w:r>
      <w:r w:rsidR="00043769">
        <w:rPr>
          <w:rFonts w:ascii="Times-Roman" w:hAnsi="Times-Roman" w:cs="Times-Roman"/>
          <w:lang w:val="en-US"/>
        </w:rPr>
        <w:t xml:space="preserve">can be used </w:t>
      </w:r>
      <w:r w:rsidR="001F3449">
        <w:rPr>
          <w:rFonts w:ascii="Times-Roman" w:hAnsi="Times-Roman" w:cs="Times-Roman"/>
          <w:lang w:val="en-US"/>
        </w:rPr>
        <w:t xml:space="preserve">to extract the pure component spectra from the mixture UV absorbance data set used in assignment 3. </w:t>
      </w:r>
      <w:r w:rsidR="00043769">
        <w:rPr>
          <w:rFonts w:ascii="Times-Roman" w:hAnsi="Times-Roman" w:cs="Times-Roman"/>
          <w:lang w:val="en-US"/>
        </w:rPr>
        <w:t xml:space="preserve"> </w:t>
      </w:r>
      <w:r w:rsidR="001F3449">
        <w:rPr>
          <w:rFonts w:ascii="Times-Roman" w:hAnsi="Times-Roman" w:cs="Times-Roman"/>
          <w:lang w:val="en-US"/>
        </w:rPr>
        <w:t>NMF requires the number of pure spec</w:t>
      </w:r>
      <w:r w:rsidR="00043769">
        <w:rPr>
          <w:rFonts w:ascii="Times-Roman" w:hAnsi="Times-Roman" w:cs="Times-Roman"/>
          <w:lang w:val="en-US"/>
        </w:rPr>
        <w:t xml:space="preserve">ies to be specified by the user, which can be assumed to be known to be three for this example. The NMF </w:t>
      </w:r>
      <w:r w:rsidR="001F3449">
        <w:rPr>
          <w:rFonts w:ascii="Times-Roman" w:hAnsi="Times-Roman" w:cs="Times-Roman"/>
          <w:lang w:val="en-US"/>
        </w:rPr>
        <w:t xml:space="preserve">code </w:t>
      </w:r>
      <w:r w:rsidR="00043769">
        <w:rPr>
          <w:rFonts w:ascii="Times-Roman" w:hAnsi="Times-Roman" w:cs="Times-Roman"/>
          <w:lang w:val="en-US"/>
        </w:rPr>
        <w:t xml:space="preserve">downloaded from </w:t>
      </w:r>
      <w:r w:rsidR="001F3449">
        <w:rPr>
          <w:rFonts w:ascii="Times-Roman" w:hAnsi="Times-Roman" w:cs="Times-Roman"/>
          <w:lang w:val="en-US"/>
        </w:rPr>
        <w:t>Pro</w:t>
      </w:r>
      <w:r w:rsidR="00043769">
        <w:rPr>
          <w:rFonts w:ascii="Times-Roman" w:hAnsi="Times-Roman" w:cs="Times-Roman"/>
          <w:lang w:val="en-US"/>
        </w:rPr>
        <w:t xml:space="preserve">f. </w:t>
      </w:r>
      <w:proofErr w:type="spellStart"/>
      <w:r w:rsidR="00043769">
        <w:rPr>
          <w:rFonts w:ascii="Times-Roman" w:hAnsi="Times-Roman" w:cs="Times-Roman"/>
          <w:lang w:val="en-US"/>
        </w:rPr>
        <w:t>Haesun</w:t>
      </w:r>
      <w:proofErr w:type="spellEnd"/>
      <w:r w:rsidR="00043769">
        <w:rPr>
          <w:rFonts w:ascii="Times-Roman" w:hAnsi="Times-Roman" w:cs="Times-Roman"/>
          <w:lang w:val="en-US"/>
        </w:rPr>
        <w:t xml:space="preserve"> Park of Georgia Tech can be used for this purpose.  </w:t>
      </w:r>
      <w:r w:rsidR="001F3449">
        <w:rPr>
          <w:rFonts w:ascii="Times-Roman" w:hAnsi="Times-Roman" w:cs="Times-Roman"/>
          <w:lang w:val="en-US"/>
        </w:rPr>
        <w:t>Before applying NMF it is better to set all negative absorbance values in the data matrix to zero.  Also an initial estimate of the non-negative matrices can be obtained by first using PCA to reduce the rank of the absorbance matrix and use absolute values of the loadings and scores matrix as initial guesses for the non-negative matrices.</w:t>
      </w:r>
    </w:p>
    <w:p w:rsidR="001F3449" w:rsidRDefault="001F3449" w:rsidP="001F3449">
      <w:pPr>
        <w:autoSpaceDE w:val="0"/>
        <w:autoSpaceDN w:val="0"/>
        <w:adjustRightInd w:val="0"/>
        <w:rPr>
          <w:rFonts w:ascii="Times-Roman" w:hAnsi="Times-Roman" w:cs="Times-Roman"/>
          <w:lang w:val="en-US"/>
        </w:rPr>
      </w:pPr>
    </w:p>
    <w:p w:rsidR="001F3449" w:rsidRPr="00043769" w:rsidRDefault="00043769" w:rsidP="00043769">
      <w:pPr>
        <w:autoSpaceDE w:val="0"/>
        <w:autoSpaceDN w:val="0"/>
        <w:adjustRightInd w:val="0"/>
        <w:jc w:val="both"/>
        <w:rPr>
          <w:rFonts w:ascii="Times-Roman" w:hAnsi="Times-Roman" w:cs="Times-Roman"/>
          <w:lang w:val="en-US"/>
        </w:rPr>
      </w:pPr>
      <w:r w:rsidRPr="00043769">
        <w:rPr>
          <w:rFonts w:ascii="Times-Roman" w:hAnsi="Times-Roman" w:cs="Times-Roman"/>
          <w:lang w:val="en-US"/>
        </w:rPr>
        <w:t>(a</w:t>
      </w:r>
      <w:r>
        <w:rPr>
          <w:rFonts w:ascii="Times-Roman" w:hAnsi="Times-Roman" w:cs="Times-Roman"/>
          <w:lang w:val="en-US"/>
        </w:rPr>
        <w:t xml:space="preserve">) </w:t>
      </w:r>
      <w:r w:rsidR="001F3449" w:rsidRPr="00043769">
        <w:rPr>
          <w:rFonts w:ascii="Times-Roman" w:hAnsi="Times-Roman" w:cs="Times-Roman"/>
          <w:lang w:val="en-US"/>
        </w:rPr>
        <w:t>Use the first sample from the five replicates for each of the 26 mixtures and apply NMF to the data. Compare the extracted pure component spectra to the measured pure component spectra using correlation and identify which of the pure component spectra are being extracted well (Note that the order in which NMF extracts the pure components cannot be ascertained, that is, there is a permutation ambiguity). Therefore you have to compare each extracted spectra with every pure spectra to determine the permutation order.</w:t>
      </w:r>
    </w:p>
    <w:p w:rsidR="001F3449" w:rsidRDefault="001F3449" w:rsidP="001F3449">
      <w:pPr>
        <w:autoSpaceDE w:val="0"/>
        <w:autoSpaceDN w:val="0"/>
        <w:adjustRightInd w:val="0"/>
        <w:rPr>
          <w:rFonts w:ascii="Times-Roman" w:hAnsi="Times-Roman" w:cs="Times-Roman"/>
          <w:lang w:val="en-US"/>
        </w:rPr>
      </w:pPr>
    </w:p>
    <w:p w:rsidR="001F3449" w:rsidRDefault="001F3449" w:rsidP="001F3449">
      <w:pPr>
        <w:autoSpaceDE w:val="0"/>
        <w:autoSpaceDN w:val="0"/>
        <w:adjustRightInd w:val="0"/>
        <w:jc w:val="both"/>
        <w:rPr>
          <w:rFonts w:ascii="Times-Roman" w:hAnsi="Times-Roman" w:cs="Times-Roman"/>
          <w:lang w:val="en-US"/>
        </w:rPr>
      </w:pPr>
      <w:r>
        <w:rPr>
          <w:rFonts w:ascii="Times-Roman" w:hAnsi="Times-Roman" w:cs="Times-Roman"/>
          <w:lang w:val="en-US"/>
        </w:rPr>
        <w:t>(b) Determine the average of the five replicates for each mixture. Apply NMF to the averaged data and determine whether the pure components spectra are extracted more accurately.</w:t>
      </w:r>
    </w:p>
    <w:p w:rsidR="001F3449" w:rsidRDefault="001F3449" w:rsidP="001F3449">
      <w:pPr>
        <w:autoSpaceDE w:val="0"/>
        <w:autoSpaceDN w:val="0"/>
        <w:adjustRightInd w:val="0"/>
        <w:rPr>
          <w:rFonts w:ascii="Times-Roman" w:hAnsi="Times-Roman" w:cs="Times-Roman"/>
          <w:lang w:val="en-US"/>
        </w:rPr>
      </w:pPr>
    </w:p>
    <w:p w:rsidR="001F3449" w:rsidRDefault="001F3449" w:rsidP="001F3449">
      <w:pPr>
        <w:autoSpaceDE w:val="0"/>
        <w:autoSpaceDN w:val="0"/>
        <w:adjustRightInd w:val="0"/>
        <w:jc w:val="both"/>
        <w:rPr>
          <w:rFonts w:ascii="Times-Roman" w:hAnsi="Times-Roman" w:cs="Times-Roman"/>
          <w:lang w:val="en-US"/>
        </w:rPr>
      </w:pPr>
      <w:r>
        <w:rPr>
          <w:rFonts w:ascii="Times-Roman" w:hAnsi="Times-Roman" w:cs="Times-Roman"/>
          <w:lang w:val="en-US"/>
        </w:rPr>
        <w:t>Report the correlations for the two cases in the form of a table and report your conclusions.</w:t>
      </w:r>
    </w:p>
    <w:p w:rsidR="001F3449" w:rsidRDefault="001F3449" w:rsidP="001F3449">
      <w:pPr>
        <w:autoSpaceDE w:val="0"/>
        <w:autoSpaceDN w:val="0"/>
        <w:adjustRightInd w:val="0"/>
        <w:rPr>
          <w:rFonts w:ascii="Times-Roman" w:hAnsi="Times-Roman" w:cs="Times-Roman"/>
          <w:lang w:val="en-US"/>
        </w:rPr>
      </w:pPr>
    </w:p>
    <w:p w:rsidR="001F3449" w:rsidRDefault="001F3449" w:rsidP="00057C1E">
      <w:pPr>
        <w:autoSpaceDE w:val="0"/>
        <w:autoSpaceDN w:val="0"/>
        <w:adjustRightInd w:val="0"/>
        <w:jc w:val="both"/>
      </w:pPr>
    </w:p>
    <w:p w:rsidR="00AE179C" w:rsidRPr="005E581A" w:rsidRDefault="00AE179C" w:rsidP="00AE179C">
      <w:pPr>
        <w:jc w:val="both"/>
        <w:rPr>
          <w:rFonts w:ascii="Times New Roman" w:hAnsi="Times New Roman" w:cs="Times New Roman"/>
        </w:rPr>
      </w:pPr>
      <w:r w:rsidRPr="005E581A">
        <w:rPr>
          <w:rFonts w:ascii="Times New Roman" w:hAnsi="Times New Roman" w:cs="Times New Roman"/>
        </w:rPr>
        <w:t>(</w:t>
      </w:r>
      <w:r w:rsidR="00EE17D3" w:rsidRPr="005E581A">
        <w:rPr>
          <w:rFonts w:ascii="Times New Roman" w:hAnsi="Times New Roman" w:cs="Times New Roman"/>
        </w:rPr>
        <w:t>4</w:t>
      </w:r>
      <w:r w:rsidRPr="005E581A">
        <w:rPr>
          <w:rFonts w:ascii="Times New Roman" w:hAnsi="Times New Roman" w:cs="Times New Roman"/>
        </w:rPr>
        <w:t xml:space="preserve">)  </w:t>
      </w:r>
      <w:r w:rsidR="005E581A" w:rsidRPr="005E581A">
        <w:rPr>
          <w:rFonts w:ascii="Times New Roman" w:hAnsi="Times New Roman" w:cs="Times New Roman"/>
        </w:rPr>
        <w:t>I</w:t>
      </w:r>
      <w:r w:rsidR="00000CF6" w:rsidRPr="005E581A">
        <w:rPr>
          <w:rFonts w:ascii="Times New Roman" w:hAnsi="Times New Roman" w:cs="Times New Roman"/>
        </w:rPr>
        <w:t>mplement the following FASTNCA a</w:t>
      </w:r>
      <w:r w:rsidRPr="005E581A">
        <w:rPr>
          <w:rFonts w:ascii="Times New Roman" w:hAnsi="Times New Roman" w:cs="Times New Roman"/>
        </w:rPr>
        <w:t xml:space="preserve">lgorithm </w:t>
      </w:r>
      <w:r w:rsidR="00000CF6" w:rsidRPr="005E581A">
        <w:rPr>
          <w:rFonts w:ascii="Times New Roman" w:hAnsi="Times New Roman" w:cs="Times New Roman"/>
        </w:rPr>
        <w:t>in MATLAB and apply it to the extract pure component spectra from the dataset given in problem 1</w:t>
      </w:r>
      <w:r w:rsidR="005E581A">
        <w:rPr>
          <w:rFonts w:ascii="Times New Roman" w:hAnsi="Times New Roman" w:cs="Times New Roman"/>
        </w:rPr>
        <w:t xml:space="preserve">.  </w:t>
      </w:r>
      <w:bookmarkStart w:id="0" w:name="_GoBack"/>
      <w:bookmarkEnd w:id="0"/>
    </w:p>
    <w:p w:rsidR="00AE179C" w:rsidRPr="00000CF6" w:rsidRDefault="00AE179C" w:rsidP="00AE179C">
      <w:pPr>
        <w:jc w:val="both"/>
        <w:rPr>
          <w:rFonts w:ascii="Times New Roman" w:hAnsi="Times New Roman" w:cs="Times New Roman"/>
        </w:rPr>
      </w:pPr>
    </w:p>
    <w:p w:rsidR="00AE179C" w:rsidRPr="00000CF6" w:rsidRDefault="00AE179C" w:rsidP="00AE179C">
      <w:pPr>
        <w:jc w:val="both"/>
        <w:rPr>
          <w:rFonts w:ascii="Times New Roman" w:hAnsi="Times New Roman" w:cs="Times New Roman"/>
          <w:lang w:val="en-US"/>
        </w:rPr>
      </w:pPr>
      <w:r w:rsidRPr="00000CF6">
        <w:rPr>
          <w:rFonts w:ascii="Times New Roman" w:hAnsi="Times New Roman" w:cs="Times New Roman"/>
        </w:rPr>
        <w:t xml:space="preserve">We wish to factorize a matrix </w:t>
      </w:r>
      <w:r w:rsidRPr="00000CF6">
        <w:rPr>
          <w:rFonts w:ascii="Times New Roman" w:hAnsi="Times New Roman" w:cs="Times New Roman"/>
          <w:b/>
        </w:rPr>
        <w:t xml:space="preserve">Z*: n x N </w:t>
      </w:r>
      <w:r w:rsidRPr="00000CF6">
        <w:rPr>
          <w:rFonts w:ascii="Times New Roman" w:hAnsi="Times New Roman" w:cs="Times New Roman"/>
        </w:rPr>
        <w:t>as a product of two lower rank matrices as follows</w:t>
      </w:r>
    </w:p>
    <w:p w:rsidR="00AE179C" w:rsidRPr="00000CF6" w:rsidRDefault="00AE179C" w:rsidP="00AE179C">
      <w:pPr>
        <w:jc w:val="both"/>
        <w:rPr>
          <w:rFonts w:ascii="Times New Roman" w:hAnsi="Times New Roman" w:cs="Times New Roman"/>
        </w:rPr>
      </w:pPr>
    </w:p>
    <w:p w:rsidR="00AE179C" w:rsidRPr="00000CF6" w:rsidRDefault="00AE179C" w:rsidP="00AE179C">
      <w:pPr>
        <w:jc w:val="both"/>
        <w:rPr>
          <w:rFonts w:ascii="Times New Roman" w:hAnsi="Times New Roman" w:cs="Times New Roman"/>
          <w:b/>
        </w:rPr>
      </w:pPr>
      <w:r w:rsidRPr="00000CF6">
        <w:rPr>
          <w:rFonts w:ascii="Times New Roman" w:hAnsi="Times New Roman" w:cs="Times New Roman"/>
        </w:rPr>
        <w:tab/>
      </w:r>
      <w:r w:rsidRPr="00000CF6">
        <w:rPr>
          <w:rFonts w:ascii="Times New Roman" w:hAnsi="Times New Roman" w:cs="Times New Roman"/>
          <w:b/>
        </w:rPr>
        <w:t>Z* = AP</w:t>
      </w:r>
    </w:p>
    <w:p w:rsidR="00AE179C" w:rsidRPr="00000CF6" w:rsidRDefault="00AE179C" w:rsidP="00AE179C">
      <w:pPr>
        <w:jc w:val="both"/>
        <w:rPr>
          <w:rFonts w:ascii="Times New Roman" w:hAnsi="Times New Roman" w:cs="Times New Roman"/>
        </w:rPr>
      </w:pPr>
      <w:r w:rsidRPr="00000CF6">
        <w:rPr>
          <w:rFonts w:ascii="Times New Roman" w:hAnsi="Times New Roman" w:cs="Times New Roman"/>
        </w:rPr>
        <w:t xml:space="preserve">   </w:t>
      </w:r>
    </w:p>
    <w:p w:rsidR="00AE179C" w:rsidRPr="00000CF6" w:rsidRDefault="00AE179C" w:rsidP="00AE179C">
      <w:pPr>
        <w:jc w:val="both"/>
        <w:rPr>
          <w:rFonts w:ascii="Times New Roman" w:hAnsi="Times New Roman" w:cs="Times New Roman"/>
        </w:rPr>
      </w:pPr>
      <w:proofErr w:type="gramStart"/>
      <w:r w:rsidRPr="00000CF6">
        <w:rPr>
          <w:rFonts w:ascii="Times New Roman" w:hAnsi="Times New Roman" w:cs="Times New Roman"/>
        </w:rPr>
        <w:t>where</w:t>
      </w:r>
      <w:proofErr w:type="gramEnd"/>
      <w:r w:rsidRPr="00000CF6">
        <w:rPr>
          <w:rFonts w:ascii="Times New Roman" w:hAnsi="Times New Roman" w:cs="Times New Roman"/>
        </w:rPr>
        <w:t xml:space="preserve"> </w:t>
      </w:r>
      <w:r w:rsidRPr="00000CF6">
        <w:rPr>
          <w:rFonts w:ascii="Times New Roman" w:hAnsi="Times New Roman" w:cs="Times New Roman"/>
          <w:b/>
        </w:rPr>
        <w:t>A</w:t>
      </w:r>
      <w:r w:rsidRPr="00000CF6">
        <w:rPr>
          <w:rFonts w:ascii="Times New Roman" w:hAnsi="Times New Roman" w:cs="Times New Roman"/>
        </w:rPr>
        <w:t xml:space="preserve"> is a n x p matrix and </w:t>
      </w:r>
      <w:r w:rsidRPr="00000CF6">
        <w:rPr>
          <w:rFonts w:ascii="Times New Roman" w:hAnsi="Times New Roman" w:cs="Times New Roman"/>
          <w:b/>
        </w:rPr>
        <w:t>P</w:t>
      </w:r>
      <w:r w:rsidRPr="00000CF6">
        <w:rPr>
          <w:rFonts w:ascii="Times New Roman" w:hAnsi="Times New Roman" w:cs="Times New Roman"/>
        </w:rPr>
        <w:t xml:space="preserve"> is a p x N matrix both of rank p (p &lt; n, N).  The structure of matrix </w:t>
      </w:r>
      <w:r w:rsidRPr="00000CF6">
        <w:rPr>
          <w:rFonts w:ascii="Times New Roman" w:hAnsi="Times New Roman" w:cs="Times New Roman"/>
          <w:b/>
        </w:rPr>
        <w:t>A</w:t>
      </w:r>
      <w:r w:rsidRPr="00000CF6">
        <w:rPr>
          <w:rFonts w:ascii="Times New Roman" w:hAnsi="Times New Roman" w:cs="Times New Roman"/>
        </w:rPr>
        <w:t xml:space="preserve"> (the location of zero and non-zero elements of </w:t>
      </w:r>
      <w:r w:rsidRPr="00000CF6">
        <w:rPr>
          <w:rFonts w:ascii="Times New Roman" w:hAnsi="Times New Roman" w:cs="Times New Roman"/>
          <w:b/>
        </w:rPr>
        <w:t>A</w:t>
      </w:r>
      <w:r w:rsidRPr="00000CF6">
        <w:rPr>
          <w:rFonts w:ascii="Times New Roman" w:hAnsi="Times New Roman" w:cs="Times New Roman"/>
        </w:rPr>
        <w:t xml:space="preserve">) is also specified, and </w:t>
      </w:r>
      <w:r w:rsidRPr="00000CF6">
        <w:rPr>
          <w:rFonts w:ascii="Times New Roman" w:hAnsi="Times New Roman" w:cs="Times New Roman"/>
          <w:b/>
        </w:rPr>
        <w:t>A</w:t>
      </w:r>
      <w:r w:rsidRPr="00000CF6">
        <w:rPr>
          <w:rFonts w:ascii="Times New Roman" w:hAnsi="Times New Roman" w:cs="Times New Roman"/>
        </w:rPr>
        <w:t xml:space="preserve"> is also NCA compliant.  A fast NCA algorithm has been proposed by </w:t>
      </w:r>
      <w:r w:rsidR="007C7494">
        <w:rPr>
          <w:rFonts w:ascii="Times New Roman" w:hAnsi="Times New Roman" w:cs="Times New Roman"/>
        </w:rPr>
        <w:t xml:space="preserve">Chang et al. (2008) </w:t>
      </w:r>
      <w:r w:rsidRPr="00000CF6">
        <w:rPr>
          <w:rFonts w:ascii="Times New Roman" w:hAnsi="Times New Roman" w:cs="Times New Roman"/>
        </w:rPr>
        <w:t xml:space="preserve">for estimating the matrices </w:t>
      </w:r>
      <w:r w:rsidRPr="00000CF6">
        <w:rPr>
          <w:rFonts w:ascii="Times New Roman" w:hAnsi="Times New Roman" w:cs="Times New Roman"/>
          <w:b/>
        </w:rPr>
        <w:t>A</w:t>
      </w:r>
      <w:r w:rsidRPr="00000CF6">
        <w:rPr>
          <w:rFonts w:ascii="Times New Roman" w:hAnsi="Times New Roman" w:cs="Times New Roman"/>
        </w:rPr>
        <w:t xml:space="preserve"> and </w:t>
      </w:r>
      <w:r w:rsidRPr="00000CF6">
        <w:rPr>
          <w:rFonts w:ascii="Times New Roman" w:hAnsi="Times New Roman" w:cs="Times New Roman"/>
          <w:b/>
        </w:rPr>
        <w:t>P</w:t>
      </w:r>
      <w:r w:rsidRPr="00000CF6">
        <w:rPr>
          <w:rFonts w:ascii="Times New Roman" w:hAnsi="Times New Roman" w:cs="Times New Roman"/>
        </w:rPr>
        <w:t xml:space="preserve"> up to a scale factor.  The algorithm estimates the non-zero elements of </w:t>
      </w:r>
      <w:proofErr w:type="gramStart"/>
      <w:r w:rsidRPr="00000CF6">
        <w:rPr>
          <w:rFonts w:ascii="Times New Roman" w:hAnsi="Times New Roman" w:cs="Times New Roman"/>
          <w:b/>
        </w:rPr>
        <w:t>A</w:t>
      </w:r>
      <w:proofErr w:type="gramEnd"/>
      <w:r w:rsidRPr="00000CF6">
        <w:rPr>
          <w:rFonts w:ascii="Times New Roman" w:hAnsi="Times New Roman" w:cs="Times New Roman"/>
        </w:rPr>
        <w:t xml:space="preserve"> column by column as follows:</w:t>
      </w:r>
    </w:p>
    <w:p w:rsidR="00AE179C" w:rsidRPr="00000CF6" w:rsidRDefault="00AE179C" w:rsidP="00AE179C">
      <w:pPr>
        <w:jc w:val="both"/>
        <w:rPr>
          <w:rFonts w:ascii="Times New Roman" w:hAnsi="Times New Roman" w:cs="Times New Roman"/>
        </w:rPr>
      </w:pPr>
    </w:p>
    <w:p w:rsidR="00AE179C" w:rsidRPr="00000CF6" w:rsidRDefault="00AE179C" w:rsidP="00AE179C">
      <w:pPr>
        <w:jc w:val="both"/>
        <w:rPr>
          <w:rFonts w:ascii="Times New Roman" w:hAnsi="Times New Roman" w:cs="Times New Roman"/>
        </w:rPr>
      </w:pPr>
      <w:r w:rsidRPr="00000CF6">
        <w:rPr>
          <w:rFonts w:ascii="Times New Roman" w:hAnsi="Times New Roman" w:cs="Times New Roman"/>
        </w:rPr>
        <w:lastRenderedPageBreak/>
        <w:t xml:space="preserve">Step 1:   Perform economical </w:t>
      </w:r>
      <w:proofErr w:type="spellStart"/>
      <w:proofErr w:type="gramStart"/>
      <w:r w:rsidRPr="00000CF6">
        <w:rPr>
          <w:rFonts w:ascii="Times New Roman" w:hAnsi="Times New Roman" w:cs="Times New Roman"/>
        </w:rPr>
        <w:t>svd</w:t>
      </w:r>
      <w:proofErr w:type="spellEnd"/>
      <w:r w:rsidRPr="00000CF6">
        <w:rPr>
          <w:rFonts w:ascii="Times New Roman" w:hAnsi="Times New Roman" w:cs="Times New Roman"/>
        </w:rPr>
        <w:t>(</w:t>
      </w:r>
      <w:proofErr w:type="gramEnd"/>
      <w:r w:rsidRPr="00000CF6">
        <w:rPr>
          <w:rFonts w:ascii="Times New Roman" w:hAnsi="Times New Roman" w:cs="Times New Roman"/>
        </w:rPr>
        <w:t>Z</w:t>
      </w:r>
      <w:r w:rsidRPr="00000CF6">
        <w:rPr>
          <w:rFonts w:ascii="Times New Roman" w:hAnsi="Times New Roman" w:cs="Times New Roman"/>
          <w:vertAlign w:val="superscript"/>
        </w:rPr>
        <w:t>*</w:t>
      </w:r>
      <w:r w:rsidRPr="00000CF6">
        <w:rPr>
          <w:rFonts w:ascii="Times New Roman" w:hAnsi="Times New Roman" w:cs="Times New Roman"/>
        </w:rPr>
        <w:t xml:space="preserve">) = </w:t>
      </w:r>
      <w:r w:rsidRPr="00000CF6">
        <w:rPr>
          <w:rFonts w:ascii="Times New Roman" w:hAnsi="Times New Roman" w:cs="Times New Roman"/>
          <w:position w:val="-10"/>
          <w:lang w:val="en-US"/>
        </w:rPr>
        <w:object w:dxaOrig="18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18pt" o:ole="">
            <v:imagedata r:id="rId7" o:title=""/>
          </v:shape>
          <o:OLEObject Type="Embed" ProgID="Equation.3" ShapeID="_x0000_i1025" DrawAspect="Content" ObjectID="_1615622894" r:id="rId8"/>
        </w:object>
      </w:r>
      <w:r w:rsidRPr="00000CF6">
        <w:rPr>
          <w:rFonts w:ascii="Times New Roman" w:hAnsi="Times New Roman" w:cs="Times New Roman"/>
        </w:rPr>
        <w:t xml:space="preserve"> where U</w:t>
      </w:r>
      <w:r w:rsidRPr="00000CF6">
        <w:rPr>
          <w:rFonts w:ascii="Times New Roman" w:hAnsi="Times New Roman" w:cs="Times New Roman"/>
          <w:vertAlign w:val="subscript"/>
        </w:rPr>
        <w:t>1</w:t>
      </w:r>
      <w:r w:rsidRPr="00000CF6">
        <w:rPr>
          <w:rFonts w:ascii="Times New Roman" w:hAnsi="Times New Roman" w:cs="Times New Roman"/>
        </w:rPr>
        <w:t xml:space="preserve"> and V</w:t>
      </w:r>
      <w:r w:rsidRPr="00000CF6">
        <w:rPr>
          <w:rFonts w:ascii="Times New Roman" w:hAnsi="Times New Roman" w:cs="Times New Roman"/>
          <w:vertAlign w:val="subscript"/>
        </w:rPr>
        <w:t>1</w:t>
      </w:r>
      <w:r w:rsidRPr="00000CF6">
        <w:rPr>
          <w:rFonts w:ascii="Times New Roman" w:hAnsi="Times New Roman" w:cs="Times New Roman"/>
        </w:rPr>
        <w:t xml:space="preserve"> are the singular vectors corresponding to the first p largest singular values. Let W</w:t>
      </w:r>
      <w:r w:rsidRPr="00000CF6">
        <w:rPr>
          <w:rFonts w:ascii="Times New Roman" w:hAnsi="Times New Roman" w:cs="Times New Roman"/>
          <w:vertAlign w:val="superscript"/>
        </w:rPr>
        <w:t>*</w:t>
      </w:r>
      <w:r w:rsidRPr="00000CF6">
        <w:rPr>
          <w:rFonts w:ascii="Times New Roman" w:hAnsi="Times New Roman" w:cs="Times New Roman"/>
        </w:rPr>
        <w:t xml:space="preserve"> = </w:t>
      </w:r>
      <w:proofErr w:type="gramStart"/>
      <w:r w:rsidRPr="00000CF6">
        <w:rPr>
          <w:rFonts w:ascii="Times New Roman" w:hAnsi="Times New Roman" w:cs="Times New Roman"/>
        </w:rPr>
        <w:t>U</w:t>
      </w:r>
      <w:r w:rsidRPr="00000CF6">
        <w:rPr>
          <w:rFonts w:ascii="Times New Roman" w:hAnsi="Times New Roman" w:cs="Times New Roman"/>
          <w:vertAlign w:val="subscript"/>
        </w:rPr>
        <w:t>1</w:t>
      </w:r>
      <w:r w:rsidRPr="00000CF6">
        <w:rPr>
          <w:rFonts w:ascii="Times New Roman" w:hAnsi="Times New Roman" w:cs="Times New Roman"/>
        </w:rPr>
        <w:t xml:space="preserve"> :</w:t>
      </w:r>
      <w:proofErr w:type="gramEnd"/>
      <w:r w:rsidRPr="00000CF6">
        <w:rPr>
          <w:rFonts w:ascii="Times New Roman" w:hAnsi="Times New Roman" w:cs="Times New Roman"/>
        </w:rPr>
        <w:t xml:space="preserve"> n x p matrix.  </w:t>
      </w:r>
      <w:proofErr w:type="gramStart"/>
      <w:r w:rsidRPr="00000CF6">
        <w:rPr>
          <w:rFonts w:ascii="Times New Roman" w:hAnsi="Times New Roman" w:cs="Times New Roman"/>
        </w:rPr>
        <w:t xml:space="preserve">Note </w:t>
      </w:r>
      <w:proofErr w:type="gramEnd"/>
      <w:r w:rsidRPr="00000CF6">
        <w:rPr>
          <w:rFonts w:ascii="Times New Roman" w:hAnsi="Times New Roman" w:cs="Times New Roman"/>
          <w:position w:val="-10"/>
          <w:lang w:val="en-US"/>
        </w:rPr>
        <w:object w:dxaOrig="3135" w:dyaOrig="360">
          <v:shape id="_x0000_i1026" type="#_x0000_t75" style="width:156.75pt;height:18pt" o:ole="">
            <v:imagedata r:id="rId9" o:title=""/>
          </v:shape>
          <o:OLEObject Type="Embed" ProgID="Equation.3" ShapeID="_x0000_i1026" DrawAspect="Content" ObjectID="_1615622895" r:id="rId10"/>
        </w:object>
      </w:r>
      <w:r w:rsidRPr="00000CF6">
        <w:rPr>
          <w:rFonts w:ascii="Times New Roman" w:hAnsi="Times New Roman" w:cs="Times New Roman"/>
        </w:rPr>
        <w:t>.  So to estimate A, we can work with W</w:t>
      </w:r>
      <w:r w:rsidRPr="00000CF6">
        <w:rPr>
          <w:rFonts w:ascii="Times New Roman" w:hAnsi="Times New Roman" w:cs="Times New Roman"/>
          <w:vertAlign w:val="superscript"/>
        </w:rPr>
        <w:t>*</w:t>
      </w:r>
      <w:r w:rsidRPr="00000CF6">
        <w:rPr>
          <w:rFonts w:ascii="Times New Roman" w:hAnsi="Times New Roman" w:cs="Times New Roman"/>
        </w:rPr>
        <w:t xml:space="preserve"> instead of the data matrix. </w:t>
      </w:r>
    </w:p>
    <w:p w:rsidR="00AE179C" w:rsidRPr="00000CF6" w:rsidRDefault="00AE179C" w:rsidP="00AE179C">
      <w:pPr>
        <w:jc w:val="both"/>
        <w:rPr>
          <w:rFonts w:ascii="Times New Roman" w:hAnsi="Times New Roman" w:cs="Times New Roman"/>
        </w:rPr>
      </w:pPr>
    </w:p>
    <w:p w:rsidR="00AE179C" w:rsidRPr="00000CF6" w:rsidRDefault="00AE179C" w:rsidP="00AE179C">
      <w:pPr>
        <w:jc w:val="both"/>
        <w:rPr>
          <w:rFonts w:ascii="Times New Roman" w:hAnsi="Times New Roman" w:cs="Times New Roman"/>
        </w:rPr>
      </w:pPr>
      <w:r w:rsidRPr="00000CF6">
        <w:rPr>
          <w:rFonts w:ascii="Times New Roman" w:hAnsi="Times New Roman" w:cs="Times New Roman"/>
        </w:rPr>
        <w:t xml:space="preserve">Step 2.  Rearrange rows of </w:t>
      </w:r>
      <w:r w:rsidRPr="00000CF6">
        <w:rPr>
          <w:rFonts w:ascii="Times New Roman" w:hAnsi="Times New Roman" w:cs="Times New Roman"/>
          <w:b/>
        </w:rPr>
        <w:t>W*</w:t>
      </w:r>
      <w:r w:rsidRPr="00000CF6">
        <w:rPr>
          <w:rFonts w:ascii="Times New Roman" w:hAnsi="Times New Roman" w:cs="Times New Roman"/>
        </w:rPr>
        <w:t xml:space="preserve"> such that  </w:t>
      </w:r>
    </w:p>
    <w:p w:rsidR="00AE179C" w:rsidRPr="00000CF6" w:rsidRDefault="00AE179C" w:rsidP="00AE179C">
      <w:pPr>
        <w:jc w:val="both"/>
        <w:rPr>
          <w:rFonts w:ascii="Times New Roman" w:hAnsi="Times New Roman" w:cs="Times New Roman"/>
        </w:rPr>
      </w:pPr>
    </w:p>
    <w:p w:rsidR="00AE179C" w:rsidRPr="00000CF6" w:rsidRDefault="00AE179C" w:rsidP="00AE179C">
      <w:pPr>
        <w:jc w:val="center"/>
        <w:rPr>
          <w:rFonts w:ascii="Times New Roman" w:hAnsi="Times New Roman" w:cs="Times New Roman"/>
        </w:rPr>
      </w:pPr>
      <w:r w:rsidRPr="00000CF6">
        <w:rPr>
          <w:rFonts w:ascii="Times New Roman" w:hAnsi="Times New Roman" w:cs="Times New Roman"/>
          <w:position w:val="-32"/>
          <w:lang w:val="en-US"/>
        </w:rPr>
        <w:object w:dxaOrig="2220" w:dyaOrig="765">
          <v:shape id="_x0000_i1027" type="#_x0000_t75" style="width:111pt;height:38.25pt" o:ole="">
            <v:imagedata r:id="rId11" o:title=""/>
          </v:shape>
          <o:OLEObject Type="Embed" ProgID="Equation.3" ShapeID="_x0000_i1027" DrawAspect="Content" ObjectID="_1615622896" r:id="rId12"/>
        </w:object>
      </w:r>
    </w:p>
    <w:p w:rsidR="00AE179C" w:rsidRPr="00000CF6" w:rsidRDefault="00AE179C" w:rsidP="00AE179C">
      <w:pPr>
        <w:jc w:val="center"/>
        <w:rPr>
          <w:rFonts w:ascii="Times New Roman" w:hAnsi="Times New Roman" w:cs="Times New Roman"/>
        </w:rPr>
      </w:pPr>
    </w:p>
    <w:p w:rsidR="00AE179C" w:rsidRPr="00000CF6" w:rsidRDefault="00AE179C" w:rsidP="00AE179C">
      <w:pPr>
        <w:rPr>
          <w:rFonts w:ascii="Times New Roman" w:hAnsi="Times New Roman" w:cs="Times New Roman"/>
        </w:rPr>
      </w:pPr>
      <w:proofErr w:type="gramStart"/>
      <w:r w:rsidRPr="00000CF6">
        <w:rPr>
          <w:rFonts w:ascii="Times New Roman" w:hAnsi="Times New Roman" w:cs="Times New Roman"/>
        </w:rPr>
        <w:t>where</w:t>
      </w:r>
      <w:proofErr w:type="gramEnd"/>
      <w:r w:rsidRPr="00000CF6">
        <w:rPr>
          <w:rFonts w:ascii="Times New Roman" w:hAnsi="Times New Roman" w:cs="Times New Roman"/>
        </w:rPr>
        <w:t xml:space="preserve"> </w:t>
      </w:r>
      <w:r w:rsidRPr="00000CF6">
        <w:rPr>
          <w:rFonts w:ascii="Times New Roman" w:hAnsi="Times New Roman" w:cs="Times New Roman"/>
          <w:b/>
        </w:rPr>
        <w:t>a</w:t>
      </w:r>
      <w:r w:rsidRPr="00000CF6">
        <w:rPr>
          <w:rFonts w:ascii="Times New Roman" w:hAnsi="Times New Roman" w:cs="Times New Roman"/>
          <w:vertAlign w:val="subscript"/>
        </w:rPr>
        <w:t>1</w:t>
      </w:r>
      <w:r w:rsidRPr="00000CF6">
        <w:rPr>
          <w:rFonts w:ascii="Times New Roman" w:hAnsi="Times New Roman" w:cs="Times New Roman"/>
        </w:rPr>
        <w:t xml:space="preserve"> is the k x 1 vector of non-zero elements in first column of </w:t>
      </w:r>
      <w:r w:rsidRPr="00000CF6">
        <w:rPr>
          <w:rFonts w:ascii="Times New Roman" w:hAnsi="Times New Roman" w:cs="Times New Roman"/>
          <w:b/>
        </w:rPr>
        <w:t xml:space="preserve">A </w:t>
      </w:r>
      <w:r w:rsidRPr="00000CF6">
        <w:rPr>
          <w:rFonts w:ascii="Times New Roman" w:hAnsi="Times New Roman" w:cs="Times New Roman"/>
        </w:rPr>
        <w:t xml:space="preserve">and </w:t>
      </w:r>
      <w:r w:rsidRPr="00000CF6">
        <w:rPr>
          <w:rFonts w:ascii="Times New Roman" w:hAnsi="Times New Roman" w:cs="Times New Roman"/>
          <w:b/>
        </w:rPr>
        <w:t>A</w:t>
      </w:r>
      <w:r w:rsidRPr="00000CF6">
        <w:rPr>
          <w:rFonts w:ascii="Times New Roman" w:hAnsi="Times New Roman" w:cs="Times New Roman"/>
          <w:vertAlign w:val="subscript"/>
        </w:rPr>
        <w:t>c</w:t>
      </w:r>
      <w:r w:rsidRPr="00000CF6">
        <w:rPr>
          <w:rFonts w:ascii="Times New Roman" w:hAnsi="Times New Roman" w:cs="Times New Roman"/>
        </w:rPr>
        <w:t xml:space="preserve"> : k x (p-1) and </w:t>
      </w:r>
      <w:proofErr w:type="spellStart"/>
      <w:r w:rsidRPr="00000CF6">
        <w:rPr>
          <w:rFonts w:ascii="Times New Roman" w:hAnsi="Times New Roman" w:cs="Times New Roman"/>
          <w:b/>
        </w:rPr>
        <w:t>A</w:t>
      </w:r>
      <w:r w:rsidRPr="00000CF6">
        <w:rPr>
          <w:rFonts w:ascii="Times New Roman" w:hAnsi="Times New Roman" w:cs="Times New Roman"/>
          <w:vertAlign w:val="subscript"/>
        </w:rPr>
        <w:t>r</w:t>
      </w:r>
      <w:proofErr w:type="spellEnd"/>
      <w:r w:rsidRPr="00000CF6">
        <w:rPr>
          <w:rFonts w:ascii="Times New Roman" w:hAnsi="Times New Roman" w:cs="Times New Roman"/>
        </w:rPr>
        <w:t xml:space="preserve"> : (n-k) x (p-1) are the remaining columns of </w:t>
      </w:r>
      <w:r w:rsidRPr="00000CF6">
        <w:rPr>
          <w:rFonts w:ascii="Times New Roman" w:hAnsi="Times New Roman" w:cs="Times New Roman"/>
          <w:b/>
        </w:rPr>
        <w:t>A</w:t>
      </w:r>
      <w:r w:rsidRPr="00000CF6">
        <w:rPr>
          <w:rFonts w:ascii="Times New Roman" w:hAnsi="Times New Roman" w:cs="Times New Roman"/>
        </w:rPr>
        <w:t xml:space="preserve"> after appropriate rearrangement.  </w:t>
      </w:r>
      <w:proofErr w:type="gramStart"/>
      <w:r w:rsidRPr="00000CF6">
        <w:rPr>
          <w:rFonts w:ascii="Times New Roman" w:hAnsi="Times New Roman" w:cs="Times New Roman"/>
          <w:b/>
        </w:rPr>
        <w:t>q</w:t>
      </w:r>
      <w:r w:rsidRPr="00000CF6">
        <w:rPr>
          <w:rFonts w:ascii="Times New Roman" w:hAnsi="Times New Roman" w:cs="Times New Roman"/>
          <w:vertAlign w:val="subscript"/>
        </w:rPr>
        <w:t>1</w:t>
      </w:r>
      <w:r w:rsidRPr="00000CF6">
        <w:rPr>
          <w:rFonts w:ascii="Times New Roman" w:hAnsi="Times New Roman" w:cs="Times New Roman"/>
        </w:rPr>
        <w:t xml:space="preserve"> :</w:t>
      </w:r>
      <w:proofErr w:type="gramEnd"/>
      <w:r w:rsidRPr="00000CF6">
        <w:rPr>
          <w:rFonts w:ascii="Times New Roman" w:hAnsi="Times New Roman" w:cs="Times New Roman"/>
        </w:rPr>
        <w:t xml:space="preserve"> 1 x p is the first row of </w:t>
      </w:r>
      <w:r w:rsidRPr="00000CF6">
        <w:rPr>
          <w:rFonts w:ascii="Times New Roman" w:hAnsi="Times New Roman" w:cs="Times New Roman"/>
          <w:b/>
        </w:rPr>
        <w:t xml:space="preserve">Q </w:t>
      </w:r>
      <w:r w:rsidRPr="00000CF6">
        <w:rPr>
          <w:rFonts w:ascii="Times New Roman" w:hAnsi="Times New Roman" w:cs="Times New Roman"/>
        </w:rPr>
        <w:t xml:space="preserve">and </w:t>
      </w:r>
      <w:proofErr w:type="spellStart"/>
      <w:r w:rsidRPr="00000CF6">
        <w:rPr>
          <w:rFonts w:ascii="Times New Roman" w:hAnsi="Times New Roman" w:cs="Times New Roman"/>
          <w:b/>
        </w:rPr>
        <w:t>Q</w:t>
      </w:r>
      <w:r w:rsidRPr="00000CF6">
        <w:rPr>
          <w:rFonts w:ascii="Times New Roman" w:hAnsi="Times New Roman" w:cs="Times New Roman"/>
          <w:vertAlign w:val="subscript"/>
        </w:rPr>
        <w:t>r</w:t>
      </w:r>
      <w:proofErr w:type="spellEnd"/>
      <w:r w:rsidRPr="00000CF6">
        <w:rPr>
          <w:rFonts w:ascii="Times New Roman" w:hAnsi="Times New Roman" w:cs="Times New Roman"/>
        </w:rPr>
        <w:t xml:space="preserve"> : (p-1) x p are the remaining rows of </w:t>
      </w:r>
      <w:r w:rsidRPr="00000CF6">
        <w:rPr>
          <w:rFonts w:ascii="Times New Roman" w:hAnsi="Times New Roman" w:cs="Times New Roman"/>
          <w:b/>
        </w:rPr>
        <w:t>Q</w:t>
      </w:r>
      <w:r w:rsidRPr="00000CF6">
        <w:rPr>
          <w:rFonts w:ascii="Times New Roman" w:hAnsi="Times New Roman" w:cs="Times New Roman"/>
        </w:rPr>
        <w:t xml:space="preserve">.  </w:t>
      </w:r>
    </w:p>
    <w:p w:rsidR="00AE179C" w:rsidRPr="00000CF6" w:rsidRDefault="00AE179C" w:rsidP="00AE179C">
      <w:pPr>
        <w:rPr>
          <w:rFonts w:ascii="Times New Roman" w:hAnsi="Times New Roman" w:cs="Times New Roman"/>
        </w:rPr>
      </w:pPr>
    </w:p>
    <w:p w:rsidR="00AE179C" w:rsidRPr="00000CF6" w:rsidRDefault="00AE179C" w:rsidP="00AE179C">
      <w:pPr>
        <w:rPr>
          <w:rFonts w:ascii="Times New Roman" w:hAnsi="Times New Roman" w:cs="Times New Roman"/>
        </w:rPr>
      </w:pPr>
      <w:r w:rsidRPr="00000CF6">
        <w:rPr>
          <w:rFonts w:ascii="Times New Roman" w:hAnsi="Times New Roman" w:cs="Times New Roman"/>
        </w:rPr>
        <w:t xml:space="preserve">Step 3. Consider the last n-k rows of rearranged data </w:t>
      </w:r>
      <w:proofErr w:type="gramStart"/>
      <w:r w:rsidRPr="00000CF6">
        <w:rPr>
          <w:rFonts w:ascii="Times New Roman" w:hAnsi="Times New Roman" w:cs="Times New Roman"/>
        </w:rPr>
        <w:t xml:space="preserve">matrix </w:t>
      </w:r>
      <w:proofErr w:type="gramEnd"/>
      <w:r w:rsidRPr="00000CF6">
        <w:rPr>
          <w:rFonts w:ascii="Times New Roman" w:hAnsi="Times New Roman" w:cs="Times New Roman"/>
          <w:position w:val="-10"/>
          <w:lang w:val="en-US"/>
        </w:rPr>
        <w:object w:dxaOrig="1125" w:dyaOrig="360">
          <v:shape id="_x0000_i1028" type="#_x0000_t75" style="width:56.25pt;height:18pt" o:ole="">
            <v:imagedata r:id="rId13" o:title=""/>
          </v:shape>
          <o:OLEObject Type="Embed" ProgID="Equation.3" ShapeID="_x0000_i1028" DrawAspect="Content" ObjectID="_1615622897" r:id="rId14"/>
        </w:object>
      </w:r>
      <w:r w:rsidRPr="00000CF6">
        <w:rPr>
          <w:rFonts w:ascii="Times New Roman" w:hAnsi="Times New Roman" w:cs="Times New Roman"/>
        </w:rPr>
        <w:t xml:space="preserve">.  </w:t>
      </w:r>
    </w:p>
    <w:p w:rsidR="00AE179C" w:rsidRPr="00000CF6" w:rsidRDefault="00AE179C" w:rsidP="00AE179C">
      <w:pPr>
        <w:rPr>
          <w:rFonts w:ascii="Times New Roman" w:hAnsi="Times New Roman" w:cs="Times New Roman"/>
        </w:rPr>
      </w:pPr>
    </w:p>
    <w:p w:rsidR="00AE179C" w:rsidRPr="00000CF6" w:rsidRDefault="00AE179C" w:rsidP="00AE179C">
      <w:pPr>
        <w:rPr>
          <w:rFonts w:ascii="Times New Roman" w:hAnsi="Times New Roman" w:cs="Times New Roman"/>
        </w:rPr>
      </w:pPr>
      <w:r w:rsidRPr="00000CF6">
        <w:rPr>
          <w:rFonts w:ascii="Times New Roman" w:hAnsi="Times New Roman" w:cs="Times New Roman"/>
        </w:rPr>
        <w:t xml:space="preserve">Step 4. Find the projection matrix </w:t>
      </w:r>
      <w:r w:rsidRPr="00000CF6">
        <w:rPr>
          <w:rFonts w:ascii="Times New Roman" w:hAnsi="Times New Roman" w:cs="Times New Roman"/>
          <w:i/>
        </w:rPr>
        <w:t>S</w:t>
      </w:r>
      <w:r w:rsidRPr="00000CF6">
        <w:rPr>
          <w:rFonts w:ascii="Times New Roman" w:hAnsi="Times New Roman" w:cs="Times New Roman"/>
        </w:rPr>
        <w:t xml:space="preserve"> such </w:t>
      </w:r>
      <w:proofErr w:type="gramStart"/>
      <w:r w:rsidRPr="00000CF6">
        <w:rPr>
          <w:rFonts w:ascii="Times New Roman" w:hAnsi="Times New Roman" w:cs="Times New Roman"/>
        </w:rPr>
        <w:t xml:space="preserve">that </w:t>
      </w:r>
      <w:proofErr w:type="gramEnd"/>
      <w:r w:rsidRPr="00000CF6">
        <w:rPr>
          <w:rFonts w:ascii="Times New Roman" w:hAnsi="Times New Roman" w:cs="Times New Roman"/>
          <w:position w:val="-10"/>
          <w:lang w:val="en-US"/>
        </w:rPr>
        <w:object w:dxaOrig="840" w:dyaOrig="345">
          <v:shape id="_x0000_i1029" type="#_x0000_t75" style="width:42pt;height:17.25pt" o:ole="">
            <v:imagedata r:id="rId15" o:title=""/>
          </v:shape>
          <o:OLEObject Type="Embed" ProgID="Equation.3" ShapeID="_x0000_i1029" DrawAspect="Content" ObjectID="_1615622898" r:id="rId16"/>
        </w:object>
      </w:r>
      <w:r w:rsidRPr="00000CF6">
        <w:rPr>
          <w:rFonts w:ascii="Times New Roman" w:hAnsi="Times New Roman" w:cs="Times New Roman"/>
        </w:rPr>
        <w:t xml:space="preserve">.  Since </w:t>
      </w:r>
      <w:proofErr w:type="spellStart"/>
      <w:proofErr w:type="gramStart"/>
      <w:r w:rsidRPr="00000CF6">
        <w:rPr>
          <w:rFonts w:ascii="Times New Roman" w:hAnsi="Times New Roman" w:cs="Times New Roman"/>
          <w:i/>
        </w:rPr>
        <w:t>Q</w:t>
      </w:r>
      <w:r w:rsidRPr="00000CF6">
        <w:rPr>
          <w:rFonts w:ascii="Times New Roman" w:hAnsi="Times New Roman" w:cs="Times New Roman"/>
          <w:vertAlign w:val="subscript"/>
        </w:rPr>
        <w:t>r</w:t>
      </w:r>
      <w:proofErr w:type="spellEnd"/>
      <w:proofErr w:type="gramEnd"/>
      <w:r w:rsidRPr="00000CF6">
        <w:rPr>
          <w:rFonts w:ascii="Times New Roman" w:hAnsi="Times New Roman" w:cs="Times New Roman"/>
        </w:rPr>
        <w:t xml:space="preserve"> has rank p-1, </w:t>
      </w:r>
      <w:r w:rsidRPr="00000CF6">
        <w:rPr>
          <w:rFonts w:ascii="Times New Roman" w:hAnsi="Times New Roman" w:cs="Times New Roman"/>
          <w:i/>
        </w:rPr>
        <w:t xml:space="preserve">S </w:t>
      </w:r>
      <w:r w:rsidRPr="00000CF6">
        <w:rPr>
          <w:rFonts w:ascii="Times New Roman" w:hAnsi="Times New Roman" w:cs="Times New Roman"/>
        </w:rPr>
        <w:t xml:space="preserve">can be obtained by performing an economical </w:t>
      </w:r>
      <w:proofErr w:type="spellStart"/>
      <w:r w:rsidRPr="00000CF6">
        <w:rPr>
          <w:rFonts w:ascii="Times New Roman" w:hAnsi="Times New Roman" w:cs="Times New Roman"/>
        </w:rPr>
        <w:t>svd</w:t>
      </w:r>
      <w:proofErr w:type="spellEnd"/>
      <w:r w:rsidRPr="00000CF6">
        <w:rPr>
          <w:rFonts w:ascii="Times New Roman" w:hAnsi="Times New Roman" w:cs="Times New Roman"/>
        </w:rPr>
        <w:t xml:space="preserve"> of </w:t>
      </w:r>
      <w:r w:rsidRPr="00000CF6">
        <w:rPr>
          <w:rFonts w:ascii="Times New Roman" w:hAnsi="Times New Roman" w:cs="Times New Roman"/>
          <w:position w:val="-10"/>
          <w:lang w:val="en-US"/>
        </w:rPr>
        <w:object w:dxaOrig="360" w:dyaOrig="360">
          <v:shape id="_x0000_i1030" type="#_x0000_t75" style="width:18pt;height:18pt" o:ole="">
            <v:imagedata r:id="rId17" o:title=""/>
          </v:shape>
          <o:OLEObject Type="Embed" ProgID="Equation.3" ShapeID="_x0000_i1030" DrawAspect="Content" ObjectID="_1615622899" r:id="rId18"/>
        </w:object>
      </w:r>
      <w:r w:rsidRPr="00000CF6">
        <w:rPr>
          <w:rFonts w:ascii="Times New Roman" w:hAnsi="Times New Roman" w:cs="Times New Roman"/>
        </w:rPr>
        <w:t xml:space="preserve">and choosing the last column of </w:t>
      </w:r>
      <w:r w:rsidRPr="00000CF6">
        <w:rPr>
          <w:rFonts w:ascii="Times New Roman" w:hAnsi="Times New Roman" w:cs="Times New Roman"/>
          <w:i/>
        </w:rPr>
        <w:t>V</w:t>
      </w:r>
      <w:r w:rsidRPr="00000CF6">
        <w:rPr>
          <w:rFonts w:ascii="Times New Roman" w:hAnsi="Times New Roman" w:cs="Times New Roman"/>
        </w:rPr>
        <w:t xml:space="preserve"> corresponding to zero singular value. </w:t>
      </w:r>
    </w:p>
    <w:p w:rsidR="00AE179C" w:rsidRPr="00000CF6" w:rsidRDefault="00AE179C" w:rsidP="00AE179C">
      <w:pPr>
        <w:rPr>
          <w:rFonts w:ascii="Times New Roman" w:hAnsi="Times New Roman" w:cs="Times New Roman"/>
        </w:rPr>
      </w:pPr>
    </w:p>
    <w:p w:rsidR="00AE179C" w:rsidRPr="00000CF6" w:rsidRDefault="00AE179C" w:rsidP="00AE179C">
      <w:pPr>
        <w:rPr>
          <w:rFonts w:ascii="Times New Roman" w:hAnsi="Times New Roman" w:cs="Times New Roman"/>
        </w:rPr>
      </w:pPr>
      <w:r w:rsidRPr="00000CF6">
        <w:rPr>
          <w:rFonts w:ascii="Times New Roman" w:hAnsi="Times New Roman" w:cs="Times New Roman"/>
        </w:rPr>
        <w:t xml:space="preserve">Step 5.  </w:t>
      </w:r>
      <w:proofErr w:type="gramStart"/>
      <w:r w:rsidRPr="00000CF6">
        <w:rPr>
          <w:rFonts w:ascii="Times New Roman" w:hAnsi="Times New Roman" w:cs="Times New Roman"/>
        </w:rPr>
        <w:t xml:space="preserve">Compute </w:t>
      </w:r>
      <w:proofErr w:type="gramEnd"/>
      <w:r w:rsidRPr="00000CF6">
        <w:rPr>
          <w:rFonts w:ascii="Times New Roman" w:hAnsi="Times New Roman" w:cs="Times New Roman"/>
          <w:position w:val="-12"/>
          <w:lang w:val="en-US"/>
        </w:rPr>
        <w:object w:dxaOrig="525" w:dyaOrig="375">
          <v:shape id="_x0000_i1031" type="#_x0000_t75" style="width:26.25pt;height:18.75pt" o:ole="">
            <v:imagedata r:id="rId19" o:title=""/>
          </v:shape>
          <o:OLEObject Type="Embed" ProgID="Equation.3" ShapeID="_x0000_i1031" DrawAspect="Content" ObjectID="_1615622900" r:id="rId20"/>
        </w:object>
      </w:r>
      <w:r w:rsidRPr="00000CF6">
        <w:rPr>
          <w:rFonts w:ascii="Times New Roman" w:hAnsi="Times New Roman" w:cs="Times New Roman"/>
        </w:rPr>
        <w:t xml:space="preserve">.  Note that </w:t>
      </w:r>
      <w:r w:rsidRPr="00000CF6">
        <w:rPr>
          <w:rFonts w:ascii="Times New Roman" w:hAnsi="Times New Roman" w:cs="Times New Roman"/>
          <w:position w:val="-12"/>
          <w:lang w:val="en-US"/>
        </w:rPr>
        <w:object w:dxaOrig="2940" w:dyaOrig="375">
          <v:shape id="_x0000_i1032" type="#_x0000_t75" style="width:147pt;height:18.75pt" o:ole="">
            <v:imagedata r:id="rId21" o:title=""/>
          </v:shape>
          <o:OLEObject Type="Embed" ProgID="Equation.3" ShapeID="_x0000_i1032" DrawAspect="Content" ObjectID="_1615622901" r:id="rId22"/>
        </w:object>
      </w:r>
      <w:r w:rsidRPr="00000CF6">
        <w:rPr>
          <w:rFonts w:ascii="Times New Roman" w:hAnsi="Times New Roman" w:cs="Times New Roman"/>
        </w:rPr>
        <w:t xml:space="preserve"> where </w:t>
      </w:r>
      <w:r w:rsidRPr="00000CF6">
        <w:rPr>
          <w:rFonts w:ascii="Times New Roman" w:hAnsi="Times New Roman" w:cs="Times New Roman"/>
          <w:position w:val="-10"/>
          <w:lang w:val="en-US"/>
        </w:rPr>
        <w:object w:dxaOrig="1020" w:dyaOrig="360">
          <v:shape id="_x0000_i1033" type="#_x0000_t75" style="width:51pt;height:18pt" o:ole="">
            <v:imagedata r:id="rId23" o:title=""/>
          </v:shape>
          <o:OLEObject Type="Embed" ProgID="Equation.3" ShapeID="_x0000_i1033" DrawAspect="Content" ObjectID="_1615622902" r:id="rId24"/>
        </w:object>
      </w:r>
      <w:r w:rsidRPr="00000CF6">
        <w:rPr>
          <w:rFonts w:ascii="Times New Roman" w:hAnsi="Times New Roman" w:cs="Times New Roman"/>
        </w:rPr>
        <w:t xml:space="preserve"> is </w:t>
      </w:r>
      <w:proofErr w:type="gramStart"/>
      <w:r w:rsidRPr="00000CF6">
        <w:rPr>
          <w:rFonts w:ascii="Times New Roman" w:hAnsi="Times New Roman" w:cs="Times New Roman"/>
        </w:rPr>
        <w:t>a  1</w:t>
      </w:r>
      <w:proofErr w:type="gramEnd"/>
      <w:r w:rsidRPr="00000CF6">
        <w:rPr>
          <w:rFonts w:ascii="Times New Roman" w:hAnsi="Times New Roman" w:cs="Times New Roman"/>
        </w:rPr>
        <w:t xml:space="preserve"> x n row vector.  This implies that </w:t>
      </w:r>
      <w:r w:rsidRPr="00000CF6">
        <w:rPr>
          <w:rFonts w:ascii="Times New Roman" w:hAnsi="Times New Roman" w:cs="Times New Roman"/>
          <w:position w:val="-12"/>
          <w:lang w:val="en-US"/>
        </w:rPr>
        <w:object w:dxaOrig="525" w:dyaOrig="375">
          <v:shape id="_x0000_i1034" type="#_x0000_t75" style="width:26.25pt;height:18.75pt" o:ole="">
            <v:imagedata r:id="rId25" o:title=""/>
          </v:shape>
          <o:OLEObject Type="Embed" ProgID="Equation.3" ShapeID="_x0000_i1034" DrawAspect="Content" ObjectID="_1615622903" r:id="rId26"/>
        </w:object>
      </w:r>
      <w:r w:rsidRPr="00000CF6">
        <w:rPr>
          <w:rFonts w:ascii="Times New Roman" w:hAnsi="Times New Roman" w:cs="Times New Roman"/>
        </w:rPr>
        <w:t xml:space="preserve"> has rank 1.  </w:t>
      </w:r>
    </w:p>
    <w:p w:rsidR="00AE179C" w:rsidRPr="00000CF6" w:rsidRDefault="00AE179C" w:rsidP="00AE179C">
      <w:pPr>
        <w:rPr>
          <w:rFonts w:ascii="Times New Roman" w:hAnsi="Times New Roman" w:cs="Times New Roman"/>
        </w:rPr>
      </w:pPr>
    </w:p>
    <w:p w:rsidR="00AE179C" w:rsidRPr="00000CF6" w:rsidRDefault="00AE179C" w:rsidP="00AE179C">
      <w:pPr>
        <w:rPr>
          <w:rFonts w:ascii="Times New Roman" w:hAnsi="Times New Roman" w:cs="Times New Roman"/>
        </w:rPr>
      </w:pPr>
      <w:r w:rsidRPr="00000CF6">
        <w:rPr>
          <w:rFonts w:ascii="Times New Roman" w:hAnsi="Times New Roman" w:cs="Times New Roman"/>
        </w:rPr>
        <w:t xml:space="preserve">Step 6.  Perform </w:t>
      </w:r>
      <w:proofErr w:type="spellStart"/>
      <w:r w:rsidRPr="00000CF6">
        <w:rPr>
          <w:rFonts w:ascii="Times New Roman" w:hAnsi="Times New Roman" w:cs="Times New Roman"/>
        </w:rPr>
        <w:t>svd</w:t>
      </w:r>
      <w:proofErr w:type="spellEnd"/>
      <w:r w:rsidRPr="00000CF6">
        <w:rPr>
          <w:rFonts w:ascii="Times New Roman" w:hAnsi="Times New Roman" w:cs="Times New Roman"/>
        </w:rPr>
        <w:t xml:space="preserve"> of </w:t>
      </w:r>
      <w:r w:rsidRPr="00000CF6">
        <w:rPr>
          <w:rFonts w:ascii="Times New Roman" w:hAnsi="Times New Roman" w:cs="Times New Roman"/>
          <w:position w:val="-12"/>
          <w:lang w:val="en-US"/>
        </w:rPr>
        <w:object w:dxaOrig="525" w:dyaOrig="375">
          <v:shape id="_x0000_i1035" type="#_x0000_t75" style="width:26.25pt;height:18.75pt" o:ole="">
            <v:imagedata r:id="rId27" o:title=""/>
          </v:shape>
          <o:OLEObject Type="Embed" ProgID="Equation.3" ShapeID="_x0000_i1035" DrawAspect="Content" ObjectID="_1615622904" r:id="rId28"/>
        </w:object>
      </w:r>
      <w:r w:rsidRPr="00000CF6">
        <w:rPr>
          <w:rFonts w:ascii="Times New Roman" w:hAnsi="Times New Roman" w:cs="Times New Roman"/>
        </w:rPr>
        <w:t xml:space="preserve"> and estimate </w:t>
      </w:r>
      <w:r w:rsidRPr="00000CF6">
        <w:rPr>
          <w:rFonts w:ascii="Times New Roman" w:hAnsi="Times New Roman" w:cs="Times New Roman"/>
          <w:position w:val="-10"/>
          <w:lang w:val="en-US"/>
        </w:rPr>
        <w:object w:dxaOrig="255" w:dyaOrig="345">
          <v:shape id="_x0000_i1036" type="#_x0000_t75" style="width:12.75pt;height:17.25pt" o:ole="">
            <v:imagedata r:id="rId29" o:title=""/>
          </v:shape>
          <o:OLEObject Type="Embed" ProgID="Equation.3" ShapeID="_x0000_i1036" DrawAspect="Content" ObjectID="_1615622905" r:id="rId30"/>
        </w:object>
      </w:r>
      <w:r w:rsidRPr="00000CF6">
        <w:rPr>
          <w:rFonts w:ascii="Times New Roman" w:hAnsi="Times New Roman" w:cs="Times New Roman"/>
        </w:rPr>
        <w:t xml:space="preserve"> up to a scale factor using the first column of </w:t>
      </w:r>
      <w:r w:rsidRPr="00000CF6">
        <w:rPr>
          <w:rFonts w:ascii="Times New Roman" w:hAnsi="Times New Roman" w:cs="Times New Roman"/>
          <w:i/>
        </w:rPr>
        <w:t>U</w:t>
      </w:r>
      <w:r w:rsidRPr="00000CF6">
        <w:rPr>
          <w:rFonts w:ascii="Times New Roman" w:hAnsi="Times New Roman" w:cs="Times New Roman"/>
        </w:rPr>
        <w:t xml:space="preserve"> corresponding to the only (largest) nonzero singular value.  </w:t>
      </w:r>
    </w:p>
    <w:p w:rsidR="00AE179C" w:rsidRPr="00000CF6" w:rsidRDefault="00AE179C" w:rsidP="00AE179C">
      <w:pPr>
        <w:rPr>
          <w:rFonts w:ascii="Times New Roman" w:hAnsi="Times New Roman" w:cs="Times New Roman"/>
        </w:rPr>
      </w:pPr>
    </w:p>
    <w:p w:rsidR="00AE179C" w:rsidRPr="00000CF6" w:rsidRDefault="00AE179C" w:rsidP="00AE179C">
      <w:pPr>
        <w:rPr>
          <w:rFonts w:ascii="Times New Roman" w:hAnsi="Times New Roman" w:cs="Times New Roman"/>
        </w:rPr>
      </w:pPr>
      <w:r w:rsidRPr="00000CF6">
        <w:rPr>
          <w:rFonts w:ascii="Times New Roman" w:hAnsi="Times New Roman" w:cs="Times New Roman"/>
        </w:rPr>
        <w:t xml:space="preserve">Step 7.  Repeat above procedure to find non-zero elements of each column of </w:t>
      </w:r>
      <w:proofErr w:type="gramStart"/>
      <w:r w:rsidRPr="00000CF6">
        <w:rPr>
          <w:rFonts w:ascii="Times New Roman" w:hAnsi="Times New Roman" w:cs="Times New Roman"/>
          <w:b/>
        </w:rPr>
        <w:t>A</w:t>
      </w:r>
      <w:proofErr w:type="gramEnd"/>
      <w:r w:rsidRPr="00000CF6">
        <w:rPr>
          <w:rFonts w:ascii="Times New Roman" w:hAnsi="Times New Roman" w:cs="Times New Roman"/>
        </w:rPr>
        <w:t xml:space="preserve"> one column at a time.</w:t>
      </w:r>
    </w:p>
    <w:p w:rsidR="00AE179C" w:rsidRPr="00000CF6" w:rsidRDefault="00AE179C" w:rsidP="00AE179C">
      <w:pPr>
        <w:jc w:val="both"/>
        <w:rPr>
          <w:rFonts w:ascii="Times New Roman" w:hAnsi="Times New Roman" w:cs="Times New Roman"/>
        </w:rPr>
      </w:pPr>
    </w:p>
    <w:p w:rsidR="00AE179C" w:rsidRPr="00000CF6" w:rsidRDefault="00AE179C" w:rsidP="00AE179C">
      <w:pPr>
        <w:jc w:val="both"/>
        <w:rPr>
          <w:rFonts w:ascii="Times New Roman" w:hAnsi="Times New Roman" w:cs="Times New Roman"/>
        </w:rPr>
      </w:pPr>
      <w:r w:rsidRPr="00000CF6">
        <w:rPr>
          <w:rFonts w:ascii="Times New Roman" w:hAnsi="Times New Roman" w:cs="Times New Roman"/>
        </w:rPr>
        <w:t xml:space="preserve">Step 8.  Rearrange non-zero elements of each column to obtain A corresponding to the given structure and use OLS to get </w:t>
      </w:r>
      <w:r w:rsidRPr="00000CF6">
        <w:rPr>
          <w:rFonts w:ascii="Times New Roman" w:hAnsi="Times New Roman" w:cs="Times New Roman"/>
          <w:position w:val="-10"/>
          <w:lang w:val="en-US"/>
        </w:rPr>
        <w:object w:dxaOrig="1785" w:dyaOrig="420">
          <v:shape id="_x0000_i1037" type="#_x0000_t75" style="width:89.25pt;height:21pt" o:ole="">
            <v:imagedata r:id="rId31" o:title=""/>
          </v:shape>
          <o:OLEObject Type="Embed" ProgID="Equation.3" ShapeID="_x0000_i1037" DrawAspect="Content" ObjectID="_1615622906" r:id="rId32"/>
        </w:object>
      </w:r>
    </w:p>
    <w:p w:rsidR="00AE179C" w:rsidRPr="00000CF6" w:rsidRDefault="00AE179C" w:rsidP="00AE179C">
      <w:pPr>
        <w:jc w:val="both"/>
        <w:rPr>
          <w:rFonts w:ascii="Times New Roman" w:hAnsi="Times New Roman" w:cs="Times New Roman"/>
          <w:b/>
        </w:rPr>
      </w:pPr>
    </w:p>
    <w:p w:rsidR="00AE179C" w:rsidRPr="00000CF6" w:rsidRDefault="00AE179C" w:rsidP="00AE179C">
      <w:pPr>
        <w:jc w:val="both"/>
        <w:rPr>
          <w:rFonts w:ascii="Times New Roman" w:hAnsi="Times New Roman" w:cs="Times New Roman"/>
          <w:b/>
        </w:rPr>
      </w:pPr>
      <w:r w:rsidRPr="00000CF6">
        <w:rPr>
          <w:rFonts w:ascii="Times New Roman" w:hAnsi="Times New Roman" w:cs="Times New Roman"/>
          <w:b/>
        </w:rPr>
        <w:t>Note that if the measurements of Z</w:t>
      </w:r>
      <w:r w:rsidRPr="00000CF6">
        <w:rPr>
          <w:rFonts w:ascii="Times New Roman" w:hAnsi="Times New Roman" w:cs="Times New Roman"/>
          <w:b/>
          <w:vertAlign w:val="superscript"/>
        </w:rPr>
        <w:t>*</w:t>
      </w:r>
      <w:r w:rsidRPr="00000CF6">
        <w:rPr>
          <w:rFonts w:ascii="Times New Roman" w:hAnsi="Times New Roman" w:cs="Times New Roman"/>
          <w:b/>
        </w:rPr>
        <w:t xml:space="preserve"> contains noise, in Step 6 other than the largest singular value the remaining singular values will not be zero but hopefully will be small.</w:t>
      </w:r>
    </w:p>
    <w:p w:rsidR="00AE179C" w:rsidRPr="00000CF6" w:rsidRDefault="00AE179C" w:rsidP="00AE179C">
      <w:pPr>
        <w:jc w:val="both"/>
        <w:rPr>
          <w:rFonts w:ascii="Times New Roman" w:hAnsi="Times New Roman" w:cs="Times New Roman"/>
        </w:rPr>
      </w:pPr>
    </w:p>
    <w:p w:rsidR="00AE179C" w:rsidRPr="00000CF6" w:rsidRDefault="00AE179C" w:rsidP="00AE179C">
      <w:pPr>
        <w:jc w:val="both"/>
        <w:rPr>
          <w:rFonts w:ascii="Times New Roman" w:hAnsi="Times New Roman" w:cs="Times New Roman"/>
        </w:rPr>
      </w:pPr>
      <w:r w:rsidRPr="00000CF6">
        <w:rPr>
          <w:rFonts w:ascii="Times New Roman" w:hAnsi="Times New Roman" w:cs="Times New Roman"/>
        </w:rPr>
        <w:t xml:space="preserve">(a) Implement the fast NCA code as a function which returns A and P given the data matrix Z, structural matrix </w:t>
      </w:r>
      <w:proofErr w:type="spellStart"/>
      <w:r w:rsidRPr="00000CF6">
        <w:rPr>
          <w:rFonts w:ascii="Times New Roman" w:hAnsi="Times New Roman" w:cs="Times New Roman"/>
        </w:rPr>
        <w:t>Astruct</w:t>
      </w:r>
      <w:proofErr w:type="spellEnd"/>
      <w:r w:rsidRPr="00000CF6">
        <w:rPr>
          <w:rFonts w:ascii="Times New Roman" w:hAnsi="Times New Roman" w:cs="Times New Roman"/>
        </w:rPr>
        <w:t xml:space="preserve"> and </w:t>
      </w:r>
      <w:proofErr w:type="spellStart"/>
      <w:r w:rsidRPr="00000CF6">
        <w:rPr>
          <w:rFonts w:ascii="Times New Roman" w:hAnsi="Times New Roman" w:cs="Times New Roman"/>
        </w:rPr>
        <w:t>rank</w:t>
      </w:r>
      <w:proofErr w:type="spellEnd"/>
      <w:r w:rsidRPr="00000CF6">
        <w:rPr>
          <w:rFonts w:ascii="Times New Roman" w:hAnsi="Times New Roman" w:cs="Times New Roman"/>
        </w:rPr>
        <w:t xml:space="preserve"> p.  The function should have the following format.</w:t>
      </w:r>
    </w:p>
    <w:p w:rsidR="00AE179C" w:rsidRPr="00000CF6" w:rsidRDefault="00AE179C" w:rsidP="00AE179C">
      <w:pPr>
        <w:rPr>
          <w:rFonts w:ascii="Times New Roman" w:hAnsi="Times New Roman" w:cs="Times New Roman"/>
        </w:rPr>
      </w:pPr>
    </w:p>
    <w:p w:rsidR="00AE179C" w:rsidRPr="00000CF6" w:rsidRDefault="00AE179C" w:rsidP="00AE179C">
      <w:pPr>
        <w:jc w:val="center"/>
        <w:rPr>
          <w:rFonts w:ascii="Times New Roman" w:hAnsi="Times New Roman" w:cs="Times New Roman"/>
        </w:rPr>
      </w:pPr>
      <w:proofErr w:type="gramStart"/>
      <w:r w:rsidRPr="00000CF6">
        <w:rPr>
          <w:rFonts w:ascii="Times New Roman" w:hAnsi="Times New Roman" w:cs="Times New Roman"/>
        </w:rPr>
        <w:t>function</w:t>
      </w:r>
      <w:proofErr w:type="gramEnd"/>
      <w:r w:rsidRPr="00000CF6">
        <w:rPr>
          <w:rFonts w:ascii="Times New Roman" w:hAnsi="Times New Roman" w:cs="Times New Roman"/>
        </w:rPr>
        <w:t xml:space="preserve"> [A P] = </w:t>
      </w:r>
      <w:proofErr w:type="spellStart"/>
      <w:r w:rsidRPr="00000CF6">
        <w:rPr>
          <w:rFonts w:ascii="Times New Roman" w:hAnsi="Times New Roman" w:cs="Times New Roman"/>
        </w:rPr>
        <w:t>fastNCA</w:t>
      </w:r>
      <w:proofErr w:type="spellEnd"/>
      <w:r w:rsidRPr="00000CF6">
        <w:rPr>
          <w:rFonts w:ascii="Times New Roman" w:hAnsi="Times New Roman" w:cs="Times New Roman"/>
        </w:rPr>
        <w:t xml:space="preserve">(Z, </w:t>
      </w:r>
      <w:proofErr w:type="spellStart"/>
      <w:r w:rsidRPr="00000CF6">
        <w:rPr>
          <w:rFonts w:ascii="Times New Roman" w:hAnsi="Times New Roman" w:cs="Times New Roman"/>
        </w:rPr>
        <w:t>Astruct</w:t>
      </w:r>
      <w:proofErr w:type="spellEnd"/>
      <w:r w:rsidRPr="00000CF6">
        <w:rPr>
          <w:rFonts w:ascii="Times New Roman" w:hAnsi="Times New Roman" w:cs="Times New Roman"/>
        </w:rPr>
        <w:t>, p)</w:t>
      </w:r>
    </w:p>
    <w:p w:rsidR="00AE179C" w:rsidRPr="00000CF6" w:rsidRDefault="00AE179C" w:rsidP="00AE179C">
      <w:pPr>
        <w:jc w:val="both"/>
        <w:rPr>
          <w:rFonts w:ascii="Times New Roman" w:hAnsi="Times New Roman" w:cs="Times New Roman"/>
        </w:rPr>
      </w:pPr>
    </w:p>
    <w:p w:rsidR="00AE179C" w:rsidRPr="00000CF6" w:rsidRDefault="00AE179C" w:rsidP="00AE179C">
      <w:pPr>
        <w:jc w:val="both"/>
        <w:rPr>
          <w:rFonts w:ascii="Times New Roman" w:hAnsi="Times New Roman" w:cs="Times New Roman"/>
        </w:rPr>
      </w:pPr>
      <w:r w:rsidRPr="00000CF6">
        <w:rPr>
          <w:rFonts w:ascii="Times New Roman" w:hAnsi="Times New Roman" w:cs="Times New Roman"/>
        </w:rPr>
        <w:t xml:space="preserve">The structural matrix </w:t>
      </w:r>
      <w:proofErr w:type="spellStart"/>
      <w:r w:rsidRPr="00000CF6">
        <w:rPr>
          <w:rFonts w:ascii="Times New Roman" w:hAnsi="Times New Roman" w:cs="Times New Roman"/>
        </w:rPr>
        <w:t>Astruct</w:t>
      </w:r>
      <w:proofErr w:type="spellEnd"/>
      <w:r w:rsidRPr="00000CF6">
        <w:rPr>
          <w:rFonts w:ascii="Times New Roman" w:hAnsi="Times New Roman" w:cs="Times New Roman"/>
        </w:rPr>
        <w:t xml:space="preserve"> contains 1 in the location of non-zero elements and zero otherwise.</w:t>
      </w:r>
    </w:p>
    <w:p w:rsidR="00AE179C" w:rsidRPr="00000CF6" w:rsidRDefault="00AE179C" w:rsidP="00AE179C">
      <w:pPr>
        <w:jc w:val="both"/>
        <w:rPr>
          <w:rFonts w:ascii="Times New Roman" w:hAnsi="Times New Roman" w:cs="Times New Roman"/>
        </w:rPr>
      </w:pPr>
    </w:p>
    <w:p w:rsidR="00AE179C" w:rsidRPr="00000CF6" w:rsidRDefault="00AE179C" w:rsidP="00AE179C">
      <w:pPr>
        <w:jc w:val="both"/>
        <w:rPr>
          <w:rFonts w:ascii="Times New Roman" w:hAnsi="Times New Roman" w:cs="Times New Roman"/>
        </w:rPr>
      </w:pPr>
      <w:r w:rsidRPr="00000CF6">
        <w:rPr>
          <w:rFonts w:ascii="Times New Roman" w:hAnsi="Times New Roman" w:cs="Times New Roman"/>
        </w:rPr>
        <w:t xml:space="preserve">Use the following helper functions that have been provided for ease of implementation.  </w:t>
      </w:r>
    </w:p>
    <w:p w:rsidR="00AE179C" w:rsidRPr="00000CF6" w:rsidRDefault="00AE179C" w:rsidP="00AE179C">
      <w:pPr>
        <w:jc w:val="both"/>
        <w:rPr>
          <w:rFonts w:ascii="Times New Roman" w:hAnsi="Times New Roman" w:cs="Times New Roman"/>
        </w:rPr>
      </w:pPr>
    </w:p>
    <w:p w:rsidR="00AE179C" w:rsidRPr="00000CF6" w:rsidRDefault="00AE179C" w:rsidP="00AE179C">
      <w:pPr>
        <w:jc w:val="both"/>
        <w:rPr>
          <w:rFonts w:ascii="Times New Roman" w:hAnsi="Times New Roman" w:cs="Times New Roman"/>
        </w:rPr>
      </w:pPr>
      <w:proofErr w:type="gramStart"/>
      <w:r w:rsidRPr="00000CF6">
        <w:rPr>
          <w:rFonts w:ascii="Times New Roman" w:hAnsi="Times New Roman" w:cs="Times New Roman"/>
        </w:rPr>
        <w:t>function</w:t>
      </w:r>
      <w:proofErr w:type="gramEnd"/>
      <w:r w:rsidRPr="00000CF6">
        <w:rPr>
          <w:rFonts w:ascii="Times New Roman" w:hAnsi="Times New Roman" w:cs="Times New Roman"/>
        </w:rPr>
        <w:t xml:space="preserve"> [</w:t>
      </w:r>
      <w:proofErr w:type="spellStart"/>
      <w:r w:rsidRPr="00000CF6">
        <w:rPr>
          <w:rFonts w:ascii="Times New Roman" w:hAnsi="Times New Roman" w:cs="Times New Roman"/>
        </w:rPr>
        <w:t>Z</w:t>
      </w:r>
      <w:r w:rsidRPr="00000CF6">
        <w:rPr>
          <w:rFonts w:ascii="Times New Roman" w:hAnsi="Times New Roman" w:cs="Times New Roman"/>
          <w:vertAlign w:val="subscript"/>
        </w:rPr>
        <w:t>c</w:t>
      </w:r>
      <w:proofErr w:type="spellEnd"/>
      <w:r w:rsidRPr="00000CF6">
        <w:rPr>
          <w:rFonts w:ascii="Times New Roman" w:hAnsi="Times New Roman" w:cs="Times New Roman"/>
        </w:rPr>
        <w:t xml:space="preserve">  </w:t>
      </w:r>
      <w:proofErr w:type="spellStart"/>
      <w:r w:rsidRPr="00000CF6">
        <w:rPr>
          <w:rFonts w:ascii="Times New Roman" w:hAnsi="Times New Roman" w:cs="Times New Roman"/>
        </w:rPr>
        <w:t>Z</w:t>
      </w:r>
      <w:r w:rsidRPr="00000CF6">
        <w:rPr>
          <w:rFonts w:ascii="Times New Roman" w:hAnsi="Times New Roman" w:cs="Times New Roman"/>
          <w:vertAlign w:val="subscript"/>
        </w:rPr>
        <w:t>r</w:t>
      </w:r>
      <w:proofErr w:type="spellEnd"/>
      <w:r w:rsidRPr="00000CF6">
        <w:rPr>
          <w:rFonts w:ascii="Times New Roman" w:hAnsi="Times New Roman" w:cs="Times New Roman"/>
        </w:rPr>
        <w:t xml:space="preserve">] = rearrange(Z, </w:t>
      </w:r>
      <w:proofErr w:type="spellStart"/>
      <w:r w:rsidRPr="00000CF6">
        <w:rPr>
          <w:rFonts w:ascii="Times New Roman" w:hAnsi="Times New Roman" w:cs="Times New Roman"/>
        </w:rPr>
        <w:t>Astruct</w:t>
      </w:r>
      <w:proofErr w:type="spellEnd"/>
      <w:r w:rsidRPr="00000CF6">
        <w:rPr>
          <w:rFonts w:ascii="Times New Roman" w:hAnsi="Times New Roman" w:cs="Times New Roman"/>
        </w:rPr>
        <w:t xml:space="preserve">, k) returns the row rearranged data matrices corresponding to non-zero elements and zero elements of  column </w:t>
      </w:r>
      <w:r w:rsidRPr="00000CF6">
        <w:rPr>
          <w:rFonts w:ascii="Times New Roman" w:hAnsi="Times New Roman" w:cs="Times New Roman"/>
          <w:i/>
        </w:rPr>
        <w:t>k</w:t>
      </w:r>
      <w:r w:rsidRPr="00000CF6">
        <w:rPr>
          <w:rFonts w:ascii="Times New Roman" w:hAnsi="Times New Roman" w:cs="Times New Roman"/>
        </w:rPr>
        <w:t xml:space="preserve"> of </w:t>
      </w:r>
      <w:proofErr w:type="spellStart"/>
      <w:r w:rsidRPr="00000CF6">
        <w:rPr>
          <w:rFonts w:ascii="Times New Roman" w:hAnsi="Times New Roman" w:cs="Times New Roman"/>
        </w:rPr>
        <w:t>Astruct</w:t>
      </w:r>
      <w:proofErr w:type="spellEnd"/>
      <w:r w:rsidRPr="00000CF6">
        <w:rPr>
          <w:rFonts w:ascii="Times New Roman" w:hAnsi="Times New Roman" w:cs="Times New Roman"/>
        </w:rPr>
        <w:t>.</w:t>
      </w:r>
    </w:p>
    <w:p w:rsidR="00AE179C" w:rsidRPr="00000CF6" w:rsidRDefault="00AE179C" w:rsidP="00AE179C">
      <w:pPr>
        <w:jc w:val="both"/>
        <w:rPr>
          <w:rFonts w:ascii="Times New Roman" w:hAnsi="Times New Roman" w:cs="Times New Roman"/>
        </w:rPr>
      </w:pPr>
    </w:p>
    <w:p w:rsidR="00AE179C" w:rsidRDefault="00AE179C" w:rsidP="00000CF6">
      <w:pPr>
        <w:jc w:val="both"/>
        <w:rPr>
          <w:rFonts w:ascii="Times New Roman" w:hAnsi="Times New Roman" w:cs="Times New Roman"/>
        </w:rPr>
      </w:pPr>
      <w:proofErr w:type="gramStart"/>
      <w:r w:rsidRPr="00000CF6">
        <w:rPr>
          <w:rFonts w:ascii="Times New Roman" w:hAnsi="Times New Roman" w:cs="Times New Roman"/>
        </w:rPr>
        <w:t>function</w:t>
      </w:r>
      <w:proofErr w:type="gramEnd"/>
      <w:r w:rsidRPr="00000CF6">
        <w:rPr>
          <w:rFonts w:ascii="Times New Roman" w:hAnsi="Times New Roman" w:cs="Times New Roman"/>
        </w:rPr>
        <w:t xml:space="preserve"> [A] = reconstruct(</w:t>
      </w:r>
      <w:proofErr w:type="spellStart"/>
      <w:r w:rsidRPr="00000CF6">
        <w:rPr>
          <w:rFonts w:ascii="Times New Roman" w:hAnsi="Times New Roman" w:cs="Times New Roman"/>
        </w:rPr>
        <w:t>Amix</w:t>
      </w:r>
      <w:proofErr w:type="spellEnd"/>
      <w:r w:rsidRPr="00000CF6">
        <w:rPr>
          <w:rFonts w:ascii="Times New Roman" w:hAnsi="Times New Roman" w:cs="Times New Roman"/>
        </w:rPr>
        <w:t xml:space="preserve">, </w:t>
      </w:r>
      <w:proofErr w:type="spellStart"/>
      <w:r w:rsidRPr="00000CF6">
        <w:rPr>
          <w:rFonts w:ascii="Times New Roman" w:hAnsi="Times New Roman" w:cs="Times New Roman"/>
        </w:rPr>
        <w:t>Astruct</w:t>
      </w:r>
      <w:proofErr w:type="spellEnd"/>
      <w:r w:rsidRPr="00000CF6">
        <w:rPr>
          <w:rFonts w:ascii="Times New Roman" w:hAnsi="Times New Roman" w:cs="Times New Roman"/>
        </w:rPr>
        <w:t xml:space="preserve">)  constructs the matrix A : N x p given the rearranged matrix </w:t>
      </w:r>
      <w:proofErr w:type="spellStart"/>
      <w:r w:rsidRPr="00000CF6">
        <w:rPr>
          <w:rFonts w:ascii="Times New Roman" w:hAnsi="Times New Roman" w:cs="Times New Roman"/>
        </w:rPr>
        <w:t>Amix</w:t>
      </w:r>
      <w:proofErr w:type="spellEnd"/>
      <w:r w:rsidRPr="00000CF6">
        <w:rPr>
          <w:rFonts w:ascii="Times New Roman" w:hAnsi="Times New Roman" w:cs="Times New Roman"/>
        </w:rPr>
        <w:t xml:space="preserve"> : N x p and </w:t>
      </w:r>
      <w:proofErr w:type="spellStart"/>
      <w:r w:rsidRPr="00000CF6">
        <w:rPr>
          <w:rFonts w:ascii="Times New Roman" w:hAnsi="Times New Roman" w:cs="Times New Roman"/>
        </w:rPr>
        <w:t>Astruct</w:t>
      </w:r>
      <w:proofErr w:type="spellEnd"/>
      <w:r w:rsidRPr="00000CF6">
        <w:rPr>
          <w:rFonts w:ascii="Times New Roman" w:hAnsi="Times New Roman" w:cs="Times New Roman"/>
        </w:rPr>
        <w:t xml:space="preserve">.  Each column of </w:t>
      </w:r>
      <w:proofErr w:type="spellStart"/>
      <w:r w:rsidRPr="00000CF6">
        <w:rPr>
          <w:rFonts w:ascii="Times New Roman" w:hAnsi="Times New Roman" w:cs="Times New Roman"/>
        </w:rPr>
        <w:t>Amix</w:t>
      </w:r>
      <w:proofErr w:type="spellEnd"/>
      <w:r w:rsidRPr="00000CF6">
        <w:rPr>
          <w:rFonts w:ascii="Times New Roman" w:hAnsi="Times New Roman" w:cs="Times New Roman"/>
        </w:rPr>
        <w:t xml:space="preserve"> should first contain the estimated non-zero elements of corresponding column of A followed by zeros.  The number of non-zeros in each column of </w:t>
      </w:r>
      <w:proofErr w:type="spellStart"/>
      <w:r w:rsidRPr="00000CF6">
        <w:rPr>
          <w:rFonts w:ascii="Times New Roman" w:hAnsi="Times New Roman" w:cs="Times New Roman"/>
        </w:rPr>
        <w:t>Amix</w:t>
      </w:r>
      <w:proofErr w:type="spellEnd"/>
      <w:r w:rsidRPr="00000CF6">
        <w:rPr>
          <w:rFonts w:ascii="Times New Roman" w:hAnsi="Times New Roman" w:cs="Times New Roman"/>
        </w:rPr>
        <w:t xml:space="preserve"> should be equal to the number of 1s in corresponding column of </w:t>
      </w:r>
      <w:proofErr w:type="spellStart"/>
      <w:r w:rsidRPr="00000CF6">
        <w:rPr>
          <w:rFonts w:ascii="Times New Roman" w:hAnsi="Times New Roman" w:cs="Times New Roman"/>
        </w:rPr>
        <w:t>Astruct</w:t>
      </w:r>
      <w:proofErr w:type="spellEnd"/>
      <w:r w:rsidRPr="00000CF6">
        <w:rPr>
          <w:rFonts w:ascii="Times New Roman" w:hAnsi="Times New Roman" w:cs="Times New Roman"/>
        </w:rPr>
        <w:t xml:space="preserve">; otherwise an error will be returned by the function.  </w:t>
      </w:r>
    </w:p>
    <w:p w:rsidR="007C7494" w:rsidRDefault="007C7494" w:rsidP="00000CF6">
      <w:pPr>
        <w:jc w:val="both"/>
        <w:rPr>
          <w:rFonts w:ascii="Times New Roman" w:hAnsi="Times New Roman" w:cs="Times New Roman"/>
        </w:rPr>
      </w:pPr>
    </w:p>
    <w:p w:rsidR="007C7494" w:rsidRPr="007C7494" w:rsidRDefault="007C7494" w:rsidP="00000CF6">
      <w:pPr>
        <w:jc w:val="both"/>
        <w:rPr>
          <w:rFonts w:ascii="Times New Roman" w:hAnsi="Times New Roman" w:cs="Times New Roman"/>
          <w:b/>
        </w:rPr>
      </w:pPr>
      <w:r w:rsidRPr="007C7494">
        <w:rPr>
          <w:rFonts w:ascii="Times New Roman" w:hAnsi="Times New Roman" w:cs="Times New Roman"/>
          <w:b/>
        </w:rPr>
        <w:t>Reference</w:t>
      </w:r>
    </w:p>
    <w:p w:rsidR="007C7494" w:rsidRDefault="007C7494" w:rsidP="00000CF6">
      <w:pPr>
        <w:jc w:val="both"/>
        <w:rPr>
          <w:rFonts w:ascii="Times New Roman" w:hAnsi="Times New Roman" w:cs="Times New Roman"/>
        </w:rPr>
      </w:pPr>
    </w:p>
    <w:p w:rsidR="007C7494" w:rsidRPr="007C7494" w:rsidRDefault="007C7494" w:rsidP="007C7494">
      <w:pPr>
        <w:jc w:val="both"/>
        <w:rPr>
          <w:rFonts w:ascii="Times New Roman" w:hAnsi="Times New Roman" w:cs="Times New Roman"/>
          <w:bCs/>
          <w:lang w:val="en-US"/>
        </w:rPr>
      </w:pPr>
      <w:r w:rsidRPr="007C7494">
        <w:rPr>
          <w:rFonts w:ascii="Times New Roman" w:hAnsi="Times New Roman" w:cs="Times New Roman"/>
          <w:bCs/>
        </w:rPr>
        <w:t>Chang C, Ding Z, Hung YS, Fung PC</w:t>
      </w:r>
      <w:r>
        <w:rPr>
          <w:rFonts w:ascii="Times New Roman" w:hAnsi="Times New Roman" w:cs="Times New Roman"/>
          <w:bCs/>
        </w:rPr>
        <w:t>, “</w:t>
      </w:r>
      <w:r w:rsidRPr="007C7494">
        <w:rPr>
          <w:rFonts w:ascii="Times New Roman" w:hAnsi="Times New Roman" w:cs="Times New Roman"/>
          <w:bCs/>
          <w:lang w:val="en-US"/>
        </w:rPr>
        <w:t>Fast network component analysis (</w:t>
      </w:r>
      <w:proofErr w:type="spellStart"/>
      <w:r w:rsidRPr="007C7494">
        <w:rPr>
          <w:rFonts w:ascii="Times New Roman" w:hAnsi="Times New Roman" w:cs="Times New Roman"/>
          <w:bCs/>
          <w:lang w:val="en-US"/>
        </w:rPr>
        <w:t>FastNCA</w:t>
      </w:r>
      <w:proofErr w:type="spellEnd"/>
      <w:r w:rsidRPr="007C7494">
        <w:rPr>
          <w:rFonts w:ascii="Times New Roman" w:hAnsi="Times New Roman" w:cs="Times New Roman"/>
          <w:bCs/>
          <w:lang w:val="en-US"/>
        </w:rPr>
        <w:t>) for gene regulatory network reco</w:t>
      </w:r>
      <w:r>
        <w:rPr>
          <w:rFonts w:ascii="Times New Roman" w:hAnsi="Times New Roman" w:cs="Times New Roman"/>
          <w:bCs/>
          <w:lang w:val="en-US"/>
        </w:rPr>
        <w:t xml:space="preserve">nstruction from microarray data,” </w:t>
      </w:r>
      <w:r w:rsidRPr="007C7494">
        <w:rPr>
          <w:rFonts w:ascii="Times New Roman" w:hAnsi="Times New Roman" w:cs="Times New Roman"/>
          <w:bCs/>
          <w:i/>
        </w:rPr>
        <w:t>Bioinformatics</w:t>
      </w:r>
      <w:r>
        <w:rPr>
          <w:rFonts w:ascii="Times New Roman" w:hAnsi="Times New Roman" w:cs="Times New Roman"/>
          <w:bCs/>
        </w:rPr>
        <w:t xml:space="preserve">, </w:t>
      </w:r>
      <w:r w:rsidRPr="007C7494">
        <w:rPr>
          <w:rFonts w:ascii="Times New Roman" w:hAnsi="Times New Roman" w:cs="Times New Roman"/>
          <w:b/>
          <w:bCs/>
        </w:rPr>
        <w:t>24</w:t>
      </w:r>
      <w:r>
        <w:rPr>
          <w:rFonts w:ascii="Times New Roman" w:hAnsi="Times New Roman" w:cs="Times New Roman"/>
          <w:bCs/>
        </w:rPr>
        <w:t xml:space="preserve"> (11), 1349-58 (2008).</w:t>
      </w:r>
    </w:p>
    <w:p w:rsidR="007C7494" w:rsidRPr="007C7494" w:rsidRDefault="007C7494" w:rsidP="00000CF6">
      <w:pPr>
        <w:jc w:val="both"/>
        <w:rPr>
          <w:rFonts w:ascii="Times New Roman" w:hAnsi="Times New Roman" w:cs="Times New Roman"/>
        </w:rPr>
      </w:pPr>
    </w:p>
    <w:sectPr w:rsidR="007C7494" w:rsidRPr="007C7494" w:rsidSect="00DD2B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20D6"/>
    <w:multiLevelType w:val="hybridMultilevel"/>
    <w:tmpl w:val="766457D0"/>
    <w:lvl w:ilvl="0" w:tplc="8B5E1C42">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C0E21"/>
    <w:multiLevelType w:val="hybridMultilevel"/>
    <w:tmpl w:val="EA02E8A6"/>
    <w:lvl w:ilvl="0" w:tplc="BF0E339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C8B5040"/>
    <w:multiLevelType w:val="hybridMultilevel"/>
    <w:tmpl w:val="4D180D92"/>
    <w:lvl w:ilvl="0" w:tplc="D2BCF9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640CE"/>
    <w:multiLevelType w:val="hybridMultilevel"/>
    <w:tmpl w:val="56464400"/>
    <w:lvl w:ilvl="0" w:tplc="A4EC9DC6">
      <w:start w:val="1"/>
      <w:numFmt w:val="decimal"/>
      <w:lvlText w:val="(%1)"/>
      <w:lvlJc w:val="left"/>
      <w:pPr>
        <w:ind w:left="750" w:hanging="39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B4EBD"/>
    <w:multiLevelType w:val="hybridMultilevel"/>
    <w:tmpl w:val="46602244"/>
    <w:lvl w:ilvl="0" w:tplc="10D03E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A1A8A"/>
    <w:multiLevelType w:val="hybridMultilevel"/>
    <w:tmpl w:val="259EA4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B7E"/>
    <w:rsid w:val="00000CF6"/>
    <w:rsid w:val="00043769"/>
    <w:rsid w:val="00043EE1"/>
    <w:rsid w:val="000519DC"/>
    <w:rsid w:val="00057C1E"/>
    <w:rsid w:val="000C5D65"/>
    <w:rsid w:val="0013553B"/>
    <w:rsid w:val="001A2A2E"/>
    <w:rsid w:val="001E4ED7"/>
    <w:rsid w:val="001F3449"/>
    <w:rsid w:val="001F623F"/>
    <w:rsid w:val="002070E3"/>
    <w:rsid w:val="00243D7F"/>
    <w:rsid w:val="002531F4"/>
    <w:rsid w:val="00293E7F"/>
    <w:rsid w:val="00295BBA"/>
    <w:rsid w:val="00315759"/>
    <w:rsid w:val="00316523"/>
    <w:rsid w:val="00321794"/>
    <w:rsid w:val="003A0C31"/>
    <w:rsid w:val="00417217"/>
    <w:rsid w:val="00423071"/>
    <w:rsid w:val="004309A6"/>
    <w:rsid w:val="00442AE2"/>
    <w:rsid w:val="004A618B"/>
    <w:rsid w:val="004C73AD"/>
    <w:rsid w:val="004E1645"/>
    <w:rsid w:val="00523395"/>
    <w:rsid w:val="00541055"/>
    <w:rsid w:val="00574662"/>
    <w:rsid w:val="005A4D64"/>
    <w:rsid w:val="005B5CEC"/>
    <w:rsid w:val="005E581A"/>
    <w:rsid w:val="005F7154"/>
    <w:rsid w:val="006230E1"/>
    <w:rsid w:val="006A2A8A"/>
    <w:rsid w:val="006A6D1B"/>
    <w:rsid w:val="006B21F8"/>
    <w:rsid w:val="006E1079"/>
    <w:rsid w:val="0072289D"/>
    <w:rsid w:val="00770B7E"/>
    <w:rsid w:val="00777AE8"/>
    <w:rsid w:val="007B665D"/>
    <w:rsid w:val="007C7494"/>
    <w:rsid w:val="007E4EB3"/>
    <w:rsid w:val="00827A01"/>
    <w:rsid w:val="008576EE"/>
    <w:rsid w:val="00873E53"/>
    <w:rsid w:val="0087548D"/>
    <w:rsid w:val="00887892"/>
    <w:rsid w:val="008D5345"/>
    <w:rsid w:val="00910983"/>
    <w:rsid w:val="00922ED3"/>
    <w:rsid w:val="009A7ABB"/>
    <w:rsid w:val="009C4087"/>
    <w:rsid w:val="009E4745"/>
    <w:rsid w:val="009F1E45"/>
    <w:rsid w:val="00A35136"/>
    <w:rsid w:val="00AE179C"/>
    <w:rsid w:val="00AE2DD1"/>
    <w:rsid w:val="00B56094"/>
    <w:rsid w:val="00BD5C3F"/>
    <w:rsid w:val="00C0630A"/>
    <w:rsid w:val="00C10A15"/>
    <w:rsid w:val="00CB4466"/>
    <w:rsid w:val="00CE168B"/>
    <w:rsid w:val="00D03715"/>
    <w:rsid w:val="00D225EE"/>
    <w:rsid w:val="00D73D3A"/>
    <w:rsid w:val="00D84144"/>
    <w:rsid w:val="00DD2BC6"/>
    <w:rsid w:val="00DE18C4"/>
    <w:rsid w:val="00DF7173"/>
    <w:rsid w:val="00E4695D"/>
    <w:rsid w:val="00ED786A"/>
    <w:rsid w:val="00EE17D3"/>
    <w:rsid w:val="00EF0445"/>
    <w:rsid w:val="00EF5A67"/>
    <w:rsid w:val="00F32DFA"/>
    <w:rsid w:val="00F408D3"/>
    <w:rsid w:val="00F62FC2"/>
    <w:rsid w:val="00F70719"/>
    <w:rsid w:val="00F92AEB"/>
    <w:rsid w:val="00FA63C1"/>
    <w:rsid w:val="00FE3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904535-8F62-4119-AC39-BC44BF4F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BC6"/>
    <w:rPr>
      <w:rFonts w:ascii="Arial" w:hAnsi="Arial" w:cs="Arial"/>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F0445"/>
    <w:rPr>
      <w:rFonts w:ascii="Tahoma" w:hAnsi="Tahoma" w:cs="Tahoma"/>
      <w:sz w:val="16"/>
      <w:szCs w:val="16"/>
    </w:rPr>
  </w:style>
  <w:style w:type="character" w:customStyle="1" w:styleId="BalloonTextChar">
    <w:name w:val="Balloon Text Char"/>
    <w:basedOn w:val="DefaultParagraphFont"/>
    <w:link w:val="BalloonText"/>
    <w:rsid w:val="00EF0445"/>
    <w:rPr>
      <w:rFonts w:ascii="Tahoma" w:hAnsi="Tahoma" w:cs="Tahoma"/>
      <w:sz w:val="16"/>
      <w:szCs w:val="16"/>
      <w:lang w:val="en-GB"/>
    </w:rPr>
  </w:style>
  <w:style w:type="paragraph" w:styleId="ListParagraph">
    <w:name w:val="List Paragraph"/>
    <w:basedOn w:val="Normal"/>
    <w:uiPriority w:val="34"/>
    <w:qFormat/>
    <w:rsid w:val="001F3449"/>
    <w:pPr>
      <w:ind w:left="720"/>
      <w:contextualSpacing/>
    </w:pPr>
  </w:style>
  <w:style w:type="character" w:styleId="Hyperlink">
    <w:name w:val="Hyperlink"/>
    <w:basedOn w:val="DefaultParagraphFont"/>
    <w:unhideWhenUsed/>
    <w:rsid w:val="007C74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69061">
      <w:bodyDiv w:val="1"/>
      <w:marLeft w:val="0"/>
      <w:marRight w:val="0"/>
      <w:marTop w:val="0"/>
      <w:marBottom w:val="0"/>
      <w:divBdr>
        <w:top w:val="none" w:sz="0" w:space="0" w:color="auto"/>
        <w:left w:val="none" w:sz="0" w:space="0" w:color="auto"/>
        <w:bottom w:val="none" w:sz="0" w:space="0" w:color="auto"/>
        <w:right w:val="none" w:sz="0" w:space="0" w:color="auto"/>
      </w:divBdr>
    </w:div>
    <w:div w:id="1784373998">
      <w:bodyDiv w:val="1"/>
      <w:marLeft w:val="0"/>
      <w:marRight w:val="0"/>
      <w:marTop w:val="0"/>
      <w:marBottom w:val="0"/>
      <w:divBdr>
        <w:top w:val="none" w:sz="0" w:space="0" w:color="auto"/>
        <w:left w:val="none" w:sz="0" w:space="0" w:color="auto"/>
        <w:bottom w:val="none" w:sz="0" w:space="0" w:color="auto"/>
        <w:right w:val="none" w:sz="0" w:space="0" w:color="auto"/>
      </w:divBdr>
    </w:div>
    <w:div w:id="212985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AF7F3B-9179-4E20-9874-D11AB46F6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CH 544 Multivariate Data Analysis in Process Monitoring and Diagnosis</vt:lpstr>
    </vt:vector>
  </TitlesOfParts>
  <Company>IIT CHENNAI</Company>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544 Multivariate Data Analysis in Process Monitoring and Diagnosis</dc:title>
  <dc:subject/>
  <dc:creator>SHANKAR</dc:creator>
  <cp:keywords/>
  <dc:description/>
  <cp:lastModifiedBy>Naras</cp:lastModifiedBy>
  <cp:revision>6</cp:revision>
  <cp:lastPrinted>2014-03-16T15:25:00Z</cp:lastPrinted>
  <dcterms:created xsi:type="dcterms:W3CDTF">2018-04-14T05:31:00Z</dcterms:created>
  <dcterms:modified xsi:type="dcterms:W3CDTF">2019-04-01T05:52:00Z</dcterms:modified>
</cp:coreProperties>
</file>