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FC6FC" w14:textId="0D9EC608" w:rsidR="00A809DB" w:rsidRDefault="00251CD5">
      <w:pPr>
        <w:rPr>
          <w:b/>
          <w:bCs/>
          <w:sz w:val="28"/>
          <w:szCs w:val="28"/>
          <w:u w:val="single"/>
        </w:rPr>
      </w:pPr>
      <w:r w:rsidRPr="00251CD5">
        <w:rPr>
          <w:b/>
          <w:bCs/>
          <w:sz w:val="28"/>
          <w:szCs w:val="28"/>
          <w:u w:val="single"/>
        </w:rPr>
        <w:t>REMEDIES FOR POTATO EARLY BLIGHT:</w:t>
      </w:r>
    </w:p>
    <w:p w14:paraId="0BA1D87C" w14:textId="77777777" w:rsidR="00426099" w:rsidRPr="00426099" w:rsidRDefault="00426099" w:rsidP="0042609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Spray leaves and stems with a preventative treatment such as </w:t>
      </w:r>
      <w:hyperlink r:id="rId5" w:history="1">
        <w:r w:rsidRPr="00426099">
          <w:rPr>
            <w:rFonts w:eastAsia="Times New Roman" w:cstheme="minorHAnsi"/>
            <w:sz w:val="28"/>
            <w:szCs w:val="28"/>
          </w:rPr>
          <w:t>Bayer Garden Blight Control.</w:t>
        </w:r>
      </w:hyperlink>
    </w:p>
    <w:p w14:paraId="6E6A7867" w14:textId="77777777" w:rsidR="00426099" w:rsidRPr="00426099" w:rsidRDefault="00426099" w:rsidP="0042609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The best way to prevent potato blight is to plant a blight-resistant variety. </w:t>
      </w:r>
    </w:p>
    <w:p w14:paraId="6011882A" w14:textId="77777777" w:rsidR="00426099" w:rsidRPr="00426099" w:rsidRDefault="00426099" w:rsidP="0042609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 xml:space="preserve">Some of our </w:t>
      </w:r>
      <w:r w:rsidRPr="00426099">
        <w:rPr>
          <w:rFonts w:eastAsia="Times New Roman" w:cstheme="minorHAnsi"/>
          <w:color w:val="000000"/>
          <w:sz w:val="28"/>
          <w:szCs w:val="28"/>
        </w:rPr>
        <w:t>favorites</w:t>
      </w:r>
      <w:r w:rsidRPr="00426099">
        <w:rPr>
          <w:rFonts w:eastAsia="Times New Roman" w:cstheme="minorHAnsi"/>
          <w:color w:val="000000"/>
          <w:sz w:val="28"/>
          <w:szCs w:val="28"/>
        </w:rPr>
        <w:t xml:space="preserve"> include Colleen, Golden Wonder</w:t>
      </w:r>
      <w:r w:rsidRPr="00426099">
        <w:rPr>
          <w:rFonts w:eastAsia="Times New Roman" w:cstheme="minorHAnsi"/>
          <w:color w:val="000000"/>
          <w:sz w:val="28"/>
          <w:szCs w:val="28"/>
        </w:rPr>
        <w:t xml:space="preserve">, </w:t>
      </w:r>
      <w:r w:rsidRPr="00426099">
        <w:rPr>
          <w:rFonts w:eastAsia="Times New Roman" w:cstheme="minorHAnsi"/>
          <w:color w:val="000000"/>
          <w:sz w:val="28"/>
          <w:szCs w:val="28"/>
        </w:rPr>
        <w:t>and Kerr’s Pink.</w:t>
      </w:r>
      <w:r w:rsidRPr="00426099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14:paraId="23971CC0" w14:textId="77777777" w:rsidR="00426099" w:rsidRPr="00426099" w:rsidRDefault="00426099" w:rsidP="0042609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 xml:space="preserve">Make sure potatoes are well earthed to prevent spores </w:t>
      </w:r>
      <w:r w:rsidRPr="00426099">
        <w:rPr>
          <w:rFonts w:eastAsia="Times New Roman" w:cstheme="minorHAnsi"/>
          <w:color w:val="000000"/>
          <w:sz w:val="28"/>
          <w:szCs w:val="28"/>
        </w:rPr>
        <w:t xml:space="preserve">from </w:t>
      </w:r>
      <w:r w:rsidRPr="00426099">
        <w:rPr>
          <w:rFonts w:eastAsia="Times New Roman" w:cstheme="minorHAnsi"/>
          <w:color w:val="000000"/>
          <w:sz w:val="28"/>
          <w:szCs w:val="28"/>
        </w:rPr>
        <w:t>getting into the tubers.</w:t>
      </w:r>
    </w:p>
    <w:p w14:paraId="35E903D0" w14:textId="4DC35B15" w:rsidR="00426099" w:rsidRPr="00426099" w:rsidRDefault="00426099" w:rsidP="0042609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Check regularly for symptoms of infection (as outlined above).</w:t>
      </w:r>
    </w:p>
    <w:p w14:paraId="20797CE1" w14:textId="77777777" w:rsidR="00426099" w:rsidRPr="00426099" w:rsidRDefault="00426099" w:rsidP="004260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If only a small number of leaves are affected, you can remove and dispose of them.</w:t>
      </w:r>
    </w:p>
    <w:p w14:paraId="6FB88932" w14:textId="77777777" w:rsidR="00426099" w:rsidRPr="00426099" w:rsidRDefault="00426099" w:rsidP="004260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Spray with</w:t>
      </w:r>
      <w:r w:rsidRPr="00426099">
        <w:rPr>
          <w:rFonts w:eastAsia="Times New Roman" w:cstheme="minorHAnsi"/>
          <w:color w:val="999999"/>
          <w:sz w:val="28"/>
          <w:szCs w:val="28"/>
        </w:rPr>
        <w:t> </w:t>
      </w:r>
      <w:hyperlink r:id="rId6" w:history="1">
        <w:r w:rsidRPr="00426099">
          <w:rPr>
            <w:rFonts w:eastAsia="Times New Roman" w:cstheme="minorHAnsi"/>
            <w:sz w:val="28"/>
            <w:szCs w:val="28"/>
          </w:rPr>
          <w:t>Bayer Garden Blight Control</w:t>
        </w:r>
      </w:hyperlink>
      <w:r w:rsidRPr="00426099">
        <w:rPr>
          <w:rFonts w:eastAsia="Times New Roman" w:cstheme="minorHAnsi"/>
          <w:sz w:val="28"/>
          <w:szCs w:val="28"/>
        </w:rPr>
        <w:t>,</w:t>
      </w:r>
      <w:r w:rsidRPr="00426099">
        <w:rPr>
          <w:rFonts w:eastAsia="Times New Roman" w:cstheme="minorHAnsi"/>
          <w:color w:val="999999"/>
          <w:sz w:val="28"/>
          <w:szCs w:val="28"/>
        </w:rPr>
        <w:t> </w:t>
      </w:r>
      <w:r w:rsidRPr="00426099">
        <w:rPr>
          <w:rFonts w:eastAsia="Times New Roman" w:cstheme="minorHAnsi"/>
          <w:color w:val="000000"/>
          <w:sz w:val="28"/>
          <w:szCs w:val="28"/>
        </w:rPr>
        <w:t>which can be used up to four times per growing season.</w:t>
      </w:r>
    </w:p>
    <w:p w14:paraId="15742B9E" w14:textId="789DFC32" w:rsidR="00426099" w:rsidRPr="00426099" w:rsidRDefault="00426099" w:rsidP="004260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If the infection has spread, cut the foliage and stems. </w:t>
      </w:r>
    </w:p>
    <w:p w14:paraId="24BA07F8" w14:textId="77777777" w:rsidR="00426099" w:rsidRPr="00426099" w:rsidRDefault="00426099" w:rsidP="004260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Removing the foliage prevents the disease from getting into the tubers, as long as they are well covered with earth.</w:t>
      </w:r>
    </w:p>
    <w:p w14:paraId="0FD07815" w14:textId="5FE107AB" w:rsidR="00426099" w:rsidRPr="00426099" w:rsidRDefault="00426099" w:rsidP="004260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Leave the crop for at least two weeks to let the blight spores on the surface die and the potatoes develop a thicker skin.</w:t>
      </w:r>
    </w:p>
    <w:p w14:paraId="4B9B7FF1" w14:textId="77777777" w:rsidR="00426099" w:rsidRPr="00426099" w:rsidRDefault="00426099" w:rsidP="004260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999999"/>
          <w:sz w:val="28"/>
          <w:szCs w:val="28"/>
        </w:rPr>
      </w:pPr>
      <w:r w:rsidRPr="00426099">
        <w:rPr>
          <w:rFonts w:eastAsia="Times New Roman" w:cstheme="minorHAnsi"/>
          <w:color w:val="000000"/>
          <w:sz w:val="28"/>
          <w:szCs w:val="28"/>
        </w:rPr>
        <w:t>After harvest, check regularly for signs of blight and remove any suspect tubers from your store, immediately. </w:t>
      </w:r>
    </w:p>
    <w:p w14:paraId="5A8A0A6C" w14:textId="77777777" w:rsidR="00426099" w:rsidRPr="00426099" w:rsidRDefault="00426099" w:rsidP="00426099">
      <w:pPr>
        <w:pStyle w:val="ListParagraph"/>
        <w:shd w:val="clear" w:color="auto" w:fill="FFFFFF"/>
        <w:spacing w:before="100" w:beforeAutospacing="1" w:after="100" w:afterAutospacing="1" w:line="240" w:lineRule="auto"/>
        <w:ind w:left="1837"/>
        <w:rPr>
          <w:rFonts w:eastAsia="Times New Roman" w:cstheme="minorHAnsi"/>
          <w:color w:val="999999"/>
          <w:sz w:val="28"/>
          <w:szCs w:val="28"/>
        </w:rPr>
      </w:pPr>
    </w:p>
    <w:p w14:paraId="1F1FE65E" w14:textId="77777777" w:rsidR="00251CD5" w:rsidRPr="00426099" w:rsidRDefault="00251CD5" w:rsidP="00426099">
      <w:pPr>
        <w:pStyle w:val="ListParagraph"/>
        <w:rPr>
          <w:b/>
          <w:bCs/>
          <w:sz w:val="28"/>
          <w:szCs w:val="28"/>
          <w:u w:val="single"/>
        </w:rPr>
      </w:pPr>
    </w:p>
    <w:sectPr w:rsidR="00251CD5" w:rsidRPr="00426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564DB"/>
    <w:multiLevelType w:val="multilevel"/>
    <w:tmpl w:val="F79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E1E3B"/>
    <w:multiLevelType w:val="hybridMultilevel"/>
    <w:tmpl w:val="EA7E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55BEB"/>
    <w:multiLevelType w:val="hybridMultilevel"/>
    <w:tmpl w:val="84DEE210"/>
    <w:lvl w:ilvl="0" w:tplc="04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3" w15:restartNumberingAfterBreak="0">
    <w:nsid w:val="50FB7BF0"/>
    <w:multiLevelType w:val="multilevel"/>
    <w:tmpl w:val="101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80349">
    <w:abstractNumId w:val="0"/>
  </w:num>
  <w:num w:numId="2" w16cid:durableId="2139759705">
    <w:abstractNumId w:val="1"/>
  </w:num>
  <w:num w:numId="3" w16cid:durableId="334721890">
    <w:abstractNumId w:val="2"/>
  </w:num>
  <w:num w:numId="4" w16cid:durableId="1428769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D5"/>
    <w:rsid w:val="00251CD5"/>
    <w:rsid w:val="00426099"/>
    <w:rsid w:val="00A8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FD8"/>
  <w15:chartTrackingRefBased/>
  <w15:docId w15:val="{C203ACDC-7C9B-48F1-9E37-71F8F86C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60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260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6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rkans.ie/search/blight" TargetMode="External"/><Relationship Id="rId5" Type="http://schemas.openxmlformats.org/officeDocument/2006/relationships/hyperlink" Target="http://www.horkans.ie/search/bl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01FM19MCA012</dc:creator>
  <cp:keywords/>
  <dc:description/>
  <cp:lastModifiedBy>01FM19MCA012</cp:lastModifiedBy>
  <cp:revision>1</cp:revision>
  <dcterms:created xsi:type="dcterms:W3CDTF">2022-06-07T12:58:00Z</dcterms:created>
  <dcterms:modified xsi:type="dcterms:W3CDTF">2022-06-07T13:20:00Z</dcterms:modified>
</cp:coreProperties>
</file>