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7F7F7F"/>
          <w:sz w:val="28"/>
          <w:szCs w:val="28"/>
        </w:rPr>
        <w:t xml:space="preserve">PROJECT PROPOSAL</w:t>
      </w: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E-Commerce Platform for Spare Parts</w:t>
      </w:r>
    </w:p>
    <w:p>
      <w:pPr>
        <w:spacing w:after="1200"/>
        <w:jc w:val="center"/>
      </w:pPr>
      <w:r>
        <w:rPr>
          <w:color w:val="404040"/>
          <w:sz w:val="24"/>
          <w:szCs w:val="24"/>
        </w:rPr>
        <w:t xml:space="preserve">Web Store  •  Admin Dashboard  •  Payment Gateway  •  Mobile-First Design</w:t>
      </w:r>
    </w:p>
    <w:p>
      <w:pPr>
        <w:jc w:val="center"/>
      </w:pPr>
      <w:r>
        <w:rPr>
          <w:sz w:val="24"/>
          <w:szCs w:val="24"/>
        </w:rPr>
        <w:t xml:space="preserve">Prepared for: [Client Name]</w:t>
      </w:r>
    </w:p>
    <w:p>
      <w:pPr>
        <w:jc w:val="center"/>
      </w:pPr>
      <w:r>
        <w:rPr>
          <w:sz w:val="24"/>
          <w:szCs w:val="24"/>
        </w:rPr>
        <w:t xml:space="preserve">Prepared by: CoreCo Technologies</w:t>
      </w:r>
    </w:p>
    <w:p>
      <w:pPr>
        <w:jc w:val="center"/>
      </w:pPr>
      <w:r>
        <w:rPr>
          <w:sz w:val="24"/>
          <w:szCs w:val="24"/>
        </w:rPr>
        <w:t xml:space="preserve">Date: 15 September 2026</w:t>
      </w:r>
    </w:p>
    <w:p>
      <w:pPr>
        <w:spacing w:before="600"/>
        <w:jc w:val="center"/>
      </w:pPr>
      <w:r>
        <w:rPr>
          <w:b/>
          <w:bCs/>
          <w:color w:val="1F4E79"/>
          <w:sz w:val="32"/>
          <w:szCs w:val="32"/>
        </w:rPr>
        <w:t xml:space="preserve">Total Development Cost: ₹25,000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We propose to design and develop a complete, full-fledged e-commerce platform for selling spare parts online. The platform is built to comfortably handle a catalogue of 5,000+ products today and scale well beyond that, with a fast search experience tailored to how spare-parts buyers actually shop – by part number, brand, or vehicle/machine compatibility.</w:t>
      </w:r>
    </w:p>
    <w:p>
      <w:pPr>
        <w:spacing w:after="120"/>
      </w:pPr>
      <w:r>
        <w:t xml:space="preserve">The store will be designed mobile-first and will work seamlessly on mobile phones, tablets and desktop screens. A powerful admin dashboard will let your team manage products, stock, orders, customers, offers and reports without any technical knowledge.</w:t>
      </w:r>
    </w:p>
    <w:p>
      <w:pPr>
        <w:pStyle w:val="Heading2"/>
      </w:pPr>
      <w:r>
        <w:t xml:space="preserve">Project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a professional, trustworthy online store for spare parts.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customers find the right part in seconds using part-number search and a fitment finder.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secure online payments (UPI, cards, net-banking, wallets) and Cash on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 orders, shipping, invoicing and customer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the business complete control and visibility through an admin dashboard.</w:t>
      </w:r>
    </w:p>
    <w:p>
      <w:pPr>
        <w:pStyle w:val="Heading1"/>
      </w:pPr>
      <w:r>
        <w:t xml:space="preserve">2. Technology Stack</w:t>
      </w:r>
    </w:p>
    <w:p>
      <w:pPr>
        <w:spacing w:after="120"/>
      </w:pPr>
      <w:r>
        <w:t xml:space="preserve">We use a modern, proven and scalable technology stack: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(Storefront)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(React), Tailwind CSS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Fast, SEO-friendly, mobile-first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Rich, responsive management UI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APIs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(NestJS / Express), REST APIs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Secure, scalable, app-ready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Reliable for orders &amp; large catalogues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Meilisearch / PostgreSQL full-text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Instant search over 5,000+ SKUs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Faster page and API responses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 / Images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Cloudinary or AWS S3 + CDN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Optimised product images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Razorpay / PhonePe / Cashfree</w:t>
            </w:r>
          </w:p>
        </w:tc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UPI, cards, net-banking, COD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Shipping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Shiprocket (or similar)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Multi-courier, auto tracking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/ DigitalOcean / Hostinger VPS</w:t>
            </w:r>
          </w:p>
        </w:tc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cloud with SSL &amp; backups</w:t>
            </w:r>
          </w:p>
        </w:tc>
      </w:tr>
    </w:tbl>
    <w:p>
      <w:pPr>
        <w:pStyle w:val="Heading1"/>
      </w:pPr>
      <w:r>
        <w:t xml:space="preserve">3. Complete Feature List</w:t>
      </w:r>
    </w:p>
    <w:p>
      <w:pPr>
        <w:spacing w:after="120"/>
      </w:pPr>
      <w:r>
        <w:t xml:space="preserve">The features below are included in the ₹25,000 scope unless marked as a Phase 2 add-on (see Section 5).</w:t>
      </w:r>
    </w:p>
    <w:p>
      <w:pPr>
        <w:pStyle w:val="Heading2"/>
      </w:pPr>
      <w:r>
        <w:t xml:space="preserve">3.1 Customer Storefront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Responsive UI –</w:t>
      </w:r>
      <w:r>
        <w:t xml:space="preserve"> Mobile-first responsive design for mobile, tablet and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 page –</w:t>
      </w:r>
      <w:r>
        <w:t xml:space="preserve"> Hero banners, featured categories, best sellers, new arrivals, top brands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listing –</w:t>
      </w:r>
      <w:r>
        <w:t xml:space="preserve"> Filters by brand, category, price, availability, vehicle/machine compatibility; sorting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details –</w:t>
      </w:r>
      <w:r>
        <w:t xml:space="preserve"> Image gallery with zoom, specifications, part &amp; OEM numbers, compatibility list, stock status, related parts,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pages –</w:t>
      </w:r>
      <w:r>
        <w:t xml:space="preserve"> About Us, Contact Us, FAQ, Privacy, Terms, Shipping, Return &amp; Refund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Quick contact –</w:t>
      </w:r>
      <w:r>
        <w:t xml:space="preserve"> Floating WhatsApp chat / call button</w:t>
      </w:r>
    </w:p>
    <w:p>
      <w:pPr>
        <w:pStyle w:val="Heading2"/>
      </w:pPr>
      <w:r>
        <w:t xml:space="preserve">3.2 Spare-Parts Specific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Fitment finder –</w:t>
      </w:r>
      <w:r>
        <w:t xml:space="preserve"> Select Make → Model → Year/Variant to see only compatible parts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Smart search –</w:t>
      </w:r>
      <w:r>
        <w:t xml:space="preserve"> Search by part number, OEM number, name or brand with autocomplete &amp; typo tolerance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Cross-reference –</w:t>
      </w:r>
      <w:r>
        <w:t xml:space="preserve"> Show equivalent / alternative parts across brands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Request a quote / enquiry –</w:t>
      </w:r>
      <w:r>
        <w:t xml:space="preserve"> Customers can request price for bulk or unavailable parts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 import &amp; export –</w:t>
      </w:r>
      <w:r>
        <w:t xml:space="preserve"> Upload and update 5,000+ products at once via CSV / Excel</w:t>
      </w:r>
    </w:p>
    <w:p>
      <w:pPr>
        <w:pStyle w:val="Heading2"/>
      </w:pPr>
      <w:r>
        <w:t xml:space="preserve">3.3 Customer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/ sign-up via mobile OTP, email or Google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Profile, multiple saved addresses, wishlist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history, order tracking, invoice download and one-click re-order</w:t>
      </w:r>
    </w:p>
    <w:p>
      <w:pPr>
        <w:pStyle w:val="Heading2"/>
      </w:pPr>
      <w:r>
        <w:t xml:space="preserve">3.4 Cart, Checkout &amp;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to cart, update quantity, save for later, guest checkout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Pincode-based delivery availability and estimated delivery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Coupon / discount codes, GST calculation, configurable shipping charges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gateway: UPI, debit/credit cards, net-banking, wallets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on Delivery with optional COD charges /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payment verification, failed-payment handling and refunds</w:t>
      </w:r>
    </w:p>
    <w:p>
      <w:pPr>
        <w:pStyle w:val="Heading2"/>
      </w:pPr>
      <w:r>
        <w:t xml:space="preserve">3.5 Orders, Shipping &amp; Returns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workflow: Placed → Confirmed → Packed → Shipped → Delivered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Shipping partner integration with automatic AWB generation and live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cancellation, return requests and refund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 GST-compliant invoices (PDF)</w:t>
      </w:r>
    </w:p>
    <w:p>
      <w:pPr>
        <w:pStyle w:val="Heading2"/>
      </w:pPr>
      <w:r>
        <w:t xml:space="preserve">3.6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for sign-up, order confirmation, shipping and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/ WhatsApp order updates (via client's SMS/WhatsApp provider 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alerts for new orders and low stock</w:t>
      </w:r>
    </w:p>
    <w:p>
      <w:pPr>
        <w:pStyle w:val="Heading2"/>
      </w:pPr>
      <w:r>
        <w:t xml:space="preserve">3.7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 –</w:t>
      </w:r>
      <w:r>
        <w:t xml:space="preserve"> Today's sales, orders, revenue charts, top-selling products, low-stock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management –</w:t>
      </w:r>
      <w:r>
        <w:t xml:space="preserve"> Add/edit products, variants, images, categories, brands, compatibility data, bulk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Inventory –</w:t>
      </w:r>
      <w:r>
        <w:t xml:space="preserve"> Stock levels, SKU tracking, out-of-stock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 management –</w:t>
      </w:r>
      <w:r>
        <w:t xml:space="preserve"> View, filter, update status, print invoices &amp; shipping labels, process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management –</w:t>
      </w:r>
      <w:r>
        <w:t xml:space="preserve"> Customer list, order history, enquiries / quote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Marketing &amp; CMS –</w:t>
      </w:r>
      <w:r>
        <w:t xml:space="preserve"> Coupons, discounts, homepage banners and featured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Reviews –</w:t>
      </w:r>
      <w:r>
        <w:t xml:space="preserve"> Approve / reject customer product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 –</w:t>
      </w:r>
      <w:r>
        <w:t xml:space="preserve"> Sales, product, customer and GST reports with Excel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Staff &amp; roles –</w:t>
      </w:r>
      <w:r>
        <w:t xml:space="preserve"> Multiple admin users with role-based permissions (Admin, Manager, Staff)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Settings –</w:t>
      </w:r>
      <w:r>
        <w:t xml:space="preserve"> Store details, tax, shipping rules, payment &amp; notification settings</w:t>
      </w:r>
    </w:p>
    <w:p>
      <w:pPr>
        <w:pStyle w:val="Heading2"/>
      </w:pPr>
      <w:r>
        <w:t xml:space="preserve">3.8 SEO, Performance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SEO-friendly URLs, meta titles/descriptions, XML sitemap, schema markup for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Analytics &amp; Search Console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optimisation, lazy loading, caching and CDN for fast loading on mobile networks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SSL (HTTPS), encrypted passwords, secure payment flow (no card data stored), daily backups</w:t>
      </w:r>
    </w:p>
    <w:p>
      <w:r>
        <w:br w:type="page"/>
      </w:r>
    </w:p>
    <w:p>
      <w:pPr>
        <w:pStyle w:val="Heading1"/>
      </w:pPr>
      <w:r>
        <w:t xml:space="preserve">4. Feature-wise Development Costing</w:t>
      </w:r>
    </w:p>
    <w:p>
      <w:pPr>
        <w:spacing w:after="120"/>
      </w:pPr>
      <w:r>
        <w:t xml:space="preserve">The complete development cost of the platform is ₹25,000, broken down module-wise as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826"/>
        <w:gridCol w:w="1300"/>
      </w:tblGrid>
      <w:tr>
        <w:trPr>
          <w:tblHeader/>
        </w:trPr>
        <w:tc>
          <w:tcPr>
            <w:tcW w:type="dxa" w:w="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8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 Included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Discovery, Planning &amp; UI/UX Design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 workshop, sitemap, user flows, wireframes, mobile-first Figma designs for mobile / tablet / desktop, brand style guide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₹2,500</w:t>
            </w:r>
          </w:p>
        </w:tc>
      </w:tr>
      <w:tr>
        <w:trPr>
          <w:tblHeader w:val="false"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Storefront (Frontend)</w:t>
            </w:r>
          </w:p>
        </w:tc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page, category pages, product listing with filters &amp; sorting, product detail page, static pages (About, Contact, Policies), fully responsive build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₹3,500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Catalog &amp; Smart Search (5,000+ SKUs)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Categories / sub-categories / brands, variants, part-number &amp; OEM-number search, vehicle/machine fitment finder (Make → Model → Year), autocomplete, bulk CSV/Excel import &amp; export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₹2,500</w:t>
            </w:r>
          </w:p>
        </w:tc>
      </w:tr>
      <w:tr>
        <w:trPr>
          <w:tblHeader w:val="false"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Accounts</w:t>
            </w:r>
          </w:p>
        </w:tc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OTP &amp; email login, Google sign-in, profile, multiple addresses, wishlist, order history, re-order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₹1,500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Cart, Checkout &amp; Offers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Cart, guest checkout, pincode delivery check, coupon codes, GST calculation, shipping charges rules, order summary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₹2,000</w:t>
            </w:r>
          </w:p>
        </w:tc>
      </w:tr>
      <w:tr>
        <w:trPr>
          <w:tblHeader w:val="false"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Razorpay / PhonePe / Cashfree (any one) – UPI, cards, net-banking, wallets; Cash on Delivery; payment webhooks &amp; refunds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₹1,500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Management &amp; Shipping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status workflow, Shiprocket (or similar) integration, AWB &amp; live tracking, cancellations, returns &amp; refunds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₹2,000</w:t>
            </w:r>
          </w:p>
        </w:tc>
      </w:tr>
      <w:tr>
        <w:trPr>
          <w:tblHeader w:val="false"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analytics &amp; reports, product / inventory / stock alerts, order &amp; customer management, coupons, banners &amp; homepage CMS, reviews moderation, staff roles &amp; permissions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₹4,000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 &amp; GST Invoicing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Transactional emails, SMS / WhatsApp order updates, auto-generated GST-compliant PDF invoices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₹1,500</w:t>
            </w:r>
          </w:p>
        </w:tc>
      </w:tr>
      <w:tr>
        <w:trPr>
          <w:tblHeader w:val="false"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SEO, Performance &amp; Security</w:t>
            </w:r>
          </w:p>
        </w:tc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SEO-friendly URLs, meta tags, sitemap, schema markup, image optimisation / CDN, SSL, secure authentication, backups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₹1,500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Testing, QA &amp; Deployment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Functional &amp; device testing (mobile / tablet / desktop), payment test runs, cloud server setup, domain &amp; go-live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₹1,500</w:t>
            </w:r>
          </w:p>
        </w:tc>
      </w:tr>
      <w:tr>
        <w:trPr>
          <w:tblHeader w:val="false"/>
        </w:trP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Training, Documentation &amp; Support</w:t>
            </w:r>
          </w:p>
        </w:tc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panel training session, user manual, 30 days post-launch bug-fix support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₹1,000</w:t>
            </w:r>
          </w:p>
        </w:tc>
      </w:tr>
      <w:tr>
        <w:trPr>
          <w:tblHeader w:val="false"/>
        </w:trPr>
        <w:tc>
          <w:tcPr>
            <w:tcW w:type="dxa" w:w="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DEVELOPMENT COST</w:t>
            </w:r>
          </w:p>
        </w:tc>
        <w:tc>
          <w:tcPr>
            <w:tcW w:type="dxa" w:w="48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₹25,000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Note: Prices are exclusive of GST (18% applicable, if any) and third-party recurring charges listed in Section 6.</w:t>
      </w:r>
    </w:p>
    <w:p>
      <w:pPr>
        <w:pStyle w:val="Heading1"/>
      </w:pPr>
      <w:r>
        <w:t xml:space="preserve">5. Optional Phase 2 Add-ons (Not Included)</w:t>
      </w:r>
    </w:p>
    <w:p>
      <w:pPr>
        <w:spacing w:after="120"/>
      </w:pPr>
      <w:r>
        <w:t xml:space="preserve">These features can be added later as the business grows. Indicative prices are shared for planning and will be finalised on request.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26"/>
        <w:gridCol w:w="15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45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Indicative Cost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Android &amp; iOS Mobile Apps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Native-like apps using the same backend (React Native / Flutter)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₹20,000+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/ Dealer Portal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Dealer registration, tiered/wholesale pricing, credit limits, bulk ordering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₹8,000+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Multi-Vendor Marketplace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sellers, vendor dashboards, commission management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₹15,000+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ERP / Tally Integration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 sync of stock, orders and invoices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₹6,000+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Loyalty &amp; Referral Program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Reward points, referral codes, wallet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₹4,000+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Recommendations &amp; Chatbot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Personalised part suggestions, automated customer support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₹6,000+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Hindi / regional language storefront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₹3,000+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Abandoned Cart Recovery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 email / WhatsApp reminders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₹2,000+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Maintenance (AMC)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Updates, security patches, minor changes, monitoring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₹1,500 / month</w:t>
            </w:r>
          </w:p>
        </w:tc>
      </w:tr>
    </w:tbl>
    <w:p>
      <w:pPr>
        <w:pStyle w:val="Heading1"/>
      </w:pPr>
      <w:r>
        <w:t xml:space="preserve">6. Third-Party &amp; Recurring Costs (Paid by Client)</w:t>
      </w:r>
    </w:p>
    <w:p>
      <w:pPr>
        <w:spacing w:after="120"/>
      </w:pPr>
      <w:r>
        <w:t xml:space="preserve">The following services are billed directly by the respective providers and are not part of the development cost. Figures are approximate.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Approx. Cost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.com / .in registration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₹800 – ₹1,200 / year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Hosting / VPS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suitable for 5,000+ products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₹1,000 – ₹4,000 / month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 fee per successful payment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~2% per transaction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Shipping Partner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Charged per shipment by weight / zone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per actuals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SMS / WhatsApp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OTP &amp; order notifications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₹0.15 – ₹0.80 / message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Transactional emails (e.g. Amazon SES, Brevo)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– ₹1,000 / month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 Storage / CDN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Cloudinary / AWS S3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tier – ₹1,000 / month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</w:tbl>
    <w:p>
      <w:pPr>
        <w:pStyle w:val="Heading1"/>
      </w:pPr>
      <w:r>
        <w:t xml:space="preserve">7. Project 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4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 gathering, sprint planning, progress tracking, client communication, quality &amp; delivery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6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Wireframes, mobile-first Figma designs, design system, responsive layouts for all screens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design, APIs, payment &amp; shipping integrations, admin logic, security, deployment</w:t>
            </w:r>
          </w:p>
        </w:tc>
      </w:tr>
      <w:tr>
        <w:trPr>
          <w:tblHeader w:val="false"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6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Storefront and admin dashboard development, responsiveness, performance &amp; SEO implementation</w:t>
            </w:r>
          </w:p>
        </w:tc>
      </w:tr>
    </w:tbl>
    <w:p>
      <w:pPr>
        <w:pStyle w:val="Heading1"/>
      </w:pPr>
      <w:r>
        <w:t xml:space="preserve">8. Project Timeline (8–10 Weeks)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2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Discovery &amp; Planning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Requirement document, sitemap, feature sign-off</w:t>
            </w:r>
          </w:p>
        </w:tc>
      </w:tr>
      <w:tr>
        <w:trPr>
          <w:tblHeader w:val="false"/>
        </w:trP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2 – 3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4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Wireframes, Figma designs (mobile, tablet, desktop), client approval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3 – 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Database, APIs, catalog, auth, cart, orders, payment integration</w:t>
            </w:r>
          </w:p>
        </w:tc>
      </w:tr>
      <w:tr>
        <w:trPr>
          <w:tblHeader w:val="false"/>
        </w:trP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4 – 7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&amp; Admin Development</w:t>
            </w:r>
          </w:p>
        </w:tc>
        <w:tc>
          <w:tcPr>
            <w:tcW w:type="dxa" w:w="4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Storefront, customer account, checkout, admin dashboard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Integrations &amp; Data Upload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Shipping, notifications, invoices, bulk product import</w:t>
            </w:r>
          </w:p>
        </w:tc>
      </w:tr>
      <w:tr>
        <w:trPr>
          <w:tblHeader w:val="false"/>
        </w:trP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8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4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 testing, payment testing, bug fixing, client UAT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Go-Live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Deployment, domain &amp; SSL, admin training</w:t>
            </w:r>
          </w:p>
        </w:tc>
      </w:tr>
      <w:tr>
        <w:trPr>
          <w:tblHeader w:val="false"/>
        </w:trP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10 – 13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Post-Launch Support</w:t>
            </w:r>
          </w:p>
        </w:tc>
        <w:tc>
          <w:tcPr>
            <w:tcW w:type="dxa" w:w="4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days bug-fix support &amp; monitoring</w:t>
            </w:r>
          </w:p>
        </w:tc>
      </w:tr>
    </w:tbl>
    <w:p>
      <w:pPr>
        <w:pStyle w:val="Heading1"/>
      </w:pPr>
      <w:r>
        <w:t xml:space="preserve">9. Payment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513"/>
        <w:gridCol w:w="2000"/>
      </w:tblGrid>
      <w:tr>
        <w:trPr>
          <w:tblHeader/>
        </w:trPr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Advance – on project confirmation</w:t>
            </w:r>
          </w:p>
        </w:tc>
        <w:tc>
          <w:tcPr>
            <w:tcW w:type="dxa" w:w="2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₹10,000</w:t>
            </w:r>
          </w:p>
        </w:tc>
      </w:tr>
      <w:tr>
        <w:trPr>
          <w:tblHeader w:val="false"/>
        </w:trPr>
        <w:tc>
          <w:tcPr>
            <w:tcW w:type="dxa" w:w="45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UI/UX design approval &amp; beta demo</w:t>
            </w:r>
          </w:p>
        </w:tc>
        <w:tc>
          <w:tcPr>
            <w:tcW w:type="dxa" w:w="25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final delivery &amp; go-live</w:t>
            </w:r>
          </w:p>
        </w:tc>
        <w:tc>
          <w:tcPr>
            <w:tcW w:type="dxa" w:w="2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</w:tr>
      <w:tr>
        <w:trPr>
          <w:tblHeader w:val="false"/>
        </w:trP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₹25,000</w:t>
            </w:r>
          </w:p>
        </w:tc>
      </w:tr>
    </w:tbl>
    <w:p>
      <w:pPr>
        <w:pStyle w:val="Heading1"/>
      </w:pPr>
      <w:r>
        <w:t xml:space="preserve">10. Assumptions &amp; Client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will provide product data (names, part numbers, prices, compatibility, specifications) in Excel/CSV format, along with product images.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will provide logo, brand colours and content for policy / about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will create accounts for payment gateway, shipping partner, SMS/WhatsApp provider, domain and hosting (we will assist with setup).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 to 2 rounds of design revisions are included; additional changes are billed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feature not listed in Section 3 will be treated as a change request and quoted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Delays in feedback, content or approvals from the client side may extend the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code and full ownership are handed over to the client after final payment.</w:t>
      </w:r>
    </w:p>
    <w:p>
      <w:pPr>
        <w:pStyle w:val="Heading1"/>
      </w:pPr>
      <w:r>
        <w:t xml:space="preserve">11. Acceptance</w:t>
      </w:r>
    </w:p>
    <w:p>
      <w:pPr>
        <w:spacing w:after="120"/>
      </w:pPr>
      <w:r>
        <w:t xml:space="preserve">We look forward to building your online spare-parts store. Please sign below to confirm acceptance of this proposal.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 [Client Name]</w:t>
            </w:r>
          </w:p>
        </w:tc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 CoreCo Technologies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Name: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Signature: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Date: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Name: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Signature: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E-Commerce Platform Proposal  |  CoreCo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Platform Proposal</dc:title>
  <dc:creator>CoreCo Technologies</dc:creator>
  <cp:lastModifiedBy>Un-named</cp:lastModifiedBy>
  <cp:revision>1</cp:revision>
  <dcterms:created xsi:type="dcterms:W3CDTF">2026-09-15T15:40:10.551Z</dcterms:created>
  <dcterms:modified xsi:type="dcterms:W3CDTF">2026-09-15T15:40:10.553Z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