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79B" w:rsidRDefault="00D7379B">
      <w:r w:rsidRPr="00D7379B">
        <w:rPr>
          <w:b/>
          <w:u w:val="single"/>
        </w:rPr>
        <w:t>Step-</w:t>
      </w:r>
      <w:r>
        <w:t>1</w:t>
      </w:r>
    </w:p>
    <w:p w:rsidR="00D7379B" w:rsidRDefault="00D7379B"/>
    <w:tbl>
      <w:tblPr>
        <w:tblW w:w="8800" w:type="dxa"/>
        <w:tblInd w:w="93" w:type="dxa"/>
        <w:tblLook w:val="04A0" w:firstRow="1" w:lastRow="0" w:firstColumn="1" w:lastColumn="0" w:noHBand="0" w:noVBand="1"/>
      </w:tblPr>
      <w:tblGrid>
        <w:gridCol w:w="960"/>
        <w:gridCol w:w="4000"/>
        <w:gridCol w:w="960"/>
        <w:gridCol w:w="960"/>
        <w:gridCol w:w="960"/>
        <w:gridCol w:w="960"/>
      </w:tblGrid>
      <w:tr w:rsidR="00D7379B" w:rsidRPr="00D7379B" w:rsidTr="00D7379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setup home directory for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mqm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4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copy  everything from 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etc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skel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to 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var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mqm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update .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bash_profile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for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mqm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and add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. /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wmq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</w:rPr>
              <w:t>/8004/bin/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setmqenv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</w:rPr>
              <w:t>-</w:t>
            </w:r>
            <w:r w:rsidRPr="00D7379B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4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copy 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etc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sysctl.conf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from test server to prod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update 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etc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/security/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limits.conf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file with: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mqm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              hard   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nofile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          10240</w:t>
            </w:r>
          </w:p>
        </w:tc>
      </w:tr>
      <w:tr w:rsidR="00D7379B" w:rsidRPr="00D7379B" w:rsidTr="00D7379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mqm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              soft   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nofile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          10240</w:t>
            </w:r>
          </w:p>
        </w:tc>
      </w:tr>
      <w:tr w:rsidR="00D7379B" w:rsidRPr="00D7379B" w:rsidTr="00D7379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mqm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              hard   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nproc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           4096</w:t>
            </w:r>
          </w:p>
        </w:tc>
      </w:tr>
      <w:tr w:rsidR="00D7379B" w:rsidRPr="00D7379B" w:rsidTr="00D7379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mqm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              soft   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nproc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           4096</w:t>
            </w:r>
          </w:p>
        </w:tc>
      </w:tr>
      <w:tr w:rsidR="00D7379B" w:rsidRPr="00D7379B" w:rsidTr="00D7379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root             hard   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nofile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          10240</w:t>
            </w:r>
          </w:p>
        </w:tc>
      </w:tr>
      <w:tr w:rsidR="00D7379B" w:rsidRPr="00D7379B" w:rsidTr="00D7379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root             soft   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nofile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          10240</w:t>
            </w:r>
          </w:p>
        </w:tc>
      </w:tr>
      <w:tr w:rsidR="00D7379B" w:rsidRPr="00D7379B" w:rsidTr="00D7379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color w:val="000000"/>
                <w:u w:val="single"/>
              </w:rPr>
            </w:pPr>
            <w:r w:rsidRPr="00D7379B">
              <w:rPr>
                <w:rFonts w:ascii="Calibri" w:eastAsia="Times New Roman" w:hAnsi="Calibri" w:cs="Times New Roman"/>
                <w:b/>
                <w:color w:val="000000"/>
                <w:u w:val="single"/>
              </w:rPr>
              <w:t>Step-2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FB6D1D" w:rsidRDefault="00D7379B">
      <w:r>
        <w:t xml:space="preserve">   </w:t>
      </w:r>
    </w:p>
    <w:tbl>
      <w:tblPr>
        <w:tblW w:w="15620" w:type="dxa"/>
        <w:tblInd w:w="93" w:type="dxa"/>
        <w:tblLook w:val="04A0" w:firstRow="1" w:lastRow="0" w:firstColumn="1" w:lastColumn="0" w:noHBand="0" w:noVBand="1"/>
      </w:tblPr>
      <w:tblGrid>
        <w:gridCol w:w="7960"/>
        <w:gridCol w:w="7660"/>
      </w:tblGrid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mkdir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wmq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/8004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chown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mqm:mqm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wmq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/8004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chmod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755 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wmq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/8004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cd 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nfs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linux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/software/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ibm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wmq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/server-8.0.0.4/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MQServer</w:t>
            </w:r>
            <w:proofErr w:type="spellEnd"/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D7379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./mqlicense.sh -</w:t>
            </w:r>
            <w:proofErr w:type="spellStart"/>
            <w:r w:rsidRPr="00D7379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text_only</w:t>
            </w:r>
            <w:proofErr w:type="spellEnd"/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D7379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Accept License</w:t>
            </w: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D7379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rpm --prefix /</w:t>
            </w:r>
            <w:proofErr w:type="spellStart"/>
            <w:r w:rsidRPr="00D7379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wmq</w:t>
            </w:r>
            <w:proofErr w:type="spellEnd"/>
            <w:r w:rsidRPr="00D7379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/8004 -</w:t>
            </w:r>
            <w:proofErr w:type="spellStart"/>
            <w:r w:rsidRPr="00D7379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ivh</w:t>
            </w:r>
            <w:proofErr w:type="spellEnd"/>
            <w:r w:rsidRPr="00D7379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 xml:space="preserve"> MQSeriesRuntime-8.0.0-4.x86_64.rpm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Runtime</w:t>
            </w: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rpm --prefix 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wmq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/8004 -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ivh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MQSeriesServer-8.0.0-4.x86_64.rpm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Server</w:t>
            </w: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rpm --prefix 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wmq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/8004 -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ivh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MQSeriesMan-8.0.0-4.x86_64.rpm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Man Pages</w:t>
            </w: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rpm --prefix 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wmq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/8004 -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ivh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MQSeriesJRE-8.0.0-4.x86_64.rpm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Java JRE - Needed for MQ Explorer</w:t>
            </w: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rpm --prefix 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wmq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/8004 -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ivh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MQSeriesExplorer-8.0.0-4.x86_64.rpm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MQ Explorer</w:t>
            </w: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rpm --prefix 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wmq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/8004 -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ivh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MQSeriesGSKit-8.0.0-4.x86_64.rpm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GSKit</w:t>
            </w:r>
            <w:proofErr w:type="spellEnd"/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java full version JRE 1.7.0 IBM Linux build pxa6470_27sr3fp10-20150708_01(SR3 FP10)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Update the MQ JRE - 8.0-WS-MQ-LinuxX64-IFIT13492</w:t>
            </w:r>
          </w:p>
        </w:tc>
      </w:tr>
      <w:tr w:rsidR="00D7379B" w:rsidRPr="00D7379B" w:rsidTr="00D7379B">
        <w:trPr>
          <w:trHeight w:val="300"/>
        </w:trPr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java full version JRE 1.7.0 IBM Linux build pxa6470_27sr3fp30-20160112_01(SR3 FP30)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D7379B" w:rsidRDefault="00D7379B"/>
    <w:p w:rsidR="00D7379B" w:rsidRDefault="00D7379B"/>
    <w:p w:rsidR="00D7379B" w:rsidRDefault="00D7379B">
      <w:pPr>
        <w:rPr>
          <w:b/>
          <w:u w:val="single"/>
        </w:rPr>
      </w:pPr>
      <w:r w:rsidRPr="00D7379B">
        <w:rPr>
          <w:b/>
          <w:u w:val="single"/>
        </w:rPr>
        <w:t>Step-3</w:t>
      </w:r>
    </w:p>
    <w:tbl>
      <w:tblPr>
        <w:tblW w:w="10300" w:type="dxa"/>
        <w:tblInd w:w="93" w:type="dxa"/>
        <w:tblLook w:val="04A0" w:firstRow="1" w:lastRow="0" w:firstColumn="1" w:lastColumn="0" w:noHBand="0" w:noVBand="1"/>
      </w:tblPr>
      <w:tblGrid>
        <w:gridCol w:w="3920"/>
        <w:gridCol w:w="6380"/>
      </w:tblGrid>
      <w:tr w:rsidR="00D7379B" w:rsidRPr="00D7379B" w:rsidTr="00D7379B">
        <w:trPr>
          <w:trHeight w:val="3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create an installation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wmq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/8000/bin/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crtmqinst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-d "WMQ 8.0.0-1" -n 8001 -p  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wmq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/8001</w:t>
            </w:r>
          </w:p>
        </w:tc>
      </w:tr>
      <w:tr w:rsidR="00D7379B" w:rsidRPr="00D7379B" w:rsidTr="00D7379B">
        <w:trPr>
          <w:trHeight w:val="3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delete an installation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dltmqinst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-n Installation1</w:t>
            </w:r>
          </w:p>
        </w:tc>
      </w:tr>
      <w:tr w:rsidR="00D7379B" w:rsidRPr="00D7379B" w:rsidTr="00D7379B">
        <w:trPr>
          <w:trHeight w:val="3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display installation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dspmqinst</w:t>
            </w:r>
            <w:proofErr w:type="spellEnd"/>
          </w:p>
        </w:tc>
      </w:tr>
      <w:tr w:rsidR="00D7379B" w:rsidRPr="00D7379B" w:rsidTr="00D7379B">
        <w:trPr>
          <w:trHeight w:val="3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set environment by installation name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. 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wmq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/8001/bin/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setmqenv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-n 8000</w:t>
            </w:r>
          </w:p>
        </w:tc>
      </w:tr>
      <w:tr w:rsidR="00D7379B" w:rsidRPr="00D7379B" w:rsidTr="00D7379B">
        <w:trPr>
          <w:trHeight w:val="3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set installation properties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setmqinst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(-n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InstName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| -p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InstPath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) (-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i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| -x | -d Text)</w:t>
            </w:r>
          </w:p>
        </w:tc>
      </w:tr>
      <w:tr w:rsidR="00D7379B" w:rsidRPr="00D7379B" w:rsidTr="00D7379B">
        <w:trPr>
          <w:trHeight w:val="3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create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package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TMPDIR=/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tmp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/8001 ./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crtmqpkg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8001</w:t>
            </w:r>
          </w:p>
        </w:tc>
      </w:tr>
      <w:tr w:rsidR="00D7379B" w:rsidRPr="00D7379B" w:rsidTr="00D7379B">
        <w:trPr>
          <w:trHeight w:val="3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create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fix pack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TMPDIR=/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tmp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/8001 ./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crtmqfp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8001</w:t>
            </w:r>
          </w:p>
        </w:tc>
      </w:tr>
    </w:tbl>
    <w:p w:rsidR="00D7379B" w:rsidRDefault="00D7379B">
      <w:pPr>
        <w:rPr>
          <w:b/>
          <w:u w:val="single"/>
        </w:rPr>
      </w:pPr>
    </w:p>
    <w:p w:rsidR="00D7379B" w:rsidRDefault="00D7379B">
      <w:pPr>
        <w:rPr>
          <w:b/>
          <w:u w:val="single"/>
        </w:rPr>
      </w:pPr>
      <w:r>
        <w:rPr>
          <w:b/>
          <w:u w:val="single"/>
        </w:rPr>
        <w:t>Step-4</w:t>
      </w:r>
    </w:p>
    <w:tbl>
      <w:tblPr>
        <w:tblW w:w="13900" w:type="dxa"/>
        <w:tblInd w:w="93" w:type="dxa"/>
        <w:tblLook w:val="04A0" w:firstRow="1" w:lastRow="0" w:firstColumn="1" w:lastColumn="0" w:noHBand="0" w:noVBand="1"/>
      </w:tblPr>
      <w:tblGrid>
        <w:gridCol w:w="13900"/>
      </w:tblGrid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>Execute from directory: 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nfs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wmq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mqm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/scripts/create-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edifecs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-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qms</w:t>
            </w:r>
            <w:proofErr w:type="spellEnd"/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./createqms.latest.sh EDFSITBTSB 30010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mq-tst-edfsitbtsb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QL.BATCH.objects</w:t>
            </w:r>
            <w:proofErr w:type="spellEnd"/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addmqinf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-s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QueueManager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-v Name=EDFSITBTSB -v Directory=EDFSITBTSB -v Prefix=/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var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mqm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-v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DataPath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=/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nfs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wmq-qmgrs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/data/EDFSITBTSB</w:t>
            </w:r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./createqms.latest.sh EDFSITBTSRT 30011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mq-tst-edfsitbtsrt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QL.REALTIME.objects</w:t>
            </w:r>
            <w:proofErr w:type="spellEnd"/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addmqinf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-s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QueueManager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-v Name=EDFSITBTSRT -v Directory=EDFSITBTSRT -v Prefix=/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var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mqm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-v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DataPath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=/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nfs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wmq-qmgrs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/data/EDFSITBTSRT</w:t>
            </w:r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./createqms.latest.sh EDFUATBTSB 30012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mq-tst-edfuatbtsb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QL.BATCH.objects</w:t>
            </w:r>
            <w:proofErr w:type="spellEnd"/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addmqinf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-s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QueueManager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-v Name=EDFUATBTSB -v Directory=EDFUATBTSB -v Prefix=/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var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mqm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-v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DataPath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=/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nfs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wmq-qmgrs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/data/EDFUATBTSB</w:t>
            </w:r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./createqms.latest.sh EDFUATBTSRT 30013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mq-tst-edfuatbtsrt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QL.REALTIME.objects</w:t>
            </w:r>
            <w:proofErr w:type="spellEnd"/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addmqinf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-s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QueueManager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-v Name=EDFUATBTSRT -v Directory=EDFUATBTSRT -v Prefix=/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var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mqm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-v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DataPath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=/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nfs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wmq-qmgrs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/data/EDFUATBTSRT</w:t>
            </w:r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./createqms.latest.sh EDFSTGBTSB 30014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mq-tst-edfstgbtsb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QL.BATCH.objects</w:t>
            </w:r>
            <w:proofErr w:type="spellEnd"/>
          </w:p>
        </w:tc>
      </w:tr>
      <w:tr w:rsidR="00D7379B" w:rsidRPr="00D7379B" w:rsidTr="00D7379B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379B" w:rsidRPr="00D7379B" w:rsidRDefault="00D7379B" w:rsidP="00D73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addmqinf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-s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QueueManager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-v Name=EDFSTGBTSB -v Directory=EDFSTGBTSB -v Prefix=/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var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mqm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 xml:space="preserve"> -v 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DataPath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=/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nfs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7379B">
              <w:rPr>
                <w:rFonts w:ascii="Calibri" w:eastAsia="Times New Roman" w:hAnsi="Calibri" w:cs="Times New Roman"/>
                <w:color w:val="000000"/>
              </w:rPr>
              <w:t>wmq-qmgrs</w:t>
            </w:r>
            <w:proofErr w:type="spellEnd"/>
            <w:r w:rsidRPr="00D7379B">
              <w:rPr>
                <w:rFonts w:ascii="Calibri" w:eastAsia="Times New Roman" w:hAnsi="Calibri" w:cs="Times New Roman"/>
                <w:color w:val="000000"/>
              </w:rPr>
              <w:t>/data/EDFSTGBTSB</w:t>
            </w:r>
          </w:p>
        </w:tc>
      </w:tr>
    </w:tbl>
    <w:p w:rsidR="00D7379B" w:rsidRDefault="00D7379B">
      <w:pPr>
        <w:rPr>
          <w:b/>
          <w:u w:val="single"/>
        </w:rPr>
      </w:pPr>
    </w:p>
    <w:tbl>
      <w:tblPr>
        <w:tblW w:w="13900" w:type="dxa"/>
        <w:tblInd w:w="93" w:type="dxa"/>
        <w:tblLook w:val="04A0" w:firstRow="1" w:lastRow="0" w:firstColumn="1" w:lastColumn="0" w:noHBand="0" w:noVBand="1"/>
      </w:tblPr>
      <w:tblGrid>
        <w:gridCol w:w="13900"/>
      </w:tblGrid>
      <w:tr w:rsidR="00D10A99" w:rsidRPr="00D10A99" w:rsidTr="00D10A99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0A99" w:rsidRPr="00D10A99" w:rsidRDefault="00D10A99" w:rsidP="00D10A9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10A99">
              <w:rPr>
                <w:rFonts w:ascii="Calibri" w:eastAsia="Times New Roman" w:hAnsi="Calibri" w:cs="Times New Roman"/>
                <w:color w:val="000000"/>
              </w:rPr>
              <w:t xml:space="preserve">./createqms.latest.sh EDFSTGBTSRT 30015 </w:t>
            </w:r>
            <w:proofErr w:type="spellStart"/>
            <w:r w:rsidRPr="00D10A99">
              <w:rPr>
                <w:rFonts w:ascii="Calibri" w:eastAsia="Times New Roman" w:hAnsi="Calibri" w:cs="Times New Roman"/>
                <w:color w:val="000000"/>
              </w:rPr>
              <w:t>mq-tst-edfstgbtsrt</w:t>
            </w:r>
            <w:proofErr w:type="spellEnd"/>
            <w:r w:rsidRPr="00D10A99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proofErr w:type="spellStart"/>
            <w:r w:rsidRPr="00D10A99">
              <w:rPr>
                <w:rFonts w:ascii="Calibri" w:eastAsia="Times New Roman" w:hAnsi="Calibri" w:cs="Times New Roman"/>
                <w:color w:val="000000"/>
              </w:rPr>
              <w:t>QL.REALTIME.objects</w:t>
            </w:r>
            <w:proofErr w:type="spellEnd"/>
          </w:p>
        </w:tc>
      </w:tr>
      <w:tr w:rsidR="00D10A99" w:rsidRPr="00D10A99" w:rsidTr="00D10A99">
        <w:trPr>
          <w:trHeight w:val="300"/>
        </w:trPr>
        <w:tc>
          <w:tcPr>
            <w:tcW w:w="1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0A99" w:rsidRPr="00D10A99" w:rsidRDefault="00D10A99" w:rsidP="00D10A9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D10A99">
              <w:rPr>
                <w:rFonts w:ascii="Calibri" w:eastAsia="Times New Roman" w:hAnsi="Calibri" w:cs="Times New Roman"/>
                <w:color w:val="000000"/>
              </w:rPr>
              <w:t>addmqinf</w:t>
            </w:r>
            <w:proofErr w:type="spellEnd"/>
            <w:r w:rsidRPr="00D10A99">
              <w:rPr>
                <w:rFonts w:ascii="Calibri" w:eastAsia="Times New Roman" w:hAnsi="Calibri" w:cs="Times New Roman"/>
                <w:color w:val="000000"/>
              </w:rPr>
              <w:t xml:space="preserve"> -s </w:t>
            </w:r>
            <w:proofErr w:type="spellStart"/>
            <w:r w:rsidRPr="00D10A99">
              <w:rPr>
                <w:rFonts w:ascii="Calibri" w:eastAsia="Times New Roman" w:hAnsi="Calibri" w:cs="Times New Roman"/>
                <w:color w:val="000000"/>
              </w:rPr>
              <w:t>QueueManager</w:t>
            </w:r>
            <w:proofErr w:type="spellEnd"/>
            <w:r w:rsidRPr="00D10A99">
              <w:rPr>
                <w:rFonts w:ascii="Calibri" w:eastAsia="Times New Roman" w:hAnsi="Calibri" w:cs="Times New Roman"/>
                <w:color w:val="000000"/>
              </w:rPr>
              <w:t xml:space="preserve"> -v Name=EDFSTGBTSRT -v Directory=EDFSTGBTSRT -v Prefix=/</w:t>
            </w:r>
            <w:proofErr w:type="spellStart"/>
            <w:r w:rsidRPr="00D10A99">
              <w:rPr>
                <w:rFonts w:ascii="Calibri" w:eastAsia="Times New Roman" w:hAnsi="Calibri" w:cs="Times New Roman"/>
                <w:color w:val="000000"/>
              </w:rPr>
              <w:t>var</w:t>
            </w:r>
            <w:proofErr w:type="spellEnd"/>
            <w:r w:rsidRPr="00D10A99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10A99">
              <w:rPr>
                <w:rFonts w:ascii="Calibri" w:eastAsia="Times New Roman" w:hAnsi="Calibri" w:cs="Times New Roman"/>
                <w:color w:val="000000"/>
              </w:rPr>
              <w:t>mqm</w:t>
            </w:r>
            <w:proofErr w:type="spellEnd"/>
            <w:r w:rsidRPr="00D10A99">
              <w:rPr>
                <w:rFonts w:ascii="Calibri" w:eastAsia="Times New Roman" w:hAnsi="Calibri" w:cs="Times New Roman"/>
                <w:color w:val="000000"/>
              </w:rPr>
              <w:t xml:space="preserve"> -v </w:t>
            </w:r>
            <w:proofErr w:type="spellStart"/>
            <w:r w:rsidRPr="00D10A99">
              <w:rPr>
                <w:rFonts w:ascii="Calibri" w:eastAsia="Times New Roman" w:hAnsi="Calibri" w:cs="Times New Roman"/>
                <w:color w:val="000000"/>
              </w:rPr>
              <w:t>DataPath</w:t>
            </w:r>
            <w:proofErr w:type="spellEnd"/>
            <w:r w:rsidRPr="00D10A99">
              <w:rPr>
                <w:rFonts w:ascii="Calibri" w:eastAsia="Times New Roman" w:hAnsi="Calibri" w:cs="Times New Roman"/>
                <w:color w:val="000000"/>
              </w:rPr>
              <w:t>=/</w:t>
            </w:r>
            <w:proofErr w:type="spellStart"/>
            <w:r w:rsidRPr="00D10A99">
              <w:rPr>
                <w:rFonts w:ascii="Calibri" w:eastAsia="Times New Roman" w:hAnsi="Calibri" w:cs="Times New Roman"/>
                <w:color w:val="000000"/>
              </w:rPr>
              <w:t>nfs</w:t>
            </w:r>
            <w:proofErr w:type="spellEnd"/>
            <w:r w:rsidRPr="00D10A99">
              <w:rPr>
                <w:rFonts w:ascii="Calibri" w:eastAsia="Times New Roman" w:hAnsi="Calibri" w:cs="Times New Roman"/>
                <w:color w:val="000000"/>
              </w:rPr>
              <w:t>/</w:t>
            </w:r>
            <w:proofErr w:type="spellStart"/>
            <w:r w:rsidRPr="00D10A99">
              <w:rPr>
                <w:rFonts w:ascii="Calibri" w:eastAsia="Times New Roman" w:hAnsi="Calibri" w:cs="Times New Roman"/>
                <w:color w:val="000000"/>
              </w:rPr>
              <w:t>wmq-qmgrs</w:t>
            </w:r>
            <w:proofErr w:type="spellEnd"/>
            <w:r w:rsidRPr="00D10A99">
              <w:rPr>
                <w:rFonts w:ascii="Calibri" w:eastAsia="Times New Roman" w:hAnsi="Calibri" w:cs="Times New Roman"/>
                <w:color w:val="000000"/>
              </w:rPr>
              <w:t>/data/EDFSTGBTSRT</w:t>
            </w:r>
          </w:p>
        </w:tc>
      </w:tr>
    </w:tbl>
    <w:p w:rsidR="00D10A99" w:rsidRPr="00D7379B" w:rsidRDefault="00D10A99">
      <w:pPr>
        <w:rPr>
          <w:b/>
          <w:u w:val="single"/>
        </w:rPr>
      </w:pPr>
      <w:bookmarkStart w:id="0" w:name="_GoBack"/>
      <w:bookmarkEnd w:id="0"/>
    </w:p>
    <w:sectPr w:rsidR="00D10A99" w:rsidRPr="00D73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0EFE" w:rsidRDefault="00350EFE" w:rsidP="00D7379B">
      <w:pPr>
        <w:spacing w:after="0" w:line="240" w:lineRule="auto"/>
      </w:pPr>
      <w:r>
        <w:separator/>
      </w:r>
    </w:p>
  </w:endnote>
  <w:endnote w:type="continuationSeparator" w:id="0">
    <w:p w:rsidR="00350EFE" w:rsidRDefault="00350EFE" w:rsidP="00D73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0EFE" w:rsidRDefault="00350EFE" w:rsidP="00D7379B">
      <w:pPr>
        <w:spacing w:after="0" w:line="240" w:lineRule="auto"/>
      </w:pPr>
      <w:r>
        <w:separator/>
      </w:r>
    </w:p>
  </w:footnote>
  <w:footnote w:type="continuationSeparator" w:id="0">
    <w:p w:rsidR="00350EFE" w:rsidRDefault="00350EFE" w:rsidP="00D737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79B"/>
    <w:rsid w:val="00350EFE"/>
    <w:rsid w:val="00D10A99"/>
    <w:rsid w:val="00D7379B"/>
    <w:rsid w:val="00FB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79B"/>
  </w:style>
  <w:style w:type="paragraph" w:styleId="Footer">
    <w:name w:val="footer"/>
    <w:basedOn w:val="Normal"/>
    <w:link w:val="FooterChar"/>
    <w:uiPriority w:val="99"/>
    <w:unhideWhenUsed/>
    <w:rsid w:val="00D7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7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79B"/>
  </w:style>
  <w:style w:type="paragraph" w:styleId="Footer">
    <w:name w:val="footer"/>
    <w:basedOn w:val="Normal"/>
    <w:link w:val="FooterChar"/>
    <w:uiPriority w:val="99"/>
    <w:unhideWhenUsed/>
    <w:rsid w:val="00D7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E5E342-4A2F-4AF6-847C-056C0ED3B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Blue Cross Blue Shield of Louisiana</Company>
  <LinksUpToDate>false</LinksUpToDate>
  <CharactersWithSpaces>3248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Kadiyala, Ramesh Kumar (Non Employee)</dc:creator>
  <cp:lastModifiedBy>Kadiyala, Ramesh Kumar (Non Employee)</cp:lastModifiedBy>
  <cp:revision>1</cp:revision>
  <dcterms:created xsi:type="dcterms:W3CDTF">2018-09-18T16:16:00Z</dcterms:created>
  <dcterms:modified xsi:type="dcterms:W3CDTF">2018-09-18T16:29:00Z</dcterms:modified>
</cp:coreProperties>
</file>