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Study Smarter: Data-Driven Insights into Student Performance</w:t>
      </w:r>
    </w:p>
    <w:p>
      <w:r>
        <w:t>An IEEE-Style Project Report</w:t>
        <w:br/>
      </w:r>
    </w:p>
    <w:p>
      <w:pPr>
        <w:pStyle w:val="Heading2"/>
      </w:pPr>
      <w:r>
        <w:t>Abstract—</w:t>
      </w:r>
    </w:p>
    <w:p>
      <w:r>
        <w:t>Student academic performance is influenced by demographic, social, and academic factors. This project presents a dual-pronged analytical framework combining predictive modeling and causal inference to analyze final grade (G3) outcomes. A merged dataset of 1,044 students from the UCI Student Performance repository was used. Random Forest achieved the best prediction accuracy, though exact grade prediction remains challenging. Using Propensity Score Matching (PSM) and Inverse Probability Weighting (IPW), we find that high study time (≥2 hours) causally increases G3 by approximately 0.56 points.</w:t>
      </w:r>
    </w:p>
    <w:p>
      <w:pPr>
        <w:pStyle w:val="Heading2"/>
      </w:pPr>
      <w:r>
        <w:t>I. INTRODUCTION</w:t>
      </w:r>
    </w:p>
    <w:p>
      <w:r>
        <w:t>Educational institutions rely on data-driven insights to understand performance. Predictive analytics estimate outcomes but do not determine causal relationships. This project integrates predictive modeling with causal inference to determine whether increased study time leads to improved grades.</w:t>
      </w:r>
    </w:p>
    <w:p>
      <w:pPr>
        <w:pStyle w:val="Heading2"/>
      </w:pPr>
      <w:r>
        <w:t>II. RELATED WORK</w:t>
      </w:r>
    </w:p>
    <w:p>
      <w:r>
        <w:t>Previous studies applied methods such as Logistic Regression and SVMs to predict performance. However, most works focus on correlations, not causation. Causal inference frameworks like PSM and IPW are underexplored in educational contexts.</w:t>
      </w:r>
    </w:p>
    <w:p>
      <w:pPr>
        <w:pStyle w:val="Heading2"/>
      </w:pPr>
      <w:r>
        <w:t>III. DATASET DESCRIPTION</w:t>
      </w:r>
    </w:p>
    <w:p>
      <w:r>
        <w:t>The dataset merges Mathematics and Portuguese student datasets from UCI. It contains 1,044 observations and 33 attributes, including demographic, academic, and social variables. The causal variable of interest is high study time.</w:t>
      </w:r>
    </w:p>
    <w:p>
      <w:pPr>
        <w:pStyle w:val="Heading2"/>
      </w:pPr>
      <w:r>
        <w:t>IV. METHODOLOGY</w:t>
      </w:r>
    </w:p>
    <w:p>
      <w:r>
        <w:t>This project consists of two components: predictive modelling using Random Forest and Lasso, and causal inference using PSM and IPW. Data preprocessing included encoding, cleaning, and normalization. Causal analysis controlled for confounders such as failures, absences, and previous grades.</w:t>
      </w:r>
    </w:p>
    <w:p>
      <w:pPr>
        <w:pStyle w:val="Heading2"/>
      </w:pPr>
      <w:r>
        <w:t>V. RESULTS AND DISCUSSION</w:t>
      </w:r>
    </w:p>
    <w:p>
      <w:r>
        <w:t>Random Forest achieved the best predictive performance (RMSE ≈ 3.49, R² ≈ 0.178). SHAP values identified absences and failures as negative contributors and study time as a positive factor. Causal inference confirms that high study time increases G3 by approximately 0.56 points, with statistical significance.</w:t>
      </w:r>
    </w:p>
    <w:p>
      <w:pPr>
        <w:pStyle w:val="Heading2"/>
      </w:pPr>
      <w:r>
        <w:t>VI. CONTRIBUTIONS</w:t>
      </w:r>
    </w:p>
    <w:p>
      <w:r>
        <w:t>All members contributed to data preprocessing, modelling, and analysis. Predictive modelling was led by Members 1 and 2, while Members 3 and 4 focused on causal inference.</w:t>
      </w:r>
    </w:p>
    <w:p>
      <w:pPr>
        <w:pStyle w:val="Heading2"/>
      </w:pPr>
      <w:r>
        <w:t>VII. LEARNINGS</w:t>
      </w:r>
    </w:p>
    <w:p>
      <w:r>
        <w:t>The project demonstrates limitations of predictive modelling for human performance and highlights the strength of causal methods in estimating actionable effects.</w:t>
      </w:r>
    </w:p>
    <w:p>
      <w:pPr>
        <w:pStyle w:val="Heading2"/>
      </w:pPr>
      <w:r>
        <w:t>VIII. LIMITATIONS &amp; FUTURE WORK</w:t>
      </w:r>
    </w:p>
    <w:p>
      <w:r>
        <w:t>Limitations include self-reported study time and missing psychological attributes. Future work may include advanced causal estimators and intervention recommendation systems.</w:t>
      </w:r>
    </w:p>
    <w:p>
      <w:pPr>
        <w:pStyle w:val="Heading2"/>
      </w:pPr>
      <w:r>
        <w:t>IX. CONCLUSION</w:t>
      </w:r>
    </w:p>
    <w:p>
      <w:r>
        <w:t>This project concludes that while grade prediction is difficult, causal analysis provides meaningful evidence. High study time causally improves grades, supporting targeted educational strategies.</w:t>
      </w:r>
    </w:p>
    <w:p>
      <w:pPr>
        <w:pStyle w:val="Heading2"/>
      </w:pPr>
      <w:r>
        <w:t>REFERENCES</w:t>
      </w:r>
    </w:p>
    <w:p>
      <w:r>
        <w:t>[1] P. Cortez &amp; A. Silva, UCI Repository.</w:t>
      </w:r>
    </w:p>
    <w:p>
      <w:r>
        <w:t>[2] J. Pearl, Causality.</w:t>
      </w:r>
    </w:p>
    <w:p>
      <w:r>
        <w:t>[3] G. Kuh, Student Success in College.</w:t>
      </w:r>
    </w:p>
    <w:p>
      <w:r>
        <w:t>[4] Lundberg &amp; Lee, SHAP Model Interpretability.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