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074F2" w14:textId="0B850B56" w:rsidR="00A14F26" w:rsidRDefault="34E694A4" w:rsidP="237B2AFF">
      <w:pPr>
        <w:spacing w:after="60"/>
        <w:jc w:val="center"/>
        <w:rPr>
          <w:b/>
          <w:bCs/>
          <w:color w:val="000000" w:themeColor="text1"/>
          <w:sz w:val="52"/>
          <w:szCs w:val="52"/>
        </w:rPr>
      </w:pPr>
      <w:r w:rsidRPr="237B2AFF">
        <w:rPr>
          <w:b/>
          <w:bCs/>
          <w:color w:val="000000" w:themeColor="text1"/>
          <w:sz w:val="56"/>
          <w:szCs w:val="56"/>
        </w:rPr>
        <w:t xml:space="preserve">IE 6400: Foundations of </w:t>
      </w:r>
    </w:p>
    <w:p w14:paraId="748B76C5" w14:textId="4DDC4A6B" w:rsidR="00A14F26" w:rsidRDefault="34E694A4" w:rsidP="237B2AFF">
      <w:pPr>
        <w:spacing w:after="60"/>
        <w:jc w:val="center"/>
        <w:rPr>
          <w:b/>
          <w:bCs/>
          <w:color w:val="000000" w:themeColor="text1"/>
          <w:sz w:val="52"/>
          <w:szCs w:val="52"/>
        </w:rPr>
      </w:pPr>
      <w:r w:rsidRPr="237B2AFF">
        <w:rPr>
          <w:b/>
          <w:bCs/>
          <w:color w:val="000000" w:themeColor="text1"/>
          <w:sz w:val="56"/>
          <w:szCs w:val="56"/>
        </w:rPr>
        <w:t>Data Analytics</w:t>
      </w:r>
    </w:p>
    <w:p w14:paraId="0833550F" w14:textId="5303A748" w:rsidR="00A14F26" w:rsidRDefault="00A14F26" w:rsidP="237B2AFF">
      <w:pPr>
        <w:spacing w:after="60"/>
        <w:jc w:val="center"/>
        <w:rPr>
          <w:b/>
          <w:bCs/>
          <w:color w:val="000000" w:themeColor="text1"/>
          <w:sz w:val="56"/>
          <w:szCs w:val="56"/>
        </w:rPr>
      </w:pPr>
    </w:p>
    <w:p w14:paraId="07CC9F2A" w14:textId="217FA585" w:rsidR="00A14F26" w:rsidRDefault="0A022B4A" w:rsidP="606A89EE">
      <w:pPr>
        <w:spacing w:after="60"/>
        <w:jc w:val="center"/>
        <w:rPr>
          <w:b/>
          <w:color w:val="000000"/>
          <w:sz w:val="56"/>
          <w:szCs w:val="56"/>
        </w:rPr>
      </w:pPr>
      <w:r w:rsidRPr="237B2AFF">
        <w:rPr>
          <w:b/>
          <w:color w:val="000000" w:themeColor="text1"/>
          <w:sz w:val="56"/>
          <w:szCs w:val="56"/>
        </w:rPr>
        <w:t>Project 1</w:t>
      </w:r>
    </w:p>
    <w:p w14:paraId="69689B18" w14:textId="726780FF" w:rsidR="003148EC" w:rsidRPr="001A515B" w:rsidRDefault="0A022B4A" w:rsidP="606A89EE">
      <w:pPr>
        <w:spacing w:after="60"/>
        <w:jc w:val="center"/>
        <w:rPr>
          <w:b/>
          <w:color w:val="000000"/>
          <w:sz w:val="56"/>
          <w:szCs w:val="56"/>
        </w:rPr>
      </w:pPr>
      <w:r w:rsidRPr="237B2AFF">
        <w:rPr>
          <w:b/>
          <w:color w:val="000000" w:themeColor="text1"/>
          <w:sz w:val="56"/>
          <w:szCs w:val="56"/>
        </w:rPr>
        <w:t xml:space="preserve"> </w:t>
      </w:r>
    </w:p>
    <w:p w14:paraId="631CE990" w14:textId="2684EF75" w:rsidR="008848D8" w:rsidRPr="001A515B" w:rsidRDefault="2221FC81" w:rsidP="606A89EE">
      <w:pPr>
        <w:spacing w:after="60"/>
        <w:jc w:val="center"/>
        <w:rPr>
          <w:sz w:val="56"/>
          <w:szCs w:val="56"/>
        </w:rPr>
      </w:pPr>
      <w:r w:rsidRPr="237B2AFF">
        <w:rPr>
          <w:b/>
          <w:color w:val="000000" w:themeColor="text1"/>
          <w:sz w:val="56"/>
          <w:szCs w:val="56"/>
        </w:rPr>
        <w:t>Cleaning and Analyzing Crime Data</w:t>
      </w:r>
    </w:p>
    <w:p w14:paraId="6C7CF470" w14:textId="77777777" w:rsidR="003148EC" w:rsidRDefault="003148EC" w:rsidP="606A89EE">
      <w:pPr>
        <w:spacing w:after="60"/>
        <w:jc w:val="center"/>
      </w:pPr>
    </w:p>
    <w:p w14:paraId="0D9A8FDC" w14:textId="28D65DDB" w:rsidR="00C559B0" w:rsidRDefault="00C559B0" w:rsidP="606A89EE">
      <w:pPr>
        <w:spacing w:after="60"/>
        <w:jc w:val="center"/>
      </w:pPr>
    </w:p>
    <w:p w14:paraId="3B227653" w14:textId="77777777" w:rsidR="00C559B0" w:rsidRPr="008848D8" w:rsidRDefault="00C559B0" w:rsidP="606A89EE">
      <w:pPr>
        <w:spacing w:after="60"/>
        <w:jc w:val="center"/>
      </w:pPr>
    </w:p>
    <w:p w14:paraId="4266BF6F" w14:textId="1AE518F7" w:rsidR="001A515B" w:rsidRPr="008848D8" w:rsidRDefault="0A022B4A" w:rsidP="606A89EE">
      <w:pPr>
        <w:jc w:val="center"/>
        <w:rPr>
          <w:b/>
          <w:bCs/>
          <w:color w:val="000000"/>
          <w:sz w:val="56"/>
          <w:szCs w:val="56"/>
        </w:rPr>
      </w:pPr>
      <w:r w:rsidRPr="606A89EE">
        <w:rPr>
          <w:b/>
          <w:bCs/>
          <w:color w:val="000000" w:themeColor="text1"/>
          <w:sz w:val="56"/>
          <w:szCs w:val="56"/>
        </w:rPr>
        <w:t>Group 1</w:t>
      </w:r>
      <w:r w:rsidR="2221FC81" w:rsidRPr="606A89EE">
        <w:rPr>
          <w:b/>
          <w:bCs/>
          <w:color w:val="000000" w:themeColor="text1"/>
          <w:sz w:val="56"/>
          <w:szCs w:val="56"/>
        </w:rPr>
        <w:t>8</w:t>
      </w:r>
    </w:p>
    <w:p w14:paraId="6A2B2DB4" w14:textId="6ED96B26" w:rsidR="00C559B0" w:rsidRDefault="0A022B4A" w:rsidP="006F349B">
      <w:pPr>
        <w:rPr>
          <w:color w:val="000000"/>
          <w:sz w:val="36"/>
          <w:szCs w:val="36"/>
        </w:rPr>
      </w:pPr>
      <w:r w:rsidRPr="606A89EE">
        <w:rPr>
          <w:color w:val="000000" w:themeColor="text1"/>
          <w:sz w:val="36"/>
          <w:szCs w:val="36"/>
        </w:rPr>
        <w:t>  </w:t>
      </w:r>
    </w:p>
    <w:p w14:paraId="3A95AEEB" w14:textId="77777777" w:rsidR="006F349B" w:rsidRDefault="006F349B" w:rsidP="606A89EE">
      <w:pPr>
        <w:rPr>
          <w:color w:val="000000"/>
          <w:sz w:val="36"/>
          <w:szCs w:val="36"/>
        </w:rPr>
      </w:pPr>
    </w:p>
    <w:p w14:paraId="5ED4D75E" w14:textId="3CDFA0DE" w:rsidR="008848D8" w:rsidRPr="008848D8" w:rsidRDefault="0A022B4A" w:rsidP="606A89EE">
      <w:pPr>
        <w:jc w:val="center"/>
        <w:rPr>
          <w:color w:val="000000" w:themeColor="text1"/>
          <w:sz w:val="35"/>
          <w:szCs w:val="35"/>
        </w:rPr>
      </w:pPr>
      <w:r w:rsidRPr="606A89EE">
        <w:rPr>
          <w:color w:val="000000" w:themeColor="text1"/>
          <w:sz w:val="36"/>
          <w:szCs w:val="36"/>
        </w:rPr>
        <w:t> </w:t>
      </w:r>
      <w:r w:rsidRPr="606A89EE">
        <w:rPr>
          <w:color w:val="000000" w:themeColor="text1"/>
          <w:sz w:val="35"/>
          <w:szCs w:val="35"/>
        </w:rPr>
        <w:t> </w:t>
      </w:r>
    </w:p>
    <w:p w14:paraId="265719FA" w14:textId="2103DD6D" w:rsidR="008848D8" w:rsidRPr="00C559B0" w:rsidRDefault="527B877D" w:rsidP="606A89EE">
      <w:pPr>
        <w:rPr>
          <w:sz w:val="44"/>
          <w:szCs w:val="44"/>
        </w:rPr>
      </w:pPr>
      <w:r w:rsidRPr="606A89EE">
        <w:rPr>
          <w:sz w:val="44"/>
          <w:szCs w:val="44"/>
        </w:rPr>
        <w:t xml:space="preserve">Member </w:t>
      </w:r>
      <w:r w:rsidR="151D6D2B" w:rsidRPr="606A89EE">
        <w:rPr>
          <w:sz w:val="44"/>
          <w:szCs w:val="44"/>
        </w:rPr>
        <w:t>De</w:t>
      </w:r>
      <w:r w:rsidR="46278203" w:rsidRPr="606A89EE">
        <w:rPr>
          <w:sz w:val="44"/>
          <w:szCs w:val="44"/>
        </w:rPr>
        <w:t>tails:</w:t>
      </w:r>
    </w:p>
    <w:p w14:paraId="3BFEF0EF" w14:textId="39C6275C" w:rsidR="00C559B0" w:rsidRPr="00C559B0" w:rsidRDefault="527B877D" w:rsidP="606A89EE">
      <w:pPr>
        <w:rPr>
          <w:color w:val="1F497D" w:themeColor="text2"/>
          <w:sz w:val="28"/>
          <w:szCs w:val="28"/>
        </w:rPr>
      </w:pPr>
      <w:proofErr w:type="spellStart"/>
      <w:r w:rsidRPr="606A89EE">
        <w:rPr>
          <w:color w:val="000000" w:themeColor="text1"/>
          <w:sz w:val="28"/>
          <w:szCs w:val="28"/>
        </w:rPr>
        <w:t>Manogna</w:t>
      </w:r>
      <w:proofErr w:type="spellEnd"/>
      <w:r w:rsidRPr="606A89EE">
        <w:rPr>
          <w:color w:val="000000" w:themeColor="text1"/>
          <w:sz w:val="28"/>
          <w:szCs w:val="28"/>
        </w:rPr>
        <w:t xml:space="preserve"> </w:t>
      </w:r>
      <w:proofErr w:type="spellStart"/>
      <w:r w:rsidRPr="606A89EE">
        <w:rPr>
          <w:color w:val="000000" w:themeColor="text1"/>
          <w:sz w:val="28"/>
          <w:szCs w:val="28"/>
        </w:rPr>
        <w:t>Devalla</w:t>
      </w:r>
      <w:proofErr w:type="spellEnd"/>
      <w:r w:rsidRPr="606A89EE">
        <w:rPr>
          <w:color w:val="000000" w:themeColor="text1"/>
          <w:sz w:val="28"/>
          <w:szCs w:val="28"/>
        </w:rPr>
        <w:t xml:space="preserve"> : </w:t>
      </w:r>
      <w:hyperlink r:id="rId7">
        <w:r w:rsidRPr="606A89EE">
          <w:rPr>
            <w:rStyle w:val="Hyperlink"/>
            <w:sz w:val="28"/>
            <w:szCs w:val="28"/>
          </w:rPr>
          <w:t>devalla.m@northeastern.edu</w:t>
        </w:r>
      </w:hyperlink>
    </w:p>
    <w:p w14:paraId="3E6DCC81" w14:textId="0D1F5312" w:rsidR="00C559B0" w:rsidRPr="00C559B0" w:rsidRDefault="527B877D" w:rsidP="606A89EE">
      <w:pPr>
        <w:rPr>
          <w:color w:val="1F497D" w:themeColor="text2"/>
          <w:sz w:val="28"/>
          <w:szCs w:val="28"/>
        </w:rPr>
      </w:pPr>
      <w:proofErr w:type="spellStart"/>
      <w:r w:rsidRPr="606A89EE">
        <w:rPr>
          <w:color w:val="000000" w:themeColor="text1"/>
          <w:sz w:val="28"/>
          <w:szCs w:val="28"/>
        </w:rPr>
        <w:t>Amogha</w:t>
      </w:r>
      <w:proofErr w:type="spellEnd"/>
      <w:r w:rsidRPr="606A89EE">
        <w:rPr>
          <w:color w:val="000000" w:themeColor="text1"/>
          <w:sz w:val="28"/>
          <w:szCs w:val="28"/>
        </w:rPr>
        <w:t xml:space="preserve"> </w:t>
      </w:r>
      <w:proofErr w:type="spellStart"/>
      <w:r w:rsidRPr="606A89EE">
        <w:rPr>
          <w:color w:val="000000" w:themeColor="text1"/>
          <w:sz w:val="28"/>
          <w:szCs w:val="28"/>
        </w:rPr>
        <w:t>Gadde</w:t>
      </w:r>
      <w:proofErr w:type="spellEnd"/>
      <w:r w:rsidRPr="606A89EE">
        <w:rPr>
          <w:color w:val="000000" w:themeColor="text1"/>
          <w:sz w:val="28"/>
          <w:szCs w:val="28"/>
        </w:rPr>
        <w:t xml:space="preserve"> : </w:t>
      </w:r>
      <w:hyperlink r:id="rId8">
        <w:r w:rsidRPr="606A89EE">
          <w:rPr>
            <w:rStyle w:val="Hyperlink"/>
            <w:sz w:val="28"/>
            <w:szCs w:val="28"/>
          </w:rPr>
          <w:t>gadde.am@northeastern.edu</w:t>
        </w:r>
      </w:hyperlink>
    </w:p>
    <w:p w14:paraId="154B35E0" w14:textId="206C44AC" w:rsidR="00C559B0" w:rsidRPr="008848D8" w:rsidRDefault="527B877D" w:rsidP="606A89EE">
      <w:pPr>
        <w:rPr>
          <w:color w:val="1F497D" w:themeColor="text2"/>
          <w:sz w:val="28"/>
          <w:szCs w:val="28"/>
        </w:rPr>
      </w:pPr>
      <w:proofErr w:type="spellStart"/>
      <w:r w:rsidRPr="606A89EE">
        <w:rPr>
          <w:color w:val="000000" w:themeColor="text1"/>
          <w:sz w:val="28"/>
          <w:szCs w:val="28"/>
        </w:rPr>
        <w:t>Divya</w:t>
      </w:r>
      <w:proofErr w:type="spellEnd"/>
      <w:r w:rsidRPr="606A89EE">
        <w:rPr>
          <w:color w:val="000000" w:themeColor="text1"/>
          <w:sz w:val="28"/>
          <w:szCs w:val="28"/>
        </w:rPr>
        <w:t xml:space="preserve"> Babulal Shah : </w:t>
      </w:r>
      <w:hyperlink r:id="rId9">
        <w:r w:rsidRPr="606A89EE">
          <w:rPr>
            <w:rStyle w:val="Hyperlink"/>
            <w:sz w:val="28"/>
            <w:szCs w:val="28"/>
          </w:rPr>
          <w:t>shah.divyab@northeastern.edu</w:t>
        </w:r>
      </w:hyperlink>
    </w:p>
    <w:p w14:paraId="015E9105" w14:textId="63D34907" w:rsidR="00C559B0" w:rsidRPr="00C559B0" w:rsidRDefault="527B877D" w:rsidP="606A89EE">
      <w:pPr>
        <w:rPr>
          <w:color w:val="1F497D" w:themeColor="text2"/>
          <w:sz w:val="28"/>
          <w:szCs w:val="28"/>
        </w:rPr>
      </w:pPr>
      <w:r w:rsidRPr="606A89EE">
        <w:rPr>
          <w:color w:val="000000" w:themeColor="text1"/>
          <w:sz w:val="28"/>
          <w:szCs w:val="28"/>
        </w:rPr>
        <w:t xml:space="preserve">Kumari Simran : </w:t>
      </w:r>
      <w:hyperlink r:id="rId10">
        <w:r w:rsidRPr="606A89EE">
          <w:rPr>
            <w:rStyle w:val="Hyperlink"/>
            <w:sz w:val="28"/>
            <w:szCs w:val="28"/>
          </w:rPr>
          <w:t>simran.k@northeastern.edu</w:t>
        </w:r>
      </w:hyperlink>
    </w:p>
    <w:p w14:paraId="5828D154" w14:textId="7A55870E" w:rsidR="00C559B0" w:rsidRPr="00056348" w:rsidRDefault="527B877D" w:rsidP="606A89EE">
      <w:pPr>
        <w:rPr>
          <w:color w:val="1F497D" w:themeColor="text2"/>
          <w:sz w:val="28"/>
          <w:szCs w:val="28"/>
        </w:rPr>
      </w:pPr>
      <w:r w:rsidRPr="606A89EE">
        <w:rPr>
          <w:color w:val="000000" w:themeColor="text1"/>
          <w:sz w:val="28"/>
          <w:szCs w:val="28"/>
        </w:rPr>
        <w:t xml:space="preserve">Abhishek </w:t>
      </w:r>
      <w:r w:rsidR="172886CC" w:rsidRPr="0E2868EE">
        <w:rPr>
          <w:color w:val="000000" w:themeColor="text1"/>
          <w:sz w:val="28"/>
          <w:szCs w:val="28"/>
        </w:rPr>
        <w:t>K</w:t>
      </w:r>
      <w:r w:rsidR="68323F82" w:rsidRPr="0E2868EE">
        <w:rPr>
          <w:color w:val="000000" w:themeColor="text1"/>
          <w:sz w:val="28"/>
          <w:szCs w:val="28"/>
        </w:rPr>
        <w:t xml:space="preserve">umar </w:t>
      </w:r>
      <w:r w:rsidR="5E44F710" w:rsidRPr="0E2868EE">
        <w:rPr>
          <w:color w:val="000000" w:themeColor="text1"/>
          <w:sz w:val="28"/>
          <w:szCs w:val="28"/>
        </w:rPr>
        <w:t>S</w:t>
      </w:r>
      <w:r w:rsidRPr="0E2868EE">
        <w:rPr>
          <w:color w:val="000000" w:themeColor="text1"/>
          <w:sz w:val="28"/>
          <w:szCs w:val="28"/>
        </w:rPr>
        <w:t>inha</w:t>
      </w:r>
      <w:r w:rsidRPr="606A89EE">
        <w:rPr>
          <w:color w:val="000000" w:themeColor="text1"/>
          <w:sz w:val="28"/>
          <w:szCs w:val="28"/>
        </w:rPr>
        <w:t xml:space="preserve"> : </w:t>
      </w:r>
      <w:hyperlink r:id="rId11">
        <w:r w:rsidRPr="606A89EE">
          <w:rPr>
            <w:rStyle w:val="Hyperlink"/>
            <w:sz w:val="28"/>
            <w:szCs w:val="28"/>
          </w:rPr>
          <w:t>sinha.ab@northeastern.edu</w:t>
        </w:r>
      </w:hyperlink>
    </w:p>
    <w:p w14:paraId="59EE9E6B" w14:textId="77777777" w:rsidR="007F59B4" w:rsidRPr="008848D8" w:rsidRDefault="007F59B4" w:rsidP="606A89EE">
      <w:pPr>
        <w:jc w:val="center"/>
        <w:rPr>
          <w:sz w:val="28"/>
          <w:szCs w:val="28"/>
        </w:rPr>
      </w:pPr>
    </w:p>
    <w:p w14:paraId="149BC32C" w14:textId="1FCF45D8" w:rsidR="008848D8" w:rsidRPr="008848D8" w:rsidRDefault="544FF7EE" w:rsidP="606A89EE">
      <w:pPr>
        <w:rPr>
          <w:sz w:val="44"/>
          <w:szCs w:val="44"/>
        </w:rPr>
      </w:pPr>
      <w:r w:rsidRPr="606A89EE">
        <w:rPr>
          <w:sz w:val="44"/>
          <w:szCs w:val="44"/>
        </w:rPr>
        <w:t>Contributions:</w:t>
      </w:r>
    </w:p>
    <w:p w14:paraId="369B33FF" w14:textId="174FFA27" w:rsidR="008848D8" w:rsidRPr="008848D8" w:rsidRDefault="0A022B4A" w:rsidP="606A89EE">
      <w:pPr>
        <w:rPr>
          <w:sz w:val="28"/>
          <w:szCs w:val="28"/>
        </w:rPr>
      </w:pPr>
      <w:r w:rsidRPr="606A89EE">
        <w:rPr>
          <w:color w:val="000000" w:themeColor="text1"/>
          <w:sz w:val="28"/>
          <w:szCs w:val="28"/>
        </w:rPr>
        <w:t xml:space="preserve">Percentage of Effort Contributed by </w:t>
      </w:r>
      <w:proofErr w:type="spellStart"/>
      <w:r w:rsidRPr="606A89EE">
        <w:rPr>
          <w:color w:val="000000" w:themeColor="text1"/>
          <w:sz w:val="28"/>
          <w:szCs w:val="28"/>
        </w:rPr>
        <w:t>Manogna</w:t>
      </w:r>
      <w:proofErr w:type="spellEnd"/>
      <w:r w:rsidRPr="606A89EE">
        <w:rPr>
          <w:color w:val="000000" w:themeColor="text1"/>
          <w:sz w:val="28"/>
          <w:szCs w:val="28"/>
        </w:rPr>
        <w:t xml:space="preserve">: </w:t>
      </w:r>
      <w:r w:rsidR="76D53AF2" w:rsidRPr="606A89EE">
        <w:rPr>
          <w:color w:val="000000" w:themeColor="text1"/>
          <w:sz w:val="28"/>
          <w:szCs w:val="28"/>
        </w:rPr>
        <w:t>2</w:t>
      </w:r>
      <w:r w:rsidRPr="606A89EE">
        <w:rPr>
          <w:color w:val="000000" w:themeColor="text1"/>
          <w:sz w:val="28"/>
          <w:szCs w:val="28"/>
        </w:rPr>
        <w:t>0%</w:t>
      </w:r>
    </w:p>
    <w:p w14:paraId="7B267C46" w14:textId="67768F02" w:rsidR="008848D8" w:rsidRPr="00056348" w:rsidRDefault="0A022B4A" w:rsidP="606A89EE">
      <w:pPr>
        <w:rPr>
          <w:color w:val="000000"/>
          <w:sz w:val="28"/>
          <w:szCs w:val="28"/>
        </w:rPr>
      </w:pPr>
      <w:r w:rsidRPr="606A89EE">
        <w:rPr>
          <w:color w:val="000000" w:themeColor="text1"/>
          <w:sz w:val="28"/>
          <w:szCs w:val="28"/>
        </w:rPr>
        <w:t xml:space="preserve">Percentage of Effort Contributed by </w:t>
      </w:r>
      <w:proofErr w:type="spellStart"/>
      <w:r w:rsidR="45BFBF43" w:rsidRPr="606A89EE">
        <w:rPr>
          <w:color w:val="000000" w:themeColor="text1"/>
          <w:sz w:val="28"/>
          <w:szCs w:val="28"/>
        </w:rPr>
        <w:t>Amogha</w:t>
      </w:r>
      <w:proofErr w:type="spellEnd"/>
      <w:r w:rsidRPr="606A89EE">
        <w:rPr>
          <w:color w:val="000000" w:themeColor="text1"/>
          <w:sz w:val="28"/>
          <w:szCs w:val="28"/>
        </w:rPr>
        <w:t xml:space="preserve">: </w:t>
      </w:r>
      <w:r w:rsidR="76D53AF2" w:rsidRPr="606A89EE">
        <w:rPr>
          <w:color w:val="000000" w:themeColor="text1"/>
          <w:sz w:val="28"/>
          <w:szCs w:val="28"/>
        </w:rPr>
        <w:t>2</w:t>
      </w:r>
      <w:r w:rsidRPr="606A89EE">
        <w:rPr>
          <w:color w:val="000000" w:themeColor="text1"/>
          <w:sz w:val="28"/>
          <w:szCs w:val="28"/>
        </w:rPr>
        <w:t>0%</w:t>
      </w:r>
    </w:p>
    <w:p w14:paraId="60746821" w14:textId="6AEA5448" w:rsidR="00C901DF" w:rsidRPr="008848D8" w:rsidRDefault="45BFBF43" w:rsidP="606A89EE">
      <w:pPr>
        <w:rPr>
          <w:sz w:val="28"/>
          <w:szCs w:val="28"/>
        </w:rPr>
      </w:pPr>
      <w:r w:rsidRPr="606A89EE">
        <w:rPr>
          <w:color w:val="000000" w:themeColor="text1"/>
          <w:sz w:val="28"/>
          <w:szCs w:val="28"/>
        </w:rPr>
        <w:t xml:space="preserve">Percentage of Effort Contributed by </w:t>
      </w:r>
      <w:proofErr w:type="spellStart"/>
      <w:r w:rsidRPr="606A89EE">
        <w:rPr>
          <w:color w:val="000000" w:themeColor="text1"/>
          <w:sz w:val="28"/>
          <w:szCs w:val="28"/>
        </w:rPr>
        <w:t>Divya</w:t>
      </w:r>
      <w:proofErr w:type="spellEnd"/>
      <w:r w:rsidRPr="606A89EE">
        <w:rPr>
          <w:color w:val="000000" w:themeColor="text1"/>
          <w:sz w:val="28"/>
          <w:szCs w:val="28"/>
        </w:rPr>
        <w:t>: 20%</w:t>
      </w:r>
    </w:p>
    <w:p w14:paraId="6CCBAECD" w14:textId="77777777" w:rsidR="00C901DF" w:rsidRPr="008848D8" w:rsidRDefault="45BFBF43" w:rsidP="606A89EE">
      <w:pPr>
        <w:rPr>
          <w:sz w:val="28"/>
          <w:szCs w:val="28"/>
        </w:rPr>
      </w:pPr>
      <w:r w:rsidRPr="606A89EE">
        <w:rPr>
          <w:color w:val="000000" w:themeColor="text1"/>
          <w:sz w:val="28"/>
          <w:szCs w:val="28"/>
        </w:rPr>
        <w:t xml:space="preserve">Percentage of Effort Contributed by </w:t>
      </w:r>
      <w:proofErr w:type="spellStart"/>
      <w:r w:rsidRPr="606A89EE">
        <w:rPr>
          <w:color w:val="000000" w:themeColor="text1"/>
          <w:sz w:val="28"/>
          <w:szCs w:val="28"/>
        </w:rPr>
        <w:t>K.Simran</w:t>
      </w:r>
      <w:proofErr w:type="spellEnd"/>
      <w:r w:rsidRPr="606A89EE">
        <w:rPr>
          <w:color w:val="000000" w:themeColor="text1"/>
          <w:sz w:val="28"/>
          <w:szCs w:val="28"/>
        </w:rPr>
        <w:t>: 20%</w:t>
      </w:r>
    </w:p>
    <w:p w14:paraId="63B77E10" w14:textId="37247C0F" w:rsidR="00C901DF" w:rsidRPr="008848D8" w:rsidRDefault="45BFBF43" w:rsidP="606A89EE">
      <w:pPr>
        <w:rPr>
          <w:sz w:val="28"/>
          <w:szCs w:val="28"/>
        </w:rPr>
      </w:pPr>
      <w:r w:rsidRPr="606A89EE">
        <w:rPr>
          <w:color w:val="000000" w:themeColor="text1"/>
          <w:sz w:val="28"/>
          <w:szCs w:val="28"/>
        </w:rPr>
        <w:t>Percentage of Effort Contributed by Abhishek: 20%</w:t>
      </w:r>
    </w:p>
    <w:p w14:paraId="0E7A83F1" w14:textId="77777777" w:rsidR="008848D8" w:rsidRPr="008848D8" w:rsidRDefault="008848D8" w:rsidP="606A89EE"/>
    <w:p w14:paraId="563D163E" w14:textId="77777777" w:rsidR="008848D8" w:rsidRPr="008848D8" w:rsidRDefault="008848D8" w:rsidP="606A89EE"/>
    <w:p w14:paraId="008B3A1E" w14:textId="1C37E258" w:rsidR="008848D8" w:rsidRDefault="0A022B4A" w:rsidP="606A89EE">
      <w:pPr>
        <w:rPr>
          <w:color w:val="000000"/>
          <w:sz w:val="32"/>
          <w:szCs w:val="32"/>
        </w:rPr>
      </w:pPr>
      <w:r w:rsidRPr="606A89EE">
        <w:rPr>
          <w:color w:val="000000" w:themeColor="text1"/>
          <w:sz w:val="32"/>
          <w:szCs w:val="32"/>
        </w:rPr>
        <w:t xml:space="preserve">Submission Date: </w:t>
      </w:r>
      <w:r w:rsidR="2221FC81" w:rsidRPr="606A89EE">
        <w:rPr>
          <w:color w:val="000000" w:themeColor="text1"/>
          <w:sz w:val="32"/>
          <w:szCs w:val="32"/>
        </w:rPr>
        <w:t>Nov</w:t>
      </w:r>
      <w:r w:rsidRPr="606A89EE">
        <w:rPr>
          <w:color w:val="000000" w:themeColor="text1"/>
          <w:sz w:val="32"/>
          <w:szCs w:val="32"/>
        </w:rPr>
        <w:t>-</w:t>
      </w:r>
      <w:r w:rsidR="2221FC81" w:rsidRPr="606A89EE">
        <w:rPr>
          <w:color w:val="000000" w:themeColor="text1"/>
          <w:sz w:val="32"/>
          <w:szCs w:val="32"/>
        </w:rPr>
        <w:t>03</w:t>
      </w:r>
      <w:r w:rsidRPr="606A89EE">
        <w:rPr>
          <w:color w:val="000000" w:themeColor="text1"/>
          <w:sz w:val="32"/>
          <w:szCs w:val="32"/>
        </w:rPr>
        <w:t>-2023</w:t>
      </w:r>
    </w:p>
    <w:p w14:paraId="1D6C7675" w14:textId="637B340E" w:rsidR="606A89EE" w:rsidRDefault="606A89EE" w:rsidP="606A89EE">
      <w:pPr>
        <w:pStyle w:val="NormalWeb"/>
        <w:spacing w:before="240" w:beforeAutospacing="0" w:after="0" w:afterAutospacing="0"/>
        <w:ind w:right="280"/>
        <w:jc w:val="center"/>
        <w:rPr>
          <w:b/>
          <w:bCs/>
          <w:color w:val="000000" w:themeColor="text1"/>
          <w:sz w:val="46"/>
          <w:szCs w:val="46"/>
        </w:rPr>
      </w:pPr>
    </w:p>
    <w:p w14:paraId="7500501C" w14:textId="48DA6655" w:rsidR="009A7017" w:rsidRPr="002115F5" w:rsidRDefault="75C3C111" w:rsidP="000F619B">
      <w:pPr>
        <w:pStyle w:val="Heading1"/>
        <w:jc w:val="center"/>
        <w:rPr>
          <w:rFonts w:ascii="Times New Roman" w:hAnsi="Times New Roman" w:cs="Times New Roman"/>
          <w:b/>
          <w:color w:val="000000" w:themeColor="text1"/>
          <w:sz w:val="72"/>
          <w:szCs w:val="72"/>
        </w:rPr>
      </w:pPr>
      <w:bookmarkStart w:id="0" w:name="_Acknowledgements"/>
      <w:bookmarkEnd w:id="0"/>
      <w:r w:rsidRPr="002115F5">
        <w:rPr>
          <w:rFonts w:ascii="Times New Roman" w:hAnsi="Times New Roman" w:cs="Times New Roman"/>
          <w:b/>
          <w:color w:val="000000" w:themeColor="text1"/>
          <w:sz w:val="72"/>
          <w:szCs w:val="72"/>
        </w:rPr>
        <w:t>Acknowledgements</w:t>
      </w:r>
    </w:p>
    <w:p w14:paraId="280E3DBB" w14:textId="77777777" w:rsidR="009A7017" w:rsidRDefault="009A7017" w:rsidP="606A89EE"/>
    <w:p w14:paraId="1CEE9C05" w14:textId="77777777" w:rsidR="00E93872" w:rsidRDefault="00E93872" w:rsidP="606A89EE"/>
    <w:p w14:paraId="332C8AEF" w14:textId="77777777" w:rsidR="00E93872" w:rsidRDefault="00E93872" w:rsidP="606A89EE"/>
    <w:p w14:paraId="3BFE5B04" w14:textId="77777777" w:rsidR="00E93872" w:rsidRDefault="00E93872" w:rsidP="606A89EE"/>
    <w:p w14:paraId="35141E63" w14:textId="77777777" w:rsidR="00E93872" w:rsidRDefault="00E93872" w:rsidP="606A89EE"/>
    <w:p w14:paraId="781D5D67" w14:textId="77777777" w:rsidR="00E93872" w:rsidRDefault="00E93872" w:rsidP="606A89EE"/>
    <w:p w14:paraId="0BEC460C" w14:textId="77777777" w:rsidR="00E93872" w:rsidRDefault="00E93872" w:rsidP="606A89EE"/>
    <w:p w14:paraId="4562F6A4" w14:textId="77777777" w:rsidR="009A7017" w:rsidRDefault="75C3C111" w:rsidP="606A89EE">
      <w:pPr>
        <w:pStyle w:val="NormalWeb"/>
        <w:spacing w:before="240" w:beforeAutospacing="0" w:after="0" w:afterAutospacing="0"/>
        <w:rPr>
          <w:color w:val="000000" w:themeColor="text1"/>
        </w:rPr>
      </w:pPr>
      <w:r w:rsidRPr="606A89EE">
        <w:rPr>
          <w:color w:val="000000" w:themeColor="text1"/>
        </w:rPr>
        <w:t> </w:t>
      </w:r>
    </w:p>
    <w:p w14:paraId="009CC4E7" w14:textId="3357C2D6" w:rsidR="009A7017" w:rsidRDefault="75C3C111" w:rsidP="606A89EE">
      <w:pPr>
        <w:pStyle w:val="NormalWeb"/>
        <w:spacing w:before="240" w:beforeAutospacing="0" w:after="0" w:afterAutospacing="0"/>
        <w:jc w:val="both"/>
        <w:rPr>
          <w:color w:val="000000" w:themeColor="text1"/>
          <w:sz w:val="26"/>
          <w:szCs w:val="26"/>
        </w:rPr>
      </w:pPr>
      <w:r w:rsidRPr="606A89EE">
        <w:rPr>
          <w:color w:val="000000" w:themeColor="text1"/>
          <w:sz w:val="26"/>
          <w:szCs w:val="26"/>
        </w:rPr>
        <w:t xml:space="preserve">Foremost, we would like to express our sincere gratitude to our Professor </w:t>
      </w:r>
      <w:proofErr w:type="spellStart"/>
      <w:r w:rsidR="579F3025" w:rsidRPr="606A89EE">
        <w:rPr>
          <w:color w:val="000000" w:themeColor="text1"/>
          <w:sz w:val="26"/>
          <w:szCs w:val="26"/>
        </w:rPr>
        <w:t>Si</w:t>
      </w:r>
      <w:r w:rsidR="5C9D93BA" w:rsidRPr="606A89EE">
        <w:rPr>
          <w:color w:val="000000" w:themeColor="text1"/>
          <w:sz w:val="26"/>
          <w:szCs w:val="26"/>
        </w:rPr>
        <w:t>varit</w:t>
      </w:r>
      <w:proofErr w:type="spellEnd"/>
      <w:r w:rsidR="5C9D93BA" w:rsidRPr="606A89EE">
        <w:rPr>
          <w:color w:val="000000" w:themeColor="text1"/>
          <w:sz w:val="26"/>
          <w:szCs w:val="26"/>
        </w:rPr>
        <w:t xml:space="preserve"> </w:t>
      </w:r>
      <w:proofErr w:type="spellStart"/>
      <w:r w:rsidR="5C9D93BA" w:rsidRPr="606A89EE">
        <w:rPr>
          <w:color w:val="000000" w:themeColor="text1"/>
          <w:sz w:val="26"/>
          <w:szCs w:val="26"/>
        </w:rPr>
        <w:t>Sultornsanee</w:t>
      </w:r>
      <w:proofErr w:type="spellEnd"/>
      <w:r w:rsidR="5C9D93BA" w:rsidRPr="606A89EE">
        <w:rPr>
          <w:color w:val="000000" w:themeColor="text1"/>
          <w:sz w:val="26"/>
          <w:szCs w:val="26"/>
        </w:rPr>
        <w:t xml:space="preserve"> for giving us the opportunity to make this project. We would also like to thank our TAs</w:t>
      </w:r>
      <w:r w:rsidRPr="606A89EE">
        <w:rPr>
          <w:color w:val="000000" w:themeColor="text1"/>
          <w:sz w:val="26"/>
          <w:szCs w:val="26"/>
        </w:rPr>
        <w:t xml:space="preserve"> for the continuous support of our study and research while making this project, for </w:t>
      </w:r>
      <w:r w:rsidR="5C9D93BA" w:rsidRPr="606A89EE">
        <w:rPr>
          <w:color w:val="000000" w:themeColor="text1"/>
          <w:sz w:val="26"/>
          <w:szCs w:val="26"/>
        </w:rPr>
        <w:t>their</w:t>
      </w:r>
      <w:r w:rsidRPr="606A89EE">
        <w:rPr>
          <w:color w:val="000000" w:themeColor="text1"/>
          <w:sz w:val="26"/>
          <w:szCs w:val="26"/>
        </w:rPr>
        <w:t xml:space="preserve"> patience, motivation and enthusiasm and immense knowledge. </w:t>
      </w:r>
    </w:p>
    <w:p w14:paraId="193A84CC" w14:textId="77777777" w:rsidR="009A7017" w:rsidRDefault="75C3C111" w:rsidP="606A89EE">
      <w:pPr>
        <w:pStyle w:val="NormalWeb"/>
        <w:spacing w:before="240" w:beforeAutospacing="0" w:after="0" w:afterAutospacing="0"/>
        <w:jc w:val="both"/>
        <w:rPr>
          <w:color w:val="000000" w:themeColor="text1"/>
          <w:sz w:val="26"/>
          <w:szCs w:val="26"/>
        </w:rPr>
      </w:pPr>
      <w:r w:rsidRPr="606A89EE">
        <w:rPr>
          <w:color w:val="000000" w:themeColor="text1"/>
          <w:sz w:val="26"/>
          <w:szCs w:val="26"/>
        </w:rPr>
        <w:t>We are thankful that we got an amazing team and for all the stimulating discussions and for all the experience and knowledge that we have gained by working together. We would also like to thank our parents and all our friends that have motivated and for never doubting our ability to complete this project.</w:t>
      </w:r>
    </w:p>
    <w:p w14:paraId="178E4E44" w14:textId="77777777" w:rsidR="009A7017" w:rsidRDefault="009A7017" w:rsidP="606A89EE">
      <w:pPr>
        <w:spacing w:after="240"/>
      </w:pPr>
      <w:r>
        <w:br/>
      </w:r>
      <w:r>
        <w:br/>
      </w:r>
    </w:p>
    <w:p w14:paraId="17997361" w14:textId="77777777" w:rsidR="009A7017" w:rsidRDefault="009A7017" w:rsidP="606A89EE">
      <w:pPr>
        <w:spacing w:after="240"/>
      </w:pPr>
    </w:p>
    <w:p w14:paraId="1E06AD44" w14:textId="77777777" w:rsidR="009A7017" w:rsidRDefault="009A7017" w:rsidP="606A89EE">
      <w:pPr>
        <w:spacing w:after="240"/>
      </w:pPr>
    </w:p>
    <w:p w14:paraId="6EB74269" w14:textId="77777777" w:rsidR="009A7017" w:rsidRDefault="009A7017" w:rsidP="606A89EE">
      <w:pPr>
        <w:spacing w:after="240"/>
      </w:pPr>
    </w:p>
    <w:p w14:paraId="2FA21662" w14:textId="77777777" w:rsidR="009A7017" w:rsidRDefault="009A7017" w:rsidP="606A89EE">
      <w:pPr>
        <w:spacing w:after="240"/>
      </w:pPr>
    </w:p>
    <w:p w14:paraId="0429B4E9" w14:textId="77777777" w:rsidR="009A7017" w:rsidRDefault="009A7017" w:rsidP="606A89EE">
      <w:pPr>
        <w:spacing w:after="240"/>
      </w:pPr>
    </w:p>
    <w:p w14:paraId="6540CA48" w14:textId="77777777" w:rsidR="009A7017" w:rsidRDefault="009A7017" w:rsidP="606A89EE">
      <w:pPr>
        <w:spacing w:after="240"/>
      </w:pPr>
    </w:p>
    <w:p w14:paraId="003B1678" w14:textId="77777777" w:rsidR="009A7017" w:rsidRDefault="009A7017" w:rsidP="606A89EE">
      <w:pPr>
        <w:spacing w:after="240"/>
      </w:pPr>
    </w:p>
    <w:p w14:paraId="38A9818B" w14:textId="77777777" w:rsidR="009A7017" w:rsidRDefault="009A7017" w:rsidP="606A89EE">
      <w:pPr>
        <w:spacing w:after="240"/>
      </w:pPr>
    </w:p>
    <w:p w14:paraId="78070336" w14:textId="26A75329" w:rsidR="606A89EE" w:rsidRDefault="606A89EE" w:rsidP="606A89EE">
      <w:pPr>
        <w:spacing w:after="240"/>
        <w:jc w:val="center"/>
      </w:pPr>
    </w:p>
    <w:p w14:paraId="7209FD26" w14:textId="51BA6A96" w:rsidR="009A7017" w:rsidRDefault="009A7017" w:rsidP="606A89EE">
      <w:pPr>
        <w:spacing w:after="240"/>
        <w:jc w:val="center"/>
      </w:pPr>
      <w:r>
        <w:lastRenderedPageBreak/>
        <w:br/>
      </w:r>
    </w:p>
    <w:p w14:paraId="07CE85ED" w14:textId="6CD267D9" w:rsidR="009A7017" w:rsidRPr="002115F5" w:rsidRDefault="75C3C111" w:rsidP="000F619B">
      <w:pPr>
        <w:pStyle w:val="Heading1"/>
        <w:jc w:val="center"/>
        <w:rPr>
          <w:rFonts w:ascii="Times New Roman" w:hAnsi="Times New Roman" w:cs="Times New Roman"/>
          <w:b/>
          <w:color w:val="000000" w:themeColor="text1"/>
          <w:sz w:val="72"/>
          <w:szCs w:val="72"/>
        </w:rPr>
      </w:pPr>
      <w:r w:rsidRPr="002115F5">
        <w:rPr>
          <w:rFonts w:ascii="Times New Roman" w:hAnsi="Times New Roman" w:cs="Times New Roman"/>
          <w:b/>
          <w:color w:val="000000" w:themeColor="text1"/>
          <w:sz w:val="72"/>
          <w:szCs w:val="72"/>
        </w:rPr>
        <w:t>Contents</w:t>
      </w:r>
    </w:p>
    <w:p w14:paraId="6478DAA6" w14:textId="77777777" w:rsidR="0063600C" w:rsidRDefault="0063600C" w:rsidP="606A89EE"/>
    <w:p w14:paraId="45D12F72" w14:textId="77777777" w:rsidR="0023596B" w:rsidRDefault="0023596B" w:rsidP="606A89EE"/>
    <w:tbl>
      <w:tblPr>
        <w:tblStyle w:val="TableGrid"/>
        <w:tblW w:w="0" w:type="auto"/>
        <w:tblLook w:val="04A0" w:firstRow="1" w:lastRow="0" w:firstColumn="1" w:lastColumn="0" w:noHBand="0" w:noVBand="1"/>
      </w:tblPr>
      <w:tblGrid>
        <w:gridCol w:w="7575"/>
        <w:gridCol w:w="1775"/>
      </w:tblGrid>
      <w:tr w:rsidR="00AA4459" w14:paraId="5F2DFEF1" w14:textId="77777777" w:rsidTr="606A89EE">
        <w:tc>
          <w:tcPr>
            <w:tcW w:w="7758" w:type="dxa"/>
          </w:tcPr>
          <w:p w14:paraId="34E0DDB7" w14:textId="48A48B58" w:rsidR="00AA4459" w:rsidRDefault="00725D72" w:rsidP="606A89EE">
            <w:hyperlink w:anchor="_Acknowledgements" w:history="1">
              <w:r w:rsidR="00AA4459" w:rsidRPr="000F619B">
                <w:rPr>
                  <w:rStyle w:val="Hyperlink"/>
                </w:rPr>
                <w:t>Acknowledgement</w:t>
              </w:r>
            </w:hyperlink>
          </w:p>
        </w:tc>
        <w:tc>
          <w:tcPr>
            <w:tcW w:w="1818" w:type="dxa"/>
          </w:tcPr>
          <w:p w14:paraId="31A69850" w14:textId="31DC018B" w:rsidR="00AA4459" w:rsidRDefault="00902E25" w:rsidP="606A89EE">
            <w:r>
              <w:t>Page 2</w:t>
            </w:r>
          </w:p>
        </w:tc>
      </w:tr>
      <w:tr w:rsidR="00AA4459" w14:paraId="0B9E42EE" w14:textId="77777777" w:rsidTr="606A89EE">
        <w:tc>
          <w:tcPr>
            <w:tcW w:w="7758" w:type="dxa"/>
          </w:tcPr>
          <w:p w14:paraId="029A4124" w14:textId="28E6CB90" w:rsidR="00AA4459" w:rsidRDefault="00725D72" w:rsidP="606A89EE">
            <w:hyperlink w:anchor="_Introduction" w:history="1">
              <w:r w:rsidR="000F619B" w:rsidRPr="000F619B">
                <w:rPr>
                  <w:rStyle w:val="Hyperlink"/>
                </w:rPr>
                <w:t>Introduction</w:t>
              </w:r>
            </w:hyperlink>
          </w:p>
        </w:tc>
        <w:tc>
          <w:tcPr>
            <w:tcW w:w="1818" w:type="dxa"/>
          </w:tcPr>
          <w:p w14:paraId="72C1B088" w14:textId="42C0627F" w:rsidR="00AA4459" w:rsidRDefault="00902E25" w:rsidP="606A89EE">
            <w:r>
              <w:t>Page 4</w:t>
            </w:r>
          </w:p>
        </w:tc>
      </w:tr>
      <w:tr w:rsidR="00AA4459" w14:paraId="0B9E4858" w14:textId="77777777" w:rsidTr="606A89EE">
        <w:tc>
          <w:tcPr>
            <w:tcW w:w="7758" w:type="dxa"/>
          </w:tcPr>
          <w:p w14:paraId="517A4FB2" w14:textId="3415EEF7" w:rsidR="00771CE2" w:rsidRDefault="00EE3988" w:rsidP="00001A58">
            <w:pPr>
              <w:pStyle w:val="ListParagraph"/>
              <w:numPr>
                <w:ilvl w:val="0"/>
                <w:numId w:val="9"/>
              </w:numPr>
            </w:pPr>
            <w:hyperlink w:anchor="_Objective">
              <w:r w:rsidR="495FE500" w:rsidRPr="0FC32570">
                <w:rPr>
                  <w:rStyle w:val="Hyperlink"/>
                </w:rPr>
                <w:t>Objective</w:t>
              </w:r>
            </w:hyperlink>
          </w:p>
        </w:tc>
        <w:tc>
          <w:tcPr>
            <w:tcW w:w="1818" w:type="dxa"/>
          </w:tcPr>
          <w:p w14:paraId="5C503215" w14:textId="1A5F65D3" w:rsidR="00AA4459" w:rsidRDefault="00902E25" w:rsidP="606A89EE">
            <w:r>
              <w:t xml:space="preserve">Page </w:t>
            </w:r>
            <w:r w:rsidR="00F769B8">
              <w:t>5</w:t>
            </w:r>
          </w:p>
        </w:tc>
      </w:tr>
      <w:tr w:rsidR="00AA4459" w14:paraId="3D62DE7C" w14:textId="77777777" w:rsidTr="606A89EE">
        <w:tc>
          <w:tcPr>
            <w:tcW w:w="7758" w:type="dxa"/>
          </w:tcPr>
          <w:p w14:paraId="5249FCFC" w14:textId="3811C501" w:rsidR="00AA4459" w:rsidRDefault="00EE3988" w:rsidP="00001A58">
            <w:pPr>
              <w:pStyle w:val="ListParagraph"/>
              <w:numPr>
                <w:ilvl w:val="0"/>
                <w:numId w:val="9"/>
              </w:numPr>
            </w:pPr>
            <w:hyperlink w:anchor="_Dataset">
              <w:r w:rsidR="495FE500" w:rsidRPr="0FC32570">
                <w:rPr>
                  <w:rStyle w:val="Hyperlink"/>
                </w:rPr>
                <w:t>Data Set</w:t>
              </w:r>
            </w:hyperlink>
          </w:p>
        </w:tc>
        <w:tc>
          <w:tcPr>
            <w:tcW w:w="1818" w:type="dxa"/>
          </w:tcPr>
          <w:p w14:paraId="7B7B1F0B" w14:textId="05C489DA" w:rsidR="00AA4459" w:rsidRDefault="00902E25" w:rsidP="606A89EE">
            <w:r>
              <w:t>Page 5</w:t>
            </w:r>
          </w:p>
        </w:tc>
      </w:tr>
      <w:tr w:rsidR="00AA4459" w14:paraId="10B3D49B" w14:textId="77777777" w:rsidTr="606A89EE">
        <w:tc>
          <w:tcPr>
            <w:tcW w:w="7758" w:type="dxa"/>
          </w:tcPr>
          <w:p w14:paraId="14FE0DB2" w14:textId="6F992C57" w:rsidR="00AA4459" w:rsidRDefault="00EE3988" w:rsidP="00001A58">
            <w:pPr>
              <w:pStyle w:val="ListParagraph"/>
              <w:numPr>
                <w:ilvl w:val="0"/>
                <w:numId w:val="9"/>
              </w:numPr>
            </w:pPr>
            <w:hyperlink w:anchor="_Data_Inspection">
              <w:r w:rsidR="495FE500" w:rsidRPr="0FC32570">
                <w:rPr>
                  <w:rStyle w:val="Hyperlink"/>
                </w:rPr>
                <w:t>Data Inspection</w:t>
              </w:r>
            </w:hyperlink>
          </w:p>
        </w:tc>
        <w:tc>
          <w:tcPr>
            <w:tcW w:w="1818" w:type="dxa"/>
          </w:tcPr>
          <w:p w14:paraId="7160268D" w14:textId="5D34B955" w:rsidR="00AA4459" w:rsidRDefault="00902E25" w:rsidP="606A89EE">
            <w:r>
              <w:t>Page 5</w:t>
            </w:r>
          </w:p>
        </w:tc>
      </w:tr>
      <w:tr w:rsidR="00AA4459" w14:paraId="01235209" w14:textId="77777777" w:rsidTr="606A89EE">
        <w:tc>
          <w:tcPr>
            <w:tcW w:w="7758" w:type="dxa"/>
          </w:tcPr>
          <w:p w14:paraId="5DEFE8A4" w14:textId="509D03A8" w:rsidR="00AA4459" w:rsidRDefault="00EE3988" w:rsidP="00001A58">
            <w:pPr>
              <w:pStyle w:val="ListParagraph"/>
              <w:numPr>
                <w:ilvl w:val="0"/>
                <w:numId w:val="9"/>
              </w:numPr>
            </w:pPr>
            <w:hyperlink w:anchor="_Data_Cleaning">
              <w:r w:rsidR="495FE500" w:rsidRPr="0FC32570">
                <w:rPr>
                  <w:rStyle w:val="Hyperlink"/>
                </w:rPr>
                <w:t>Data Cleaning</w:t>
              </w:r>
            </w:hyperlink>
          </w:p>
        </w:tc>
        <w:tc>
          <w:tcPr>
            <w:tcW w:w="1818" w:type="dxa"/>
          </w:tcPr>
          <w:p w14:paraId="57BCCD78" w14:textId="0F68BEC8" w:rsidR="00AA4459" w:rsidRDefault="00F769B8" w:rsidP="606A89EE">
            <w:r>
              <w:t>Page 5</w:t>
            </w:r>
          </w:p>
        </w:tc>
      </w:tr>
      <w:tr w:rsidR="008C722B" w14:paraId="68F090F6" w14:textId="77777777" w:rsidTr="606A89EE">
        <w:tc>
          <w:tcPr>
            <w:tcW w:w="7758" w:type="dxa"/>
          </w:tcPr>
          <w:p w14:paraId="430EC3CA" w14:textId="65268D64" w:rsidR="008C722B" w:rsidRDefault="6AC1D84B" w:rsidP="606A89EE">
            <w:r w:rsidRPr="606A89EE">
              <w:t>Solutions to given questions</w:t>
            </w:r>
          </w:p>
        </w:tc>
        <w:tc>
          <w:tcPr>
            <w:tcW w:w="1818" w:type="dxa"/>
          </w:tcPr>
          <w:p w14:paraId="2879EFC8" w14:textId="3116F44F" w:rsidR="008C722B" w:rsidRDefault="00F769B8" w:rsidP="606A89EE">
            <w:r>
              <w:t xml:space="preserve">Page 6 - </w:t>
            </w:r>
            <w:r w:rsidR="3E15A94F">
              <w:t>37</w:t>
            </w:r>
          </w:p>
        </w:tc>
      </w:tr>
      <w:tr w:rsidR="008C722B" w14:paraId="382AD799" w14:textId="77777777" w:rsidTr="606A89EE">
        <w:tc>
          <w:tcPr>
            <w:tcW w:w="7758" w:type="dxa"/>
          </w:tcPr>
          <w:p w14:paraId="6FF62E3E" w14:textId="152FB7D3" w:rsidR="008C722B" w:rsidRDefault="00106881" w:rsidP="00001A58">
            <w:pPr>
              <w:pStyle w:val="ListParagraph"/>
              <w:numPr>
                <w:ilvl w:val="0"/>
                <w:numId w:val="9"/>
              </w:numPr>
            </w:pPr>
            <w:hyperlink w:anchor="_Exploratory_Data_Analysis_1">
              <w:r w:rsidR="5CDEFE98" w:rsidRPr="0E2868EE">
                <w:rPr>
                  <w:rStyle w:val="Hyperlink"/>
                </w:rPr>
                <w:t>E</w:t>
              </w:r>
              <w:r w:rsidR="7CE367C3" w:rsidRPr="0E2868EE">
                <w:rPr>
                  <w:rStyle w:val="Hyperlink"/>
                </w:rPr>
                <w:t>xploratory Data Analysis:</w:t>
              </w:r>
            </w:hyperlink>
          </w:p>
        </w:tc>
        <w:tc>
          <w:tcPr>
            <w:tcW w:w="1818" w:type="dxa"/>
          </w:tcPr>
          <w:p w14:paraId="5258EA8C" w14:textId="08F6BB7F" w:rsidR="008C722B" w:rsidRDefault="00F769B8" w:rsidP="606A89EE">
            <w:r>
              <w:t>Page 6 -</w:t>
            </w:r>
            <w:r w:rsidR="331F7E78">
              <w:t xml:space="preserve"> 34</w:t>
            </w:r>
          </w:p>
        </w:tc>
      </w:tr>
      <w:tr w:rsidR="008C722B" w14:paraId="5AE08FF8" w14:textId="77777777" w:rsidTr="606A89EE">
        <w:tc>
          <w:tcPr>
            <w:tcW w:w="7758" w:type="dxa"/>
          </w:tcPr>
          <w:p w14:paraId="38CC49B8" w14:textId="536BD597" w:rsidR="008C722B" w:rsidRDefault="00106881" w:rsidP="00001A58">
            <w:pPr>
              <w:pStyle w:val="ListParagraph"/>
              <w:numPr>
                <w:ilvl w:val="1"/>
                <w:numId w:val="9"/>
              </w:numPr>
            </w:pPr>
            <w:hyperlink w:anchor="_Overall_Crime_Trends:">
              <w:r w:rsidR="005C25F2" w:rsidRPr="0E2868EE">
                <w:rPr>
                  <w:rStyle w:val="Hyperlink"/>
                </w:rPr>
                <w:t>Overall Crime Trends</w:t>
              </w:r>
            </w:hyperlink>
          </w:p>
        </w:tc>
        <w:tc>
          <w:tcPr>
            <w:tcW w:w="1818" w:type="dxa"/>
          </w:tcPr>
          <w:p w14:paraId="1034F67B" w14:textId="2754F90C" w:rsidR="008C722B" w:rsidRDefault="00F769B8" w:rsidP="606A89EE">
            <w:r>
              <w:t>Page 6</w:t>
            </w:r>
          </w:p>
        </w:tc>
      </w:tr>
      <w:tr w:rsidR="008C722B" w14:paraId="4660DF2F" w14:textId="77777777" w:rsidTr="606A89EE">
        <w:tc>
          <w:tcPr>
            <w:tcW w:w="7758" w:type="dxa"/>
          </w:tcPr>
          <w:p w14:paraId="73FFFB47" w14:textId="35114190" w:rsidR="008C722B" w:rsidRDefault="00106881" w:rsidP="00001A58">
            <w:pPr>
              <w:pStyle w:val="ListParagraph"/>
              <w:numPr>
                <w:ilvl w:val="1"/>
                <w:numId w:val="9"/>
              </w:numPr>
            </w:pPr>
            <w:hyperlink w:anchor="_Seasonal_Patterns:">
              <w:r w:rsidR="005C25F2" w:rsidRPr="0E2868EE">
                <w:rPr>
                  <w:rStyle w:val="Hyperlink"/>
                </w:rPr>
                <w:t>Seasonal Patterns</w:t>
              </w:r>
            </w:hyperlink>
          </w:p>
        </w:tc>
        <w:tc>
          <w:tcPr>
            <w:tcW w:w="1818" w:type="dxa"/>
          </w:tcPr>
          <w:p w14:paraId="3E57B8FF" w14:textId="37BB24F3" w:rsidR="008C722B" w:rsidRDefault="00F769B8" w:rsidP="606A89EE">
            <w:r>
              <w:t xml:space="preserve">Page 6 </w:t>
            </w:r>
            <w:r w:rsidR="5515235F">
              <w:t>-</w:t>
            </w:r>
            <w:r>
              <w:t xml:space="preserve"> 7</w:t>
            </w:r>
          </w:p>
        </w:tc>
      </w:tr>
      <w:tr w:rsidR="008C722B" w14:paraId="27483CD7" w14:textId="77777777" w:rsidTr="606A89EE">
        <w:tc>
          <w:tcPr>
            <w:tcW w:w="7758" w:type="dxa"/>
          </w:tcPr>
          <w:p w14:paraId="0D5EF208" w14:textId="4C29B663" w:rsidR="008C722B" w:rsidRDefault="00725D72" w:rsidP="00001A58">
            <w:pPr>
              <w:pStyle w:val="ListParagraph"/>
              <w:numPr>
                <w:ilvl w:val="1"/>
                <w:numId w:val="9"/>
              </w:numPr>
            </w:pPr>
            <w:hyperlink w:anchor="_Most_Common_Crime" w:history="1">
              <w:r w:rsidR="005C25F2" w:rsidRPr="00EC64C2">
                <w:rPr>
                  <w:rStyle w:val="Hyperlink"/>
                </w:rPr>
                <w:t>Most Common Crime Type</w:t>
              </w:r>
            </w:hyperlink>
          </w:p>
        </w:tc>
        <w:tc>
          <w:tcPr>
            <w:tcW w:w="1818" w:type="dxa"/>
          </w:tcPr>
          <w:p w14:paraId="0E77DC39" w14:textId="0B5E541A" w:rsidR="008C722B" w:rsidRDefault="001C0231" w:rsidP="606A89EE">
            <w:r>
              <w:t>Page 7</w:t>
            </w:r>
            <w:r w:rsidR="3D03A105">
              <w:t xml:space="preserve"> - 8</w:t>
            </w:r>
          </w:p>
        </w:tc>
      </w:tr>
      <w:tr w:rsidR="008C722B" w14:paraId="2981C902" w14:textId="77777777" w:rsidTr="606A89EE">
        <w:tc>
          <w:tcPr>
            <w:tcW w:w="7758" w:type="dxa"/>
          </w:tcPr>
          <w:p w14:paraId="1952DE8C" w14:textId="3B981EA6" w:rsidR="005C25F2" w:rsidRDefault="00106881" w:rsidP="00001A58">
            <w:pPr>
              <w:pStyle w:val="ListParagraph"/>
              <w:numPr>
                <w:ilvl w:val="1"/>
                <w:numId w:val="9"/>
              </w:numPr>
            </w:pPr>
            <w:hyperlink w:anchor="_Regional_Differences:">
              <w:r w:rsidR="005C25F2" w:rsidRPr="0E2868EE">
                <w:rPr>
                  <w:rStyle w:val="Hyperlink"/>
                </w:rPr>
                <w:t>Regional Differences</w:t>
              </w:r>
            </w:hyperlink>
          </w:p>
        </w:tc>
        <w:tc>
          <w:tcPr>
            <w:tcW w:w="1818" w:type="dxa"/>
          </w:tcPr>
          <w:p w14:paraId="1B305D8E" w14:textId="03117F70" w:rsidR="008C722B" w:rsidRDefault="001C0231" w:rsidP="606A89EE">
            <w:r>
              <w:t xml:space="preserve">Page 8 </w:t>
            </w:r>
            <w:r w:rsidR="22DEBEA3">
              <w:t>-</w:t>
            </w:r>
            <w:r w:rsidR="5B0AD23F">
              <w:t xml:space="preserve"> </w:t>
            </w:r>
            <w:r w:rsidR="3C2430E7">
              <w:t>2</w:t>
            </w:r>
            <w:r w:rsidR="77C06A57">
              <w:t>4</w:t>
            </w:r>
          </w:p>
        </w:tc>
      </w:tr>
      <w:tr w:rsidR="00A46094" w14:paraId="23D4F935" w14:textId="77777777" w:rsidTr="606A89EE">
        <w:tc>
          <w:tcPr>
            <w:tcW w:w="7758" w:type="dxa"/>
          </w:tcPr>
          <w:p w14:paraId="3B50C253" w14:textId="139AD936" w:rsidR="00A46094" w:rsidRDefault="00725D72" w:rsidP="00001A58">
            <w:pPr>
              <w:pStyle w:val="ListParagraph"/>
              <w:numPr>
                <w:ilvl w:val="1"/>
                <w:numId w:val="9"/>
              </w:numPr>
            </w:pPr>
            <w:hyperlink w:anchor="_Correlation_with_Economic">
              <w:r w:rsidR="001B2285" w:rsidRPr="4049961D">
                <w:rPr>
                  <w:rStyle w:val="Hyperlink"/>
                </w:rPr>
                <w:t>Correlation with Economic Factors</w:t>
              </w:r>
            </w:hyperlink>
          </w:p>
        </w:tc>
        <w:tc>
          <w:tcPr>
            <w:tcW w:w="1818" w:type="dxa"/>
          </w:tcPr>
          <w:p w14:paraId="243BC3D8" w14:textId="3E9E667A" w:rsidR="00A46094" w:rsidRDefault="00A25374" w:rsidP="606A89EE">
            <w:r>
              <w:t xml:space="preserve">Page </w:t>
            </w:r>
            <w:r w:rsidR="5068AECD">
              <w:t>2</w:t>
            </w:r>
            <w:r w:rsidR="36BE8D10">
              <w:t>4</w:t>
            </w:r>
            <w:r w:rsidR="5068AECD">
              <w:t xml:space="preserve"> </w:t>
            </w:r>
            <w:r w:rsidR="5D1CD611">
              <w:t xml:space="preserve">- </w:t>
            </w:r>
            <w:r w:rsidR="5068AECD">
              <w:t>2</w:t>
            </w:r>
            <w:r w:rsidR="64E8BCE2">
              <w:t>6</w:t>
            </w:r>
          </w:p>
        </w:tc>
      </w:tr>
      <w:tr w:rsidR="00A46094" w14:paraId="0278D455" w14:textId="77777777" w:rsidTr="606A89EE">
        <w:tc>
          <w:tcPr>
            <w:tcW w:w="7758" w:type="dxa"/>
          </w:tcPr>
          <w:p w14:paraId="3C692186" w14:textId="75108FC2" w:rsidR="00A46094" w:rsidRDefault="00725D72" w:rsidP="00001A58">
            <w:pPr>
              <w:pStyle w:val="ListParagraph"/>
              <w:numPr>
                <w:ilvl w:val="1"/>
                <w:numId w:val="9"/>
              </w:numPr>
            </w:pPr>
            <w:hyperlink w:anchor="_Day_of_the">
              <w:r w:rsidR="001B2285" w:rsidRPr="19827049">
                <w:rPr>
                  <w:rStyle w:val="Hyperlink"/>
                </w:rPr>
                <w:t>Day of the Week Analysis</w:t>
              </w:r>
            </w:hyperlink>
          </w:p>
        </w:tc>
        <w:tc>
          <w:tcPr>
            <w:tcW w:w="1818" w:type="dxa"/>
          </w:tcPr>
          <w:p w14:paraId="2837DF28" w14:textId="74432F25" w:rsidR="00A46094" w:rsidRDefault="00F8090A" w:rsidP="606A89EE">
            <w:r>
              <w:t xml:space="preserve">Page </w:t>
            </w:r>
            <w:r w:rsidR="40CD808B">
              <w:t>2</w:t>
            </w:r>
            <w:r w:rsidR="4B3487B0">
              <w:t>7</w:t>
            </w:r>
            <w:r w:rsidR="40CD808B">
              <w:t xml:space="preserve"> - </w:t>
            </w:r>
            <w:r w:rsidR="691DA5E2">
              <w:t>29</w:t>
            </w:r>
          </w:p>
        </w:tc>
      </w:tr>
      <w:tr w:rsidR="00A46094" w14:paraId="5B336066" w14:textId="77777777" w:rsidTr="606A89EE">
        <w:tc>
          <w:tcPr>
            <w:tcW w:w="7758" w:type="dxa"/>
          </w:tcPr>
          <w:p w14:paraId="70766956" w14:textId="082D1044" w:rsidR="00A46094" w:rsidRDefault="00725D72" w:rsidP="00001A58">
            <w:pPr>
              <w:pStyle w:val="ListParagraph"/>
              <w:numPr>
                <w:ilvl w:val="1"/>
                <w:numId w:val="9"/>
              </w:numPr>
            </w:pPr>
            <w:hyperlink w:anchor="_Impact_of_Major">
              <w:r w:rsidR="001B2285" w:rsidRPr="65C16A63">
                <w:rPr>
                  <w:rStyle w:val="Hyperlink"/>
                </w:rPr>
                <w:t>Impact of Major Events</w:t>
              </w:r>
            </w:hyperlink>
          </w:p>
        </w:tc>
        <w:tc>
          <w:tcPr>
            <w:tcW w:w="1818" w:type="dxa"/>
          </w:tcPr>
          <w:p w14:paraId="09B40BBF" w14:textId="3CE10615" w:rsidR="00A46094" w:rsidRDefault="00F8090A" w:rsidP="606A89EE">
            <w:r>
              <w:t xml:space="preserve">Page </w:t>
            </w:r>
            <w:r w:rsidR="236748F3">
              <w:t>30</w:t>
            </w:r>
            <w:r w:rsidR="5C1B904A">
              <w:t xml:space="preserve"> - 31</w:t>
            </w:r>
          </w:p>
        </w:tc>
      </w:tr>
      <w:tr w:rsidR="00A46094" w14:paraId="0B1E4442" w14:textId="77777777" w:rsidTr="606A89EE">
        <w:tc>
          <w:tcPr>
            <w:tcW w:w="7758" w:type="dxa"/>
          </w:tcPr>
          <w:p w14:paraId="5D0603DE" w14:textId="2E816D2D" w:rsidR="00A46094" w:rsidRDefault="00725D72" w:rsidP="00001A58">
            <w:pPr>
              <w:pStyle w:val="ListParagraph"/>
              <w:numPr>
                <w:ilvl w:val="1"/>
                <w:numId w:val="9"/>
              </w:numPr>
            </w:pPr>
            <w:hyperlink w:anchor="_Outliers_and_Anomalies:">
              <w:r w:rsidR="001B2285" w:rsidRPr="706A87EC">
                <w:rPr>
                  <w:rStyle w:val="Hyperlink"/>
                </w:rPr>
                <w:t>Outliers and Anomalies</w:t>
              </w:r>
            </w:hyperlink>
          </w:p>
        </w:tc>
        <w:tc>
          <w:tcPr>
            <w:tcW w:w="1818" w:type="dxa"/>
          </w:tcPr>
          <w:p w14:paraId="4ACF3B2F" w14:textId="7D5C7D9C" w:rsidR="00A46094" w:rsidRDefault="6BFAA25E" w:rsidP="606A89EE">
            <w:r>
              <w:t>Page</w:t>
            </w:r>
            <w:r w:rsidR="377EBCA8">
              <w:t xml:space="preserve"> 32 - </w:t>
            </w:r>
            <w:r w:rsidR="15A1E0E8">
              <w:t>33</w:t>
            </w:r>
          </w:p>
        </w:tc>
      </w:tr>
      <w:tr w:rsidR="53C816EA" w14:paraId="64D74B58" w14:textId="77777777" w:rsidTr="53C816EA">
        <w:trPr>
          <w:trHeight w:val="300"/>
        </w:trPr>
        <w:tc>
          <w:tcPr>
            <w:tcW w:w="7758" w:type="dxa"/>
          </w:tcPr>
          <w:p w14:paraId="0FE06B29" w14:textId="285C5D7C" w:rsidR="15A1E0E8" w:rsidRDefault="00E87F56" w:rsidP="53C816EA">
            <w:pPr>
              <w:pStyle w:val="ListParagraph"/>
              <w:numPr>
                <w:ilvl w:val="1"/>
                <w:numId w:val="35"/>
              </w:numPr>
            </w:pPr>
            <w:hyperlink w:anchor="_Demographic_Factors:">
              <w:r w:rsidR="15A1E0E8" w:rsidRPr="56CA9ACE">
                <w:rPr>
                  <w:rStyle w:val="Hyperlink"/>
                </w:rPr>
                <w:t>Demographic Factors</w:t>
              </w:r>
            </w:hyperlink>
          </w:p>
        </w:tc>
        <w:tc>
          <w:tcPr>
            <w:tcW w:w="1818" w:type="dxa"/>
          </w:tcPr>
          <w:p w14:paraId="1D9B48B4" w14:textId="3AA03006" w:rsidR="53C816EA" w:rsidRDefault="15A1E0E8" w:rsidP="53C816EA">
            <w:r>
              <w:t>Page 3</w:t>
            </w:r>
            <w:r w:rsidR="0DA8A055">
              <w:t>3 - 34</w:t>
            </w:r>
          </w:p>
        </w:tc>
      </w:tr>
      <w:tr w:rsidR="00A46094" w14:paraId="2FE434CB" w14:textId="77777777" w:rsidTr="606A89EE">
        <w:tc>
          <w:tcPr>
            <w:tcW w:w="7758" w:type="dxa"/>
          </w:tcPr>
          <w:p w14:paraId="232D44B6" w14:textId="2AD1E738" w:rsidR="00A46094" w:rsidRDefault="00106881" w:rsidP="00001A58">
            <w:pPr>
              <w:pStyle w:val="ListParagraph"/>
              <w:numPr>
                <w:ilvl w:val="0"/>
                <w:numId w:val="9"/>
              </w:numPr>
            </w:pPr>
            <w:hyperlink w:anchor="_Advanced_Analysis_1">
              <w:r w:rsidR="1826D5F9" w:rsidRPr="0E2868EE">
                <w:rPr>
                  <w:rStyle w:val="Hyperlink"/>
                </w:rPr>
                <w:t>Advanced Analysis</w:t>
              </w:r>
            </w:hyperlink>
          </w:p>
        </w:tc>
        <w:tc>
          <w:tcPr>
            <w:tcW w:w="1818" w:type="dxa"/>
          </w:tcPr>
          <w:p w14:paraId="1AB1BE74" w14:textId="1B93F50C" w:rsidR="00A46094" w:rsidRDefault="76062B77" w:rsidP="606A89EE">
            <w:r>
              <w:t>Page</w:t>
            </w:r>
            <w:r w:rsidR="7E5E6473">
              <w:t xml:space="preserve"> </w:t>
            </w:r>
            <w:r w:rsidR="7AAFCC6F">
              <w:t>35 - 37</w:t>
            </w:r>
          </w:p>
        </w:tc>
      </w:tr>
      <w:tr w:rsidR="00A46094" w14:paraId="216D5EEB" w14:textId="77777777" w:rsidTr="606A89EE">
        <w:tc>
          <w:tcPr>
            <w:tcW w:w="7758" w:type="dxa"/>
          </w:tcPr>
          <w:p w14:paraId="7A9879D0" w14:textId="0454B7B2" w:rsidR="00A46094" w:rsidRDefault="00106881" w:rsidP="00001A58">
            <w:pPr>
              <w:pStyle w:val="ListParagraph"/>
              <w:numPr>
                <w:ilvl w:val="1"/>
                <w:numId w:val="9"/>
              </w:numPr>
            </w:pPr>
            <w:hyperlink w:anchor="_Predict_Future_Crime">
              <w:r w:rsidR="002C5704" w:rsidRPr="39704234">
                <w:rPr>
                  <w:rStyle w:val="Hyperlink"/>
                </w:rPr>
                <w:t>Predicting Future Trends</w:t>
              </w:r>
            </w:hyperlink>
          </w:p>
        </w:tc>
        <w:tc>
          <w:tcPr>
            <w:tcW w:w="1818" w:type="dxa"/>
          </w:tcPr>
          <w:p w14:paraId="468618AC" w14:textId="253059ED" w:rsidR="00A46094" w:rsidRDefault="2AE25363" w:rsidP="606A89EE">
            <w:r>
              <w:t>Page</w:t>
            </w:r>
            <w:r w:rsidR="72406FC7">
              <w:t xml:space="preserve"> 35 - 37</w:t>
            </w:r>
          </w:p>
        </w:tc>
      </w:tr>
      <w:tr w:rsidR="00A46094" w14:paraId="3CF55F24" w14:textId="77777777" w:rsidTr="606A89EE">
        <w:tc>
          <w:tcPr>
            <w:tcW w:w="7758" w:type="dxa"/>
          </w:tcPr>
          <w:p w14:paraId="7BDF2E71" w14:textId="666E4F33" w:rsidR="00A46094" w:rsidRDefault="00725D72" w:rsidP="606A89EE">
            <w:hyperlink w:anchor="_References">
              <w:r w:rsidR="00422E6F" w:rsidRPr="72B4F180">
                <w:rPr>
                  <w:rStyle w:val="Hyperlink"/>
                </w:rPr>
                <w:t>References</w:t>
              </w:r>
            </w:hyperlink>
          </w:p>
        </w:tc>
        <w:tc>
          <w:tcPr>
            <w:tcW w:w="1818" w:type="dxa"/>
          </w:tcPr>
          <w:p w14:paraId="3C05936C" w14:textId="53D1E89D" w:rsidR="00A46094" w:rsidRDefault="4B2180B3" w:rsidP="606A89EE">
            <w:r>
              <w:t xml:space="preserve">Page </w:t>
            </w:r>
            <w:r w:rsidR="2A1843E2">
              <w:t>38</w:t>
            </w:r>
          </w:p>
        </w:tc>
      </w:tr>
    </w:tbl>
    <w:p w14:paraId="386FA8A4" w14:textId="77777777" w:rsidR="0023596B" w:rsidRDefault="0023596B" w:rsidP="606A89EE"/>
    <w:p w14:paraId="196E9FE3" w14:textId="77777777" w:rsidR="0023596B" w:rsidRDefault="0023596B" w:rsidP="606A89EE"/>
    <w:p w14:paraId="2F9115B7" w14:textId="77777777" w:rsidR="0023596B" w:rsidRDefault="0023596B" w:rsidP="606A89EE"/>
    <w:p w14:paraId="49EF3423" w14:textId="77777777" w:rsidR="00094130" w:rsidRDefault="00094130" w:rsidP="606A89EE"/>
    <w:p w14:paraId="0021530B" w14:textId="77777777" w:rsidR="00094130" w:rsidRDefault="00094130" w:rsidP="606A89EE"/>
    <w:p w14:paraId="4EFC8898" w14:textId="77777777" w:rsidR="009A28C0" w:rsidRDefault="009A28C0" w:rsidP="606A89EE"/>
    <w:p w14:paraId="2C6A6393" w14:textId="77777777" w:rsidR="009A28C0" w:rsidRDefault="009A28C0" w:rsidP="606A89EE"/>
    <w:p w14:paraId="66F28BCE" w14:textId="77777777" w:rsidR="009A28C0" w:rsidRDefault="009A28C0" w:rsidP="606A89EE"/>
    <w:p w14:paraId="126F2DA0" w14:textId="77777777" w:rsidR="009A28C0" w:rsidRDefault="009A28C0" w:rsidP="606A89EE"/>
    <w:p w14:paraId="0A4363A4" w14:textId="77777777" w:rsidR="009A28C0" w:rsidRDefault="009A28C0" w:rsidP="606A89EE"/>
    <w:p w14:paraId="2BDB93FE" w14:textId="77777777" w:rsidR="009A28C0" w:rsidRDefault="009A28C0" w:rsidP="606A89EE"/>
    <w:p w14:paraId="41598CCE" w14:textId="77777777" w:rsidR="009A28C0" w:rsidRDefault="009A28C0" w:rsidP="606A89EE"/>
    <w:p w14:paraId="70763660" w14:textId="77777777" w:rsidR="00CA2D4E" w:rsidRDefault="00CA2D4E"/>
    <w:p w14:paraId="5EEACA76" w14:textId="77777777" w:rsidR="00CA2D4E" w:rsidRDefault="00CA2D4E"/>
    <w:p w14:paraId="15877547" w14:textId="77777777" w:rsidR="00CA2D4E" w:rsidRDefault="00CA2D4E"/>
    <w:p w14:paraId="5699274E" w14:textId="77777777" w:rsidR="009A28C0" w:rsidRDefault="009A28C0" w:rsidP="606A89EE"/>
    <w:p w14:paraId="404DB37A" w14:textId="77777777" w:rsidR="009A28C0" w:rsidRDefault="009A28C0" w:rsidP="606A89EE"/>
    <w:p w14:paraId="7BC1F9A0" w14:textId="77777777" w:rsidR="009A28C0" w:rsidRDefault="009A28C0" w:rsidP="606A89EE"/>
    <w:p w14:paraId="1833A464" w14:textId="77777777" w:rsidR="009A28C0" w:rsidRDefault="009A28C0" w:rsidP="606A89EE"/>
    <w:p w14:paraId="25757834" w14:textId="01AF235B" w:rsidR="003D0C39" w:rsidRDefault="003D0C39" w:rsidP="237B2AFF">
      <w:pPr>
        <w:pStyle w:val="NormalWeb"/>
        <w:spacing w:before="240" w:beforeAutospacing="0" w:after="0" w:afterAutospacing="0"/>
      </w:pPr>
    </w:p>
    <w:p w14:paraId="62467D4D" w14:textId="2BF3078D" w:rsidR="00C013CE" w:rsidRPr="002115F5" w:rsidRDefault="356813AE" w:rsidP="000F619B">
      <w:pPr>
        <w:pStyle w:val="Heading1"/>
        <w:jc w:val="center"/>
        <w:rPr>
          <w:rFonts w:ascii="Times New Roman" w:hAnsi="Times New Roman" w:cs="Times New Roman"/>
          <w:b/>
          <w:color w:val="000000" w:themeColor="text1"/>
          <w:sz w:val="72"/>
          <w:szCs w:val="72"/>
        </w:rPr>
      </w:pPr>
      <w:bookmarkStart w:id="1" w:name="_Introduction"/>
      <w:bookmarkEnd w:id="1"/>
      <w:r w:rsidRPr="002115F5">
        <w:rPr>
          <w:rFonts w:ascii="Times New Roman" w:hAnsi="Times New Roman" w:cs="Times New Roman"/>
          <w:b/>
          <w:color w:val="000000" w:themeColor="text1"/>
          <w:sz w:val="72"/>
          <w:szCs w:val="72"/>
        </w:rPr>
        <w:t>Introduction</w:t>
      </w:r>
    </w:p>
    <w:p w14:paraId="6D3991FF" w14:textId="77777777" w:rsidR="00C013CE" w:rsidRDefault="00C013CE" w:rsidP="606A89EE">
      <w:pPr>
        <w:pStyle w:val="NormalWeb"/>
        <w:spacing w:before="240" w:beforeAutospacing="0" w:after="0" w:afterAutospacing="0"/>
        <w:ind w:right="280"/>
        <w:jc w:val="center"/>
      </w:pPr>
    </w:p>
    <w:p w14:paraId="01B939F0" w14:textId="1481568C" w:rsidR="00C013CE" w:rsidRDefault="356813AE" w:rsidP="2E74B806">
      <w:pPr>
        <w:pStyle w:val="NormalWeb"/>
        <w:jc w:val="both"/>
      </w:pPr>
      <w:r w:rsidRPr="606A89EE">
        <w:t>Th</w:t>
      </w:r>
      <w:r w:rsidR="4217C632" w:rsidRPr="606A89EE">
        <w:t>is</w:t>
      </w:r>
      <w:r w:rsidRPr="606A89EE">
        <w:t xml:space="preserve"> project delves into the realm of real-world data, offering a fascinating journey into the intricate world of criminal activities and the underlying factors that influence them. In this project, we focus on a dataset encompassing crime data spanning from the year 2020 to the present day. Our primary objective is to uncover the rich insights hidden within this data by employing data cleaning, exploratory data analysis, and advanced analytical techniques.</w:t>
      </w:r>
    </w:p>
    <w:p w14:paraId="39F06176" w14:textId="77777777" w:rsidR="00C013CE" w:rsidRDefault="356813AE" w:rsidP="2E74B806">
      <w:pPr>
        <w:pStyle w:val="NormalWeb"/>
        <w:jc w:val="both"/>
      </w:pPr>
      <w:r w:rsidRPr="606A89EE">
        <w:t>Crime data provides a unique window into the socio-economic and demographic landscape of an area. By unraveling the patterns and trends in this data, we aim to gain a comprehensive understanding of the dynamics that govern criminal activities. This knowledge is invaluable for law enforcement, policymakers, and community stakeholders in their efforts to create safer and more secure environments.</w:t>
      </w:r>
    </w:p>
    <w:p w14:paraId="55D7CB54" w14:textId="77777777" w:rsidR="00C013CE" w:rsidRDefault="356813AE" w:rsidP="2E74B806">
      <w:pPr>
        <w:pStyle w:val="NormalWeb"/>
        <w:jc w:val="both"/>
      </w:pPr>
      <w:r w:rsidRPr="606A89EE">
        <w:t>Our mission begins with the crucial task of data cleaning and preparation. We shall navigate through the dataset with a meticulous eye, addressing issues such as missing data, duplicates, and data type inconsistencies. Ensuring the data's integrity is paramount as it forms the foundation for our subsequent analysis.</w:t>
      </w:r>
    </w:p>
    <w:p w14:paraId="52A02FBA" w14:textId="77777777" w:rsidR="00C013CE" w:rsidRDefault="356813AE" w:rsidP="2E74B806">
      <w:pPr>
        <w:pStyle w:val="NormalWeb"/>
        <w:jc w:val="both"/>
      </w:pPr>
      <w:r w:rsidRPr="606A89EE">
        <w:t>The heart of this project is the Exploratory Data Analysis (EDA). Here, we delve into the depths of the dataset, employing various visualizations, statistical analyses, and hypothesis testing. The aim is to paint a vivid picture of crime trends over time, seasonal patterns, the prevalence of specific crime types, regional variations, and much more. With these insights, we can better understand the ever-evolving world of crime and its intersection with societal and economic factors.</w:t>
      </w:r>
    </w:p>
    <w:p w14:paraId="6653E715" w14:textId="77777777" w:rsidR="00C013CE" w:rsidRDefault="356813AE" w:rsidP="2E74B806">
      <w:pPr>
        <w:pStyle w:val="NormalWeb"/>
        <w:jc w:val="both"/>
      </w:pPr>
      <w:r w:rsidRPr="606A89EE">
        <w:t>We also venture into advanced analyses, including predictive modeling techniques such as time series forecasting. These models provide us with the power to foresee future crime trends, which can be instrumental in planning and policymaking. Moreover, we explore correlations between demographic factors, economic conditions, and crime rates to discover any intriguing relationships.</w:t>
      </w:r>
    </w:p>
    <w:p w14:paraId="3BD4FBC7" w14:textId="660E6CD5" w:rsidR="00C013CE" w:rsidRDefault="296350D9" w:rsidP="2E74B806">
      <w:pPr>
        <w:pStyle w:val="NormalWeb"/>
        <w:jc w:val="both"/>
      </w:pPr>
      <w:r w:rsidRPr="606A89EE">
        <w:t>We aim</w:t>
      </w:r>
      <w:r w:rsidR="356813AE" w:rsidRPr="606A89EE">
        <w:t xml:space="preserve"> to provide a holistic view of the complex and dynamic world of crime data analysis. </w:t>
      </w:r>
      <w:r w:rsidR="565BAF44" w:rsidRPr="606A89EE">
        <w:t>This report will</w:t>
      </w:r>
      <w:r w:rsidR="356813AE" w:rsidRPr="606A89EE">
        <w:t xml:space="preserve"> shed light on the patterns, anomalies, and trends that shape our understanding of criminal activities </w:t>
      </w:r>
      <w:r w:rsidR="5F635093" w:rsidRPr="606A89EE">
        <w:t xml:space="preserve">that was discovered after performing exploratory data analysis on the crime data </w:t>
      </w:r>
      <w:r w:rsidR="6B8E445D" w:rsidRPr="606A89EE">
        <w:t>provided.</w:t>
      </w:r>
    </w:p>
    <w:p w14:paraId="085AA0D9" w14:textId="77777777" w:rsidR="00E920B3" w:rsidRDefault="00E920B3" w:rsidP="606A89EE">
      <w:pPr>
        <w:pStyle w:val="NormalWeb"/>
      </w:pPr>
    </w:p>
    <w:p w14:paraId="4D5CCD92" w14:textId="008FC3FD" w:rsidR="0023596B" w:rsidRPr="002115F5" w:rsidRDefault="4A51516B" w:rsidP="00CA2D4E">
      <w:pPr>
        <w:pStyle w:val="Heading2"/>
        <w:rPr>
          <w:rFonts w:ascii="Times New Roman" w:hAnsi="Times New Roman" w:cs="Times New Roman"/>
          <w:b/>
          <w:color w:val="000000" w:themeColor="text1"/>
          <w:sz w:val="32"/>
          <w:szCs w:val="32"/>
        </w:rPr>
      </w:pPr>
      <w:bookmarkStart w:id="2" w:name="_Objective"/>
      <w:bookmarkEnd w:id="2"/>
      <w:r w:rsidRPr="002115F5">
        <w:rPr>
          <w:rFonts w:ascii="Times New Roman" w:hAnsi="Times New Roman" w:cs="Times New Roman"/>
          <w:b/>
          <w:color w:val="000000" w:themeColor="text1"/>
          <w:sz w:val="32"/>
          <w:szCs w:val="32"/>
        </w:rPr>
        <w:lastRenderedPageBreak/>
        <w:t>Objective</w:t>
      </w:r>
    </w:p>
    <w:p w14:paraId="60A72645" w14:textId="570C196F" w:rsidR="00E920B3" w:rsidRDefault="05DAC50A" w:rsidP="606A89EE">
      <w:r w:rsidRPr="606A89EE">
        <w:t>In this project, we have</w:t>
      </w:r>
      <w:r w:rsidR="07A9F328" w:rsidRPr="606A89EE">
        <w:t xml:space="preserve"> worked</w:t>
      </w:r>
      <w:r w:rsidRPr="606A89EE">
        <w:t xml:space="preserve"> with a real-world dataset containing crime data from 2020 to the</w:t>
      </w:r>
    </w:p>
    <w:p w14:paraId="07741B9B" w14:textId="5CCC5174" w:rsidR="00E920B3" w:rsidRDefault="05DAC50A" w:rsidP="606A89EE">
      <w:r w:rsidRPr="606A89EE">
        <w:t xml:space="preserve">present. </w:t>
      </w:r>
      <w:r w:rsidR="07A9F328" w:rsidRPr="606A89EE">
        <w:t>Our</w:t>
      </w:r>
      <w:r w:rsidRPr="606A89EE">
        <w:t xml:space="preserve"> goal </w:t>
      </w:r>
      <w:r w:rsidR="07A9F328" w:rsidRPr="606A89EE">
        <w:t>was</w:t>
      </w:r>
      <w:r w:rsidRPr="606A89EE">
        <w:t xml:space="preserve"> to clean and prepare the dataset for analysis, perform exploratory data</w:t>
      </w:r>
    </w:p>
    <w:p w14:paraId="0C53CA6D" w14:textId="77777777" w:rsidR="00E920B3" w:rsidRDefault="05DAC50A" w:rsidP="606A89EE">
      <w:r w:rsidRPr="606A89EE">
        <w:t>analysis, and answer specific questions related to crime trends, patterns, and factors influencing</w:t>
      </w:r>
    </w:p>
    <w:p w14:paraId="05896528" w14:textId="77777777" w:rsidR="00E920B3" w:rsidRDefault="05DAC50A" w:rsidP="606A89EE">
      <w:r w:rsidRPr="606A89EE">
        <w:t>crime rates.</w:t>
      </w:r>
    </w:p>
    <w:p w14:paraId="63066848" w14:textId="77777777" w:rsidR="00E920B3" w:rsidRDefault="00E920B3" w:rsidP="606A89EE">
      <w:pPr>
        <w:jc w:val="center"/>
      </w:pPr>
    </w:p>
    <w:p w14:paraId="02FA73CC" w14:textId="47C51727" w:rsidR="00E920B3" w:rsidRPr="002115F5" w:rsidRDefault="05DAC50A" w:rsidP="000F619B">
      <w:pPr>
        <w:pStyle w:val="Heading1"/>
        <w:rPr>
          <w:rFonts w:ascii="Times New Roman" w:hAnsi="Times New Roman" w:cs="Times New Roman"/>
          <w:b/>
          <w:color w:val="000000" w:themeColor="text1"/>
        </w:rPr>
      </w:pPr>
      <w:bookmarkStart w:id="3" w:name="_Dataset"/>
      <w:bookmarkEnd w:id="3"/>
      <w:r w:rsidRPr="002115F5">
        <w:rPr>
          <w:rFonts w:ascii="Times New Roman" w:hAnsi="Times New Roman" w:cs="Times New Roman"/>
          <w:b/>
          <w:color w:val="000000" w:themeColor="text1"/>
        </w:rPr>
        <w:t>Dataset</w:t>
      </w:r>
    </w:p>
    <w:p w14:paraId="681DECDC" w14:textId="1E29C767" w:rsidR="00E920B3" w:rsidRDefault="07A9F328" w:rsidP="606A89EE">
      <w:r w:rsidRPr="606A89EE">
        <w:t>We</w:t>
      </w:r>
      <w:r w:rsidR="05DAC50A" w:rsidRPr="606A89EE">
        <w:t xml:space="preserve"> use</w:t>
      </w:r>
      <w:r w:rsidRPr="606A89EE">
        <w:t>d</w:t>
      </w:r>
      <w:r w:rsidR="05DAC50A" w:rsidRPr="606A89EE">
        <w:t xml:space="preserve"> the crime dataset available at Crime Data from 2020 to Present.</w:t>
      </w:r>
      <w:r w:rsidRPr="606A89EE">
        <w:t xml:space="preserve"> The dataset contained the crime data of LA </w:t>
      </w:r>
      <w:r w:rsidR="1414CEAF" w:rsidRPr="606A89EE">
        <w:t xml:space="preserve">from Jan 2020 – Oct 2023. </w:t>
      </w:r>
    </w:p>
    <w:p w14:paraId="214B5A71" w14:textId="77777777" w:rsidR="00E21A55" w:rsidRDefault="00E21A55" w:rsidP="606A89EE"/>
    <w:p w14:paraId="53C4CE5D" w14:textId="6F16019E" w:rsidR="0095060D" w:rsidRPr="002115F5" w:rsidRDefault="6A961927" w:rsidP="000F619B">
      <w:pPr>
        <w:pStyle w:val="Heading1"/>
        <w:rPr>
          <w:rFonts w:ascii="Times New Roman" w:hAnsi="Times New Roman" w:cs="Times New Roman"/>
          <w:b/>
          <w:color w:val="000000" w:themeColor="text1"/>
        </w:rPr>
      </w:pPr>
      <w:bookmarkStart w:id="4" w:name="_Data_Inspection"/>
      <w:bookmarkEnd w:id="4"/>
      <w:r w:rsidRPr="002115F5">
        <w:rPr>
          <w:rFonts w:ascii="Times New Roman" w:hAnsi="Times New Roman" w:cs="Times New Roman"/>
          <w:b/>
          <w:color w:val="000000" w:themeColor="text1"/>
        </w:rPr>
        <w:t>Data Inspection</w:t>
      </w:r>
    </w:p>
    <w:p w14:paraId="7C9D2221" w14:textId="77777777" w:rsidR="00664E5D" w:rsidRDefault="5640312B" w:rsidP="00001A58">
      <w:pPr>
        <w:pStyle w:val="ListParagraph"/>
        <w:numPr>
          <w:ilvl w:val="0"/>
          <w:numId w:val="12"/>
        </w:numPr>
        <w:jc w:val="both"/>
      </w:pPr>
      <w:r w:rsidRPr="606A89EE">
        <w:t xml:space="preserve">The data set contains </w:t>
      </w:r>
      <w:r w:rsidR="7AFD606A" w:rsidRPr="606A89EE">
        <w:t>18333614 r</w:t>
      </w:r>
      <w:r w:rsidRPr="606A89EE">
        <w:t xml:space="preserve">ows and </w:t>
      </w:r>
      <w:r w:rsidR="7AFD606A" w:rsidRPr="606A89EE">
        <w:t xml:space="preserve">26 columns. </w:t>
      </w:r>
    </w:p>
    <w:p w14:paraId="40FA133C" w14:textId="6E1A28D3" w:rsidR="00E663FA" w:rsidRDefault="4799711E" w:rsidP="00001A58">
      <w:pPr>
        <w:pStyle w:val="ListParagraph"/>
        <w:numPr>
          <w:ilvl w:val="0"/>
          <w:numId w:val="12"/>
        </w:numPr>
        <w:jc w:val="both"/>
      </w:pPr>
      <w:r w:rsidRPr="606A89EE">
        <w:t xml:space="preserve">Out of the 26 columns, 15 columns are of </w:t>
      </w:r>
      <w:r w:rsidR="2DBED28B" w:rsidRPr="606A89EE">
        <w:t>numeric type, 2 are date type and 9 are string type.</w:t>
      </w:r>
    </w:p>
    <w:p w14:paraId="10CF5747" w14:textId="70D5BAD8" w:rsidR="00367782" w:rsidRDefault="26A81921" w:rsidP="00001A58">
      <w:pPr>
        <w:pStyle w:val="ListParagraph"/>
        <w:numPr>
          <w:ilvl w:val="0"/>
          <w:numId w:val="12"/>
        </w:numPr>
        <w:jc w:val="both"/>
      </w:pPr>
      <w:r w:rsidRPr="606A89EE">
        <w:t xml:space="preserve">The ‘DATE OCC’ and ‘Date </w:t>
      </w:r>
      <w:proofErr w:type="spellStart"/>
      <w:r w:rsidRPr="606A89EE">
        <w:t>Rptd</w:t>
      </w:r>
      <w:proofErr w:type="spellEnd"/>
      <w:r w:rsidRPr="606A89EE">
        <w:t xml:space="preserve">’ are columns with </w:t>
      </w:r>
      <w:r w:rsidR="570092F2" w:rsidRPr="606A89EE">
        <w:t>d</w:t>
      </w:r>
      <w:r w:rsidRPr="606A89EE">
        <w:t>ate values in the range</w:t>
      </w:r>
      <w:r w:rsidR="0CD7F4BD" w:rsidRPr="606A89EE">
        <w:t xml:space="preserve"> </w:t>
      </w:r>
      <w:r w:rsidR="570092F2" w:rsidRPr="606A89EE">
        <w:t>01/01/2020 – 10/02/2023</w:t>
      </w:r>
      <w:r w:rsidR="6D5C12CF" w:rsidRPr="606A89EE">
        <w:t>.</w:t>
      </w:r>
    </w:p>
    <w:p w14:paraId="5F775F7D" w14:textId="4A3731A6" w:rsidR="00981E8A" w:rsidRDefault="16945D3F" w:rsidP="00001A58">
      <w:pPr>
        <w:pStyle w:val="ListParagraph"/>
        <w:numPr>
          <w:ilvl w:val="0"/>
          <w:numId w:val="12"/>
        </w:numPr>
        <w:jc w:val="both"/>
        <w:rPr>
          <w:vertAlign w:val="superscript"/>
        </w:rPr>
      </w:pPr>
      <w:r w:rsidRPr="606A89EE">
        <w:t xml:space="preserve">The </w:t>
      </w:r>
      <w:r w:rsidR="434D7890" w:rsidRPr="606A89EE">
        <w:t>‘</w:t>
      </w:r>
      <w:proofErr w:type="spellStart"/>
      <w:r w:rsidR="434D7890" w:rsidRPr="606A89EE">
        <w:t>Vict</w:t>
      </w:r>
      <w:proofErr w:type="spellEnd"/>
      <w:r w:rsidR="434D7890" w:rsidRPr="606A89EE">
        <w:t xml:space="preserve"> Sex’ column contains categorical data with values</w:t>
      </w:r>
      <w:r w:rsidR="152C9F2B" w:rsidRPr="606A89EE">
        <w:t xml:space="preserve"> [ 'F' : Female, 'M' : Male, 'X' : </w:t>
      </w:r>
      <w:proofErr w:type="spellStart"/>
      <w:r w:rsidR="152C9F2B" w:rsidRPr="606A89EE">
        <w:t>NonBinary</w:t>
      </w:r>
      <w:proofErr w:type="spellEnd"/>
      <w:r w:rsidR="152C9F2B" w:rsidRPr="606A89EE">
        <w:t>, 'H' : Transgender, '-' : Unknown ]</w:t>
      </w:r>
      <w:r w:rsidR="06D08758" w:rsidRPr="606A89EE">
        <w:rPr>
          <w:vertAlign w:val="superscript"/>
        </w:rPr>
        <w:t>[1]</w:t>
      </w:r>
    </w:p>
    <w:p w14:paraId="157BD093" w14:textId="0F8151D1" w:rsidR="00682BB5" w:rsidRDefault="53286C16" w:rsidP="00001A58">
      <w:pPr>
        <w:pStyle w:val="ListParagraph"/>
        <w:numPr>
          <w:ilvl w:val="0"/>
          <w:numId w:val="12"/>
        </w:numPr>
        <w:jc w:val="both"/>
        <w:rPr>
          <w:vertAlign w:val="superscript"/>
        </w:rPr>
      </w:pPr>
      <w:r w:rsidRPr="606A89EE">
        <w:t>The ‘</w:t>
      </w:r>
      <w:proofErr w:type="spellStart"/>
      <w:r w:rsidRPr="606A89EE">
        <w:t>Vict</w:t>
      </w:r>
      <w:proofErr w:type="spellEnd"/>
      <w:r w:rsidRPr="606A89EE">
        <w:t xml:space="preserve"> Descent’ column contains categorical data with values [ 'B' - Black or African American, 'H' - Hispanic or Latino, 'X' – Other,  'W' – White, 'A' – Asian,  'O' - Middle Eastern or Arab, 'C' - American Indian or Alaska Native,  'F' – Filipino, 'K' – Korean, 'I' – Indian, 'V' – Vietnamese, 'Z' – Chinese, 'J' – Japanese, 'P' - Pacific Islander, 'Unknown' - Data Missing or Not Specified, 'G' - Guamanian or Chamorro, 'U' – Hawaiian, 'D' – Samoan, 'S' – Samoan, 'L' – Laotian,</w:t>
      </w:r>
      <w:r w:rsidR="06D08758" w:rsidRPr="606A89EE">
        <w:t xml:space="preserve"> </w:t>
      </w:r>
      <w:r w:rsidRPr="606A89EE">
        <w:t>'-' - Unknown or Not Specified]</w:t>
      </w:r>
      <w:r w:rsidR="06D08758" w:rsidRPr="606A89EE">
        <w:rPr>
          <w:vertAlign w:val="superscript"/>
        </w:rPr>
        <w:t>[2]</w:t>
      </w:r>
    </w:p>
    <w:p w14:paraId="259434D5" w14:textId="77777777" w:rsidR="00FB38AC" w:rsidRDefault="00FB38AC" w:rsidP="606A89EE"/>
    <w:p w14:paraId="7A0070C6" w14:textId="16CE83E8" w:rsidR="007D59CC" w:rsidRPr="002115F5" w:rsidRDefault="63510928" w:rsidP="000F619B">
      <w:pPr>
        <w:pStyle w:val="Heading1"/>
        <w:rPr>
          <w:rFonts w:ascii="Times New Roman" w:hAnsi="Times New Roman" w:cs="Times New Roman"/>
          <w:b/>
          <w:color w:val="000000" w:themeColor="text1"/>
        </w:rPr>
      </w:pPr>
      <w:bookmarkStart w:id="5" w:name="_Data_Cleaning"/>
      <w:bookmarkEnd w:id="5"/>
      <w:r w:rsidRPr="002115F5">
        <w:rPr>
          <w:rFonts w:ascii="Times New Roman" w:hAnsi="Times New Roman" w:cs="Times New Roman"/>
          <w:b/>
          <w:color w:val="000000" w:themeColor="text1"/>
        </w:rPr>
        <w:t>Data Cleaning</w:t>
      </w:r>
    </w:p>
    <w:p w14:paraId="3D603BF4" w14:textId="275FB78F" w:rsidR="007D59CC" w:rsidRDefault="63510928" w:rsidP="00001A58">
      <w:pPr>
        <w:pStyle w:val="ListParagraph"/>
        <w:numPr>
          <w:ilvl w:val="0"/>
          <w:numId w:val="10"/>
        </w:numPr>
        <w:jc w:val="both"/>
      </w:pPr>
      <w:r w:rsidRPr="606A89EE">
        <w:t xml:space="preserve">The date columns were present as </w:t>
      </w:r>
      <w:r w:rsidR="01FD4D98" w:rsidRPr="606A89EE">
        <w:t>string. We converted them to date type.</w:t>
      </w:r>
    </w:p>
    <w:p w14:paraId="254EABE6" w14:textId="6661DBDD" w:rsidR="00F02ED2" w:rsidRDefault="01FD4D98" w:rsidP="00001A58">
      <w:pPr>
        <w:pStyle w:val="ListParagraph"/>
        <w:numPr>
          <w:ilvl w:val="0"/>
          <w:numId w:val="10"/>
        </w:numPr>
        <w:jc w:val="both"/>
      </w:pPr>
      <w:r w:rsidRPr="606A89EE">
        <w:t>There were Missing Values in the data. They were handled in the following ways:</w:t>
      </w:r>
    </w:p>
    <w:p w14:paraId="55D07482" w14:textId="7D98D82F" w:rsidR="00F02ED2" w:rsidRDefault="3CDC0C7C" w:rsidP="00001A58">
      <w:pPr>
        <w:pStyle w:val="ListParagraph"/>
        <w:numPr>
          <w:ilvl w:val="0"/>
          <w:numId w:val="11"/>
        </w:numPr>
        <w:jc w:val="both"/>
      </w:pPr>
      <w:r w:rsidRPr="606A89EE">
        <w:t xml:space="preserve">The </w:t>
      </w:r>
      <w:r w:rsidR="735D9563" w:rsidRPr="606A89EE">
        <w:t>‘</w:t>
      </w:r>
      <w:proofErr w:type="spellStart"/>
      <w:r w:rsidRPr="606A89EE">
        <w:t>Mocodes</w:t>
      </w:r>
      <w:proofErr w:type="spellEnd"/>
      <w:r w:rsidR="735D9563" w:rsidRPr="606A89EE">
        <w:t>’</w:t>
      </w:r>
      <w:r w:rsidRPr="606A89EE">
        <w:t xml:space="preserve"> and </w:t>
      </w:r>
      <w:r w:rsidR="735D9563" w:rsidRPr="606A89EE">
        <w:t>‘</w:t>
      </w:r>
      <w:r w:rsidRPr="606A89EE">
        <w:t>Cross Street</w:t>
      </w:r>
      <w:r w:rsidR="735D9563" w:rsidRPr="606A89EE">
        <w:t>’</w:t>
      </w:r>
      <w:r w:rsidRPr="606A89EE">
        <w:t xml:space="preserve"> columns were dropped. </w:t>
      </w:r>
    </w:p>
    <w:p w14:paraId="071D9F21" w14:textId="3122167C" w:rsidR="003C1C7E" w:rsidRDefault="3CDC0C7C" w:rsidP="00001A58">
      <w:pPr>
        <w:pStyle w:val="ListParagraph"/>
        <w:numPr>
          <w:ilvl w:val="0"/>
          <w:numId w:val="11"/>
        </w:numPr>
        <w:jc w:val="both"/>
      </w:pPr>
      <w:r w:rsidRPr="606A89EE">
        <w:t xml:space="preserve">The </w:t>
      </w:r>
      <w:r w:rsidR="735D9563" w:rsidRPr="606A89EE">
        <w:t>‘</w:t>
      </w:r>
      <w:proofErr w:type="spellStart"/>
      <w:r w:rsidRPr="606A89EE">
        <w:t>Vict</w:t>
      </w:r>
      <w:proofErr w:type="spellEnd"/>
      <w:r w:rsidRPr="606A89EE">
        <w:t xml:space="preserve"> Sex</w:t>
      </w:r>
      <w:r w:rsidR="735D9563" w:rsidRPr="606A89EE">
        <w:t>’</w:t>
      </w:r>
      <w:r w:rsidRPr="606A89EE">
        <w:t xml:space="preserve"> and </w:t>
      </w:r>
      <w:r w:rsidR="735D9563" w:rsidRPr="606A89EE">
        <w:t>‘</w:t>
      </w:r>
      <w:proofErr w:type="spellStart"/>
      <w:r w:rsidRPr="606A89EE">
        <w:t>Premis</w:t>
      </w:r>
      <w:proofErr w:type="spellEnd"/>
      <w:r w:rsidRPr="606A89EE">
        <w:t xml:space="preserve"> Cd</w:t>
      </w:r>
      <w:r w:rsidR="735D9563" w:rsidRPr="606A89EE">
        <w:t>’</w:t>
      </w:r>
      <w:r w:rsidRPr="606A89EE">
        <w:t xml:space="preserve"> </w:t>
      </w:r>
      <w:r w:rsidR="735D9563" w:rsidRPr="606A89EE">
        <w:t>columns had all their null values dropped.</w:t>
      </w:r>
    </w:p>
    <w:p w14:paraId="7444F0E7" w14:textId="6BAA6DD8" w:rsidR="00292BBD" w:rsidRDefault="735D9563" w:rsidP="00001A58">
      <w:pPr>
        <w:pStyle w:val="ListParagraph"/>
        <w:numPr>
          <w:ilvl w:val="0"/>
          <w:numId w:val="11"/>
        </w:numPr>
        <w:jc w:val="both"/>
      </w:pPr>
      <w:r w:rsidRPr="606A89EE">
        <w:t>The ‘</w:t>
      </w:r>
      <w:proofErr w:type="spellStart"/>
      <w:r w:rsidRPr="606A89EE">
        <w:t>Vict</w:t>
      </w:r>
      <w:proofErr w:type="spellEnd"/>
      <w:r w:rsidRPr="606A89EE">
        <w:t xml:space="preserve"> Descent’ and ‘</w:t>
      </w:r>
      <w:proofErr w:type="spellStart"/>
      <w:r w:rsidRPr="606A89EE">
        <w:t>Premis</w:t>
      </w:r>
      <w:proofErr w:type="spellEnd"/>
      <w:r w:rsidRPr="606A89EE">
        <w:t xml:space="preserve"> Desc’ had all their null values imputed with the values ‘Unknown’ and ‘NA’ respectively.</w:t>
      </w:r>
    </w:p>
    <w:p w14:paraId="43BB4990" w14:textId="3CEAF2C6" w:rsidR="00292BBD" w:rsidRDefault="525478BA" w:rsidP="00001A58">
      <w:pPr>
        <w:pStyle w:val="ListParagraph"/>
        <w:numPr>
          <w:ilvl w:val="0"/>
          <w:numId w:val="10"/>
        </w:numPr>
        <w:jc w:val="both"/>
      </w:pPr>
      <w:r w:rsidRPr="606A89EE">
        <w:t>Duplicate values in the data were dropped.</w:t>
      </w:r>
    </w:p>
    <w:p w14:paraId="1E1865C9" w14:textId="2767315E" w:rsidR="00F864BB" w:rsidRDefault="525478BA" w:rsidP="00001A58">
      <w:pPr>
        <w:pStyle w:val="ListParagraph"/>
        <w:numPr>
          <w:ilvl w:val="0"/>
          <w:numId w:val="10"/>
        </w:numPr>
        <w:jc w:val="both"/>
      </w:pPr>
      <w:r w:rsidRPr="606A89EE">
        <w:t>Columns with categorical data such as ‘</w:t>
      </w:r>
      <w:proofErr w:type="spellStart"/>
      <w:r w:rsidRPr="606A89EE">
        <w:t>Vict</w:t>
      </w:r>
      <w:proofErr w:type="spellEnd"/>
      <w:r w:rsidRPr="606A89EE">
        <w:t xml:space="preserve"> Sex’ and ‘</w:t>
      </w:r>
      <w:proofErr w:type="spellStart"/>
      <w:r w:rsidRPr="606A89EE">
        <w:t>Vic</w:t>
      </w:r>
      <w:r w:rsidR="62A4A0B3" w:rsidRPr="606A89EE">
        <w:t>t</w:t>
      </w:r>
      <w:proofErr w:type="spellEnd"/>
      <w:r w:rsidR="62A4A0B3" w:rsidRPr="606A89EE">
        <w:t xml:space="preserve"> Descent</w:t>
      </w:r>
      <w:r w:rsidRPr="606A89EE">
        <w:t>’</w:t>
      </w:r>
      <w:r w:rsidR="62A4A0B3" w:rsidRPr="606A89EE">
        <w:t xml:space="preserve"> were encoded.</w:t>
      </w:r>
    </w:p>
    <w:p w14:paraId="091F6112" w14:textId="2FDBBCE2" w:rsidR="003C57BF" w:rsidRDefault="62A4A0B3" w:rsidP="00001A58">
      <w:pPr>
        <w:pStyle w:val="ListParagraph"/>
        <w:numPr>
          <w:ilvl w:val="0"/>
          <w:numId w:val="10"/>
        </w:numPr>
        <w:jc w:val="both"/>
      </w:pPr>
      <w:r w:rsidRPr="606A89EE">
        <w:t>We have also ensure that the</w:t>
      </w:r>
      <w:r w:rsidR="653F2ABB" w:rsidRPr="606A89EE">
        <w:t>re is only 1-1 mapping between columns like ‘</w:t>
      </w:r>
      <w:proofErr w:type="spellStart"/>
      <w:r w:rsidR="653F2ABB" w:rsidRPr="606A89EE">
        <w:t>Crm</w:t>
      </w:r>
      <w:proofErr w:type="spellEnd"/>
      <w:r w:rsidR="653F2ABB" w:rsidRPr="606A89EE">
        <w:t xml:space="preserve"> Cd’ and </w:t>
      </w:r>
      <w:r w:rsidR="7622AA4E" w:rsidRPr="606A89EE">
        <w:t>‘</w:t>
      </w:r>
      <w:proofErr w:type="spellStart"/>
      <w:r w:rsidR="7622AA4E" w:rsidRPr="606A89EE">
        <w:t>Crm</w:t>
      </w:r>
      <w:proofErr w:type="spellEnd"/>
      <w:r w:rsidR="7622AA4E" w:rsidRPr="606A89EE">
        <w:t xml:space="preserve"> Cd Desc’, and ‘Area’ and ‘Area Name’.</w:t>
      </w:r>
    </w:p>
    <w:p w14:paraId="4FD5E847" w14:textId="77777777" w:rsidR="00635BE2" w:rsidRDefault="00635BE2" w:rsidP="606A89EE"/>
    <w:p w14:paraId="370BABF5" w14:textId="1BE28926" w:rsidR="0B4F3EDE" w:rsidRDefault="0B4F3EDE" w:rsidP="0B4F3EDE">
      <w:bookmarkStart w:id="6" w:name="_Exploratory_Data_Analysis"/>
      <w:bookmarkEnd w:id="6"/>
    </w:p>
    <w:p w14:paraId="5D282490" w14:textId="7A7C98C9" w:rsidR="4392D758" w:rsidRDefault="4392D758" w:rsidP="4392D758"/>
    <w:p w14:paraId="4C90FAF1" w14:textId="670297E6" w:rsidR="4392D758" w:rsidRDefault="4392D758" w:rsidP="4392D758"/>
    <w:p w14:paraId="3B4CC83B" w14:textId="030B67BC" w:rsidR="4392D758" w:rsidRDefault="4392D758" w:rsidP="4392D758"/>
    <w:p w14:paraId="3368154C" w14:textId="1A1E576C" w:rsidR="4392D758" w:rsidRDefault="4392D758" w:rsidP="4392D758"/>
    <w:p w14:paraId="2719BC84" w14:textId="3126AB29" w:rsidR="4392D758" w:rsidRDefault="4392D758" w:rsidP="4392D758"/>
    <w:p w14:paraId="56FCA49A" w14:textId="213AA66C" w:rsidR="4392D758" w:rsidRDefault="4392D758" w:rsidP="4392D758"/>
    <w:p w14:paraId="215CF633" w14:textId="1F2CDAB1" w:rsidR="00635BE2" w:rsidRPr="002115F5" w:rsidRDefault="7A33C275" w:rsidP="000F619B">
      <w:pPr>
        <w:pStyle w:val="Heading1"/>
        <w:rPr>
          <w:rFonts w:ascii="Times New Roman" w:hAnsi="Times New Roman" w:cs="Times New Roman"/>
          <w:b/>
          <w:color w:val="000000" w:themeColor="text1"/>
        </w:rPr>
      </w:pPr>
      <w:bookmarkStart w:id="7" w:name="_Exploratory_Data_Analysis_1"/>
      <w:r w:rsidRPr="002115F5">
        <w:rPr>
          <w:rFonts w:ascii="Times New Roman" w:hAnsi="Times New Roman" w:cs="Times New Roman"/>
          <w:b/>
          <w:color w:val="000000" w:themeColor="text1"/>
        </w:rPr>
        <w:t>Exploratory Data Analysis</w:t>
      </w:r>
      <w:bookmarkEnd w:id="7"/>
    </w:p>
    <w:p w14:paraId="541ED9F3" w14:textId="7725380A" w:rsidR="00B95AC2" w:rsidRPr="002115F5" w:rsidRDefault="11F34C6E" w:rsidP="2E74B806">
      <w:pPr>
        <w:pStyle w:val="Heading1"/>
        <w:jc w:val="both"/>
        <w:rPr>
          <w:rFonts w:ascii="Times New Roman" w:hAnsi="Times New Roman" w:cs="Times New Roman"/>
          <w:b/>
          <w:color w:val="000000" w:themeColor="text1"/>
          <w:sz w:val="28"/>
          <w:szCs w:val="28"/>
        </w:rPr>
      </w:pPr>
      <w:r w:rsidRPr="002115F5">
        <w:rPr>
          <w:rFonts w:ascii="Times New Roman" w:hAnsi="Times New Roman" w:cs="Times New Roman"/>
          <w:b/>
          <w:color w:val="000000" w:themeColor="text1"/>
          <w:sz w:val="28"/>
          <w:szCs w:val="28"/>
        </w:rPr>
        <w:t>Overall Crime Trends:</w:t>
      </w:r>
    </w:p>
    <w:p w14:paraId="4B456A89" w14:textId="4B5A6ECE" w:rsidR="11F34C6E" w:rsidRDefault="11F34C6E" w:rsidP="2E74B806">
      <w:pPr>
        <w:ind w:left="720"/>
        <w:jc w:val="both"/>
      </w:pPr>
      <w:r w:rsidRPr="606A89EE">
        <w:t>Calculate and plot the total number of crimes per year to visualize the trends.</w:t>
      </w:r>
    </w:p>
    <w:p w14:paraId="3DED0515" w14:textId="5936B6BA" w:rsidR="44CB8DDA" w:rsidRDefault="44CB8DDA" w:rsidP="00001A58">
      <w:pPr>
        <w:pStyle w:val="ListParagraph"/>
        <w:numPr>
          <w:ilvl w:val="1"/>
          <w:numId w:val="8"/>
        </w:numPr>
        <w:jc w:val="both"/>
      </w:pPr>
      <w:r w:rsidRPr="606A89EE">
        <w:t>The total number of crimes was calculated from 2020 to 2023</w:t>
      </w:r>
      <w:r w:rsidR="31ED658C" w:rsidRPr="606A89EE">
        <w:t>.</w:t>
      </w:r>
    </w:p>
    <w:p w14:paraId="6D5E8584" w14:textId="1B7021F7" w:rsidR="31ED658C" w:rsidRDefault="31ED658C" w:rsidP="00001A58">
      <w:pPr>
        <w:pStyle w:val="ListParagraph"/>
        <w:numPr>
          <w:ilvl w:val="1"/>
          <w:numId w:val="8"/>
        </w:numPr>
        <w:jc w:val="both"/>
      </w:pPr>
      <w:r w:rsidRPr="606A89EE">
        <w:t>I</w:t>
      </w:r>
      <w:r w:rsidR="44CB8DDA" w:rsidRPr="606A89EE">
        <w:t xml:space="preserve">t was observed that </w:t>
      </w:r>
      <w:r w:rsidR="609EDA70" w:rsidRPr="606A89EE">
        <w:t xml:space="preserve">the year 2022 had the highest number of crimes. </w:t>
      </w:r>
      <w:r w:rsidR="0F75AD61" w:rsidRPr="606A89EE">
        <w:t xml:space="preserve">The minimum number of crimes in 2022 was in February with 15352 crimes and maximum in </w:t>
      </w:r>
      <w:r w:rsidR="42BEABED" w:rsidRPr="606A89EE">
        <w:t>June with 17766</w:t>
      </w:r>
      <w:r w:rsidR="66ED431F" w:rsidRPr="606A89EE">
        <w:t xml:space="preserve"> </w:t>
      </w:r>
      <w:r w:rsidR="4ACC1BBF" w:rsidRPr="606A89EE">
        <w:t>counts</w:t>
      </w:r>
      <w:r w:rsidR="42BEABED" w:rsidRPr="606A89EE">
        <w:t xml:space="preserve">. </w:t>
      </w:r>
    </w:p>
    <w:p w14:paraId="20CB1E6A" w14:textId="29A6484F" w:rsidR="42BEABED" w:rsidRDefault="42BEABED" w:rsidP="00001A58">
      <w:pPr>
        <w:pStyle w:val="ListParagraph"/>
        <w:numPr>
          <w:ilvl w:val="1"/>
          <w:numId w:val="8"/>
        </w:numPr>
        <w:jc w:val="both"/>
      </w:pPr>
      <w:r w:rsidRPr="606A89EE">
        <w:t>The second highest number of crimes took place in 2021 where the minimum count was</w:t>
      </w:r>
      <w:r w:rsidR="404CBCF9" w:rsidRPr="606A89EE">
        <w:t xml:space="preserve"> in February</w:t>
      </w:r>
      <w:r w:rsidR="4CA604C6" w:rsidRPr="606A89EE">
        <w:t xml:space="preserve"> with 13203 crimes and maximum in </w:t>
      </w:r>
      <w:r w:rsidR="62C06C43" w:rsidRPr="606A89EE">
        <w:t xml:space="preserve">October with 16520 crimes. </w:t>
      </w:r>
    </w:p>
    <w:p w14:paraId="2F880B09" w14:textId="6F0C24AD" w:rsidR="5B29A61B" w:rsidRDefault="5B29A61B" w:rsidP="00001A58">
      <w:pPr>
        <w:pStyle w:val="ListParagraph"/>
        <w:numPr>
          <w:ilvl w:val="1"/>
          <w:numId w:val="8"/>
        </w:numPr>
        <w:jc w:val="both"/>
      </w:pPr>
      <w:r w:rsidRPr="606A89EE">
        <w:t>The crime rate was minimum in February in 2021 and 2022.</w:t>
      </w:r>
    </w:p>
    <w:p w14:paraId="117E2702" w14:textId="3B545CDB" w:rsidR="1F838FE6" w:rsidRDefault="1F838FE6" w:rsidP="00001A58">
      <w:pPr>
        <w:pStyle w:val="ListParagraph"/>
        <w:numPr>
          <w:ilvl w:val="1"/>
          <w:numId w:val="8"/>
        </w:numPr>
        <w:jc w:val="both"/>
      </w:pPr>
      <w:r w:rsidRPr="606A89EE">
        <w:t xml:space="preserve">In 2020, the maximum number of crimes took place in </w:t>
      </w:r>
      <w:r w:rsidR="5CA1CFBA" w:rsidRPr="606A89EE">
        <w:t>January and minimum in April</w:t>
      </w:r>
      <w:r w:rsidRPr="606A89EE">
        <w:t>.</w:t>
      </w:r>
    </w:p>
    <w:p w14:paraId="16B1EF65" w14:textId="3A6C9E08" w:rsidR="1504229C" w:rsidRDefault="1504229C" w:rsidP="00001A58">
      <w:pPr>
        <w:pStyle w:val="ListParagraph"/>
        <w:numPr>
          <w:ilvl w:val="1"/>
          <w:numId w:val="8"/>
        </w:numPr>
        <w:jc w:val="both"/>
      </w:pPr>
      <w:r w:rsidRPr="606A89EE">
        <w:t>The total crimes decreased rapidly from 2022 to 2023</w:t>
      </w:r>
      <w:r w:rsidR="18CB3426" w:rsidRPr="606A89EE">
        <w:t xml:space="preserve"> from 204150 to 146586.</w:t>
      </w:r>
    </w:p>
    <w:p w14:paraId="77B7C6D4" w14:textId="6FE3CEEA" w:rsidR="0AE0F783" w:rsidRDefault="0AE0F783" w:rsidP="606A89EE">
      <w:r>
        <w:t xml:space="preserve">                         </w:t>
      </w:r>
      <w:r>
        <w:rPr>
          <w:noProof/>
        </w:rPr>
        <w:drawing>
          <wp:inline distT="0" distB="0" distL="0" distR="0" wp14:anchorId="2C4F7E7C" wp14:editId="0397CEC6">
            <wp:extent cx="4873031" cy="2647955"/>
            <wp:effectExtent l="0" t="0" r="0" b="0"/>
            <wp:docPr id="1383132258" name="Picture 138313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132258"/>
                    <pic:cNvPicPr/>
                  </pic:nvPicPr>
                  <pic:blipFill>
                    <a:blip r:embed="rId12">
                      <a:extLst>
                        <a:ext uri="{28A0092B-C50C-407E-A947-70E740481C1C}">
                          <a14:useLocalDpi xmlns:a14="http://schemas.microsoft.com/office/drawing/2010/main" val="0"/>
                        </a:ext>
                      </a:extLst>
                    </a:blip>
                    <a:srcRect t="2525"/>
                    <a:stretch>
                      <a:fillRect/>
                    </a:stretch>
                  </pic:blipFill>
                  <pic:spPr>
                    <a:xfrm>
                      <a:off x="0" y="0"/>
                      <a:ext cx="4873031" cy="2647955"/>
                    </a:xfrm>
                    <a:prstGeom prst="rect">
                      <a:avLst/>
                    </a:prstGeom>
                  </pic:spPr>
                </pic:pic>
              </a:graphicData>
            </a:graphic>
          </wp:inline>
        </w:drawing>
      </w:r>
    </w:p>
    <w:p w14:paraId="0E6323A6" w14:textId="0C0BEF70" w:rsidR="24973C84" w:rsidRDefault="1DC8B7BD" w:rsidP="66A87A30">
      <w:pPr>
        <w:jc w:val="center"/>
      </w:pPr>
      <w:r>
        <w:t xml:space="preserve">         </w:t>
      </w:r>
      <w:r w:rsidR="24973C84">
        <w:t xml:space="preserve">Fig 1: </w:t>
      </w:r>
      <w:r w:rsidR="4F521BC7">
        <w:t>Line Chart for Total Number of Crimes per Year</w:t>
      </w:r>
    </w:p>
    <w:p w14:paraId="3F0E5130" w14:textId="2ED7EE9F" w:rsidR="6DD307CA" w:rsidRDefault="6DD307CA" w:rsidP="6DD307CA"/>
    <w:p w14:paraId="7F0B79C8" w14:textId="77777777" w:rsidR="004B6CF8" w:rsidRDefault="004B6CF8" w:rsidP="606A89EE">
      <w:pPr>
        <w:ind w:left="720" w:firstLine="720"/>
      </w:pPr>
    </w:p>
    <w:p w14:paraId="08340647" w14:textId="5F6C03BE" w:rsidR="00B95AC2" w:rsidRPr="002115F5" w:rsidRDefault="11F34C6E" w:rsidP="000F619B">
      <w:pPr>
        <w:pStyle w:val="Heading1"/>
        <w:rPr>
          <w:rFonts w:ascii="Times New Roman" w:hAnsi="Times New Roman" w:cs="Times New Roman"/>
          <w:b/>
          <w:color w:val="000000" w:themeColor="text1"/>
        </w:rPr>
      </w:pPr>
      <w:r w:rsidRPr="002115F5">
        <w:rPr>
          <w:rFonts w:ascii="Times New Roman" w:hAnsi="Times New Roman" w:cs="Times New Roman"/>
          <w:b/>
          <w:color w:val="000000" w:themeColor="text1"/>
        </w:rPr>
        <w:t>Seasonal Patterns:</w:t>
      </w:r>
    </w:p>
    <w:p w14:paraId="2D1EDB22" w14:textId="77777777" w:rsidR="000846F7" w:rsidRDefault="11F34C6E" w:rsidP="2E74B806">
      <w:pPr>
        <w:pStyle w:val="ListParagraph"/>
        <w:jc w:val="both"/>
      </w:pPr>
      <w:r w:rsidRPr="606A89EE">
        <w:t>Group the data by month and analyze the average number of crimes per month over</w:t>
      </w:r>
      <w:r w:rsidR="13C14559" w:rsidRPr="606A89EE">
        <w:t xml:space="preserve"> </w:t>
      </w:r>
      <w:r w:rsidRPr="606A89EE">
        <w:t>the years.</w:t>
      </w:r>
    </w:p>
    <w:p w14:paraId="5BF4F638" w14:textId="24D4B204" w:rsidR="347B25D0" w:rsidRDefault="347B25D0" w:rsidP="0088626E">
      <w:pPr>
        <w:pStyle w:val="ListParagraph"/>
        <w:numPr>
          <w:ilvl w:val="1"/>
          <w:numId w:val="7"/>
        </w:numPr>
        <w:jc w:val="both"/>
      </w:pPr>
      <w:r w:rsidRPr="606A89EE">
        <w:t>2020:</w:t>
      </w:r>
      <w:r w:rsidR="51F450B0" w:rsidRPr="606A89EE">
        <w:t xml:space="preserve"> </w:t>
      </w:r>
      <w:r w:rsidR="3777D340" w:rsidRPr="606A89EE">
        <w:t xml:space="preserve">The highest number of crimes was in January. </w:t>
      </w:r>
      <w:r w:rsidR="7B5D26D4" w:rsidRPr="606A89EE">
        <w:t xml:space="preserve">The average number of crimes </w:t>
      </w:r>
      <w:r w:rsidR="164613B7" w:rsidRPr="606A89EE">
        <w:t xml:space="preserve">decreased from January to April </w:t>
      </w:r>
      <w:r w:rsidR="16CA45D9" w:rsidRPr="606A89EE">
        <w:t>then increased to a range of 15000 –14000 from May to August.</w:t>
      </w:r>
      <w:r w:rsidR="5FEA8C3A" w:rsidRPr="606A89EE">
        <w:t xml:space="preserve"> It reaches to lowest in November.</w:t>
      </w:r>
    </w:p>
    <w:p w14:paraId="2E08F1E5" w14:textId="00057980" w:rsidR="5FEA8C3A" w:rsidRDefault="5FEA8C3A" w:rsidP="0088626E">
      <w:pPr>
        <w:pStyle w:val="ListParagraph"/>
        <w:numPr>
          <w:ilvl w:val="1"/>
          <w:numId w:val="7"/>
        </w:numPr>
        <w:jc w:val="both"/>
      </w:pPr>
      <w:r w:rsidRPr="606A89EE">
        <w:t xml:space="preserve">2021: The number of crimes was lowest in February. It gradually increased throughout </w:t>
      </w:r>
      <w:r w:rsidR="34D05476" w:rsidRPr="606A89EE">
        <w:t>the year. It reaches its highest count in October.</w:t>
      </w:r>
    </w:p>
    <w:p w14:paraId="3735EE4A" w14:textId="2D6D82A4" w:rsidR="34D05476" w:rsidRDefault="34D05476" w:rsidP="0088626E">
      <w:pPr>
        <w:pStyle w:val="ListParagraph"/>
        <w:numPr>
          <w:ilvl w:val="1"/>
          <w:numId w:val="7"/>
        </w:numPr>
        <w:jc w:val="both"/>
      </w:pPr>
      <w:r w:rsidRPr="606A89EE">
        <w:lastRenderedPageBreak/>
        <w:t>2022: The number of crimes have the highest rate compared to the other years</w:t>
      </w:r>
      <w:r w:rsidR="58AA1082" w:rsidRPr="606A89EE">
        <w:t>. The lowest rate was in Feb</w:t>
      </w:r>
      <w:r w:rsidR="174EF5B4" w:rsidRPr="606A89EE">
        <w:t>ruary within the range of 15000-16000.  The highest crime</w:t>
      </w:r>
      <w:r w:rsidR="02EA62F3" w:rsidRPr="606A89EE">
        <w:t xml:space="preserve"> count was in May and June.</w:t>
      </w:r>
    </w:p>
    <w:p w14:paraId="224EE4D2" w14:textId="747850BE" w:rsidR="7BAC5C2B" w:rsidRDefault="7BAC5C2B" w:rsidP="0088626E">
      <w:pPr>
        <w:pStyle w:val="ListParagraph"/>
        <w:numPr>
          <w:ilvl w:val="1"/>
          <w:numId w:val="7"/>
        </w:numPr>
        <w:jc w:val="both"/>
      </w:pPr>
      <w:r w:rsidRPr="606A89EE">
        <w:t>2023: The crime rate decreased from January to J</w:t>
      </w:r>
      <w:r w:rsidR="1095210F" w:rsidRPr="606A89EE">
        <w:t>une and then slowly increased till August. The count rapidly declined from August to September.</w:t>
      </w:r>
      <w:r w:rsidR="36A810F4" w:rsidRPr="606A89EE">
        <w:t xml:space="preserve"> </w:t>
      </w:r>
    </w:p>
    <w:p w14:paraId="5263A520" w14:textId="0EE0771D" w:rsidR="606A89EE" w:rsidRDefault="606A89EE" w:rsidP="606A89EE"/>
    <w:p w14:paraId="29312015" w14:textId="102E5063" w:rsidR="36A810F4" w:rsidRDefault="36A810F4" w:rsidP="606A89EE">
      <w:r w:rsidRPr="606A89EE">
        <w:t xml:space="preserve">          </w:t>
      </w:r>
      <w:r>
        <w:rPr>
          <w:noProof/>
        </w:rPr>
        <w:drawing>
          <wp:inline distT="0" distB="0" distL="0" distR="0" wp14:anchorId="464C9DF1" wp14:editId="0A956395">
            <wp:extent cx="5210174" cy="2495550"/>
            <wp:effectExtent l="0" t="0" r="0" b="0"/>
            <wp:docPr id="38610892" name="Picture 3861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10892"/>
                    <pic:cNvPicPr/>
                  </pic:nvPicPr>
                  <pic:blipFill>
                    <a:blip r:embed="rId13">
                      <a:extLst>
                        <a:ext uri="{28A0092B-C50C-407E-A947-70E740481C1C}">
                          <a14:useLocalDpi xmlns:a14="http://schemas.microsoft.com/office/drawing/2010/main" val="0"/>
                        </a:ext>
                      </a:extLst>
                    </a:blip>
                    <a:stretch>
                      <a:fillRect/>
                    </a:stretch>
                  </pic:blipFill>
                  <pic:spPr>
                    <a:xfrm>
                      <a:off x="0" y="0"/>
                      <a:ext cx="5210174" cy="2495550"/>
                    </a:xfrm>
                    <a:prstGeom prst="rect">
                      <a:avLst/>
                    </a:prstGeom>
                  </pic:spPr>
                </pic:pic>
              </a:graphicData>
            </a:graphic>
          </wp:inline>
        </w:drawing>
      </w:r>
    </w:p>
    <w:p w14:paraId="730FEB8C" w14:textId="76F818A5" w:rsidR="558877A0" w:rsidRDefault="558877A0" w:rsidP="47D27496">
      <w:r>
        <w:t xml:space="preserve">Fig 2: </w:t>
      </w:r>
      <w:r w:rsidR="2CD6F4EA">
        <w:t>Line Chart for Average Number of Crimes per Month for each Year</w:t>
      </w:r>
    </w:p>
    <w:p w14:paraId="59B4854F" w14:textId="77777777" w:rsidR="004B6CF8" w:rsidRDefault="004B6CF8" w:rsidP="606A89EE">
      <w:pPr>
        <w:pStyle w:val="ListParagraph"/>
        <w:ind w:left="1440"/>
      </w:pPr>
    </w:p>
    <w:p w14:paraId="52AB797C" w14:textId="52A4CABF" w:rsidR="00B95AC2" w:rsidRPr="002115F5" w:rsidRDefault="11F34C6E" w:rsidP="000F619B">
      <w:pPr>
        <w:pStyle w:val="Heading1"/>
        <w:rPr>
          <w:rFonts w:ascii="Times New Roman" w:hAnsi="Times New Roman" w:cs="Times New Roman"/>
          <w:b/>
          <w:color w:val="000000" w:themeColor="text1"/>
        </w:rPr>
      </w:pPr>
      <w:bookmarkStart w:id="8" w:name="_Most_Common_Crime"/>
      <w:bookmarkEnd w:id="8"/>
      <w:r w:rsidRPr="002115F5">
        <w:rPr>
          <w:rFonts w:ascii="Times New Roman" w:hAnsi="Times New Roman" w:cs="Times New Roman"/>
          <w:b/>
          <w:color w:val="000000" w:themeColor="text1"/>
        </w:rPr>
        <w:t>Most Common Crime Type:</w:t>
      </w:r>
    </w:p>
    <w:p w14:paraId="6BAD818D" w14:textId="0707DE63" w:rsidR="00B95AC2" w:rsidRDefault="11F34C6E" w:rsidP="2E74B806">
      <w:pPr>
        <w:pStyle w:val="ListParagraph"/>
        <w:jc w:val="both"/>
      </w:pPr>
      <w:r w:rsidRPr="606A89EE">
        <w:t>Count the occurrences of each crime type and identify the one with the highest</w:t>
      </w:r>
      <w:r w:rsidR="13C14559" w:rsidRPr="606A89EE">
        <w:t xml:space="preserve"> </w:t>
      </w:r>
      <w:r w:rsidRPr="606A89EE">
        <w:t>frequency.</w:t>
      </w:r>
    </w:p>
    <w:p w14:paraId="0089FC03" w14:textId="25A61990" w:rsidR="2AA9EACA" w:rsidRDefault="1E22E198" w:rsidP="66A87A30">
      <w:pPr>
        <w:pStyle w:val="ListParagraph"/>
        <w:numPr>
          <w:ilvl w:val="1"/>
          <w:numId w:val="6"/>
        </w:numPr>
        <w:jc w:val="both"/>
      </w:pPr>
      <w:r w:rsidRPr="606A89EE">
        <w:t>The most prevalent crime type in the dataset is "BATTERY - SIMPLE ASSAULT," with a frequency of 64,559 reported cases. This indicates that simple assault-related incidents are the most reported crimes in the area, highlighting the significance of addressing and preventing such incidents to enhance public safety and security.</w:t>
      </w:r>
    </w:p>
    <w:p w14:paraId="009A49C0" w14:textId="2D425745" w:rsidR="2AA9EACA" w:rsidRDefault="2AA9EACA" w:rsidP="2AA9EACA">
      <w:pPr>
        <w:pStyle w:val="ListParagraph"/>
        <w:ind w:left="0"/>
      </w:pPr>
    </w:p>
    <w:p w14:paraId="16EE6BFB" w14:textId="66D2317A" w:rsidR="79301E18" w:rsidRDefault="491D2DA6" w:rsidP="2AA9EACA">
      <w:pPr>
        <w:pStyle w:val="ListParagraph"/>
        <w:ind w:left="0"/>
        <w:rPr>
          <w:b/>
          <w:bCs/>
        </w:rPr>
      </w:pPr>
      <w:r w:rsidRPr="2AA9EACA">
        <w:rPr>
          <w:b/>
          <w:bCs/>
        </w:rPr>
        <w:t>Analysis of the top 10 Crime Types:</w:t>
      </w:r>
    </w:p>
    <w:p w14:paraId="702D355E" w14:textId="27C04949" w:rsidR="2AA9EACA" w:rsidRDefault="403111B5" w:rsidP="66A87A30">
      <w:pPr>
        <w:pStyle w:val="ListParagraph"/>
        <w:numPr>
          <w:ilvl w:val="1"/>
          <w:numId w:val="15"/>
        </w:numPr>
        <w:jc w:val="both"/>
      </w:pPr>
      <w:r>
        <w:t>The graph below displays the number of occurrences for the top 10 types of crimes.</w:t>
      </w:r>
    </w:p>
    <w:p w14:paraId="4B10318A" w14:textId="7687E773" w:rsidR="2AA9EACA" w:rsidRDefault="403111B5" w:rsidP="66A87A30">
      <w:pPr>
        <w:pStyle w:val="ListParagraph"/>
        <w:numPr>
          <w:ilvl w:val="1"/>
          <w:numId w:val="15"/>
        </w:numPr>
        <w:jc w:val="both"/>
      </w:pPr>
      <w:r>
        <w:t>Theft of Identity is the second most common crime type, with 51,506 occurrences. Identity theft is a significant issue and has a high frequency in reported incidents.</w:t>
      </w:r>
    </w:p>
    <w:p w14:paraId="40D99659" w14:textId="79BDDAF2" w:rsidR="2AA9EACA" w:rsidRDefault="403111B5" w:rsidP="66A87A30">
      <w:pPr>
        <w:pStyle w:val="ListParagraph"/>
        <w:numPr>
          <w:ilvl w:val="1"/>
          <w:numId w:val="15"/>
        </w:numPr>
        <w:jc w:val="both"/>
      </w:pPr>
      <w:r>
        <w:t>Burglary from Vehicle and Vandalism - Felony ($400 &amp; Over, All Church Vandalisms) have similar frequencies, with approximately 49,783 and 49,483 occurrences, respectively. This suggests a notable number of vehicle burglaries and felony vandalism cases.</w:t>
      </w:r>
    </w:p>
    <w:p w14:paraId="1E24CDC0" w14:textId="583D5BE9" w:rsidR="2AA9EACA" w:rsidRDefault="403111B5" w:rsidP="66A87A30">
      <w:pPr>
        <w:pStyle w:val="ListParagraph"/>
        <w:numPr>
          <w:ilvl w:val="1"/>
          <w:numId w:val="15"/>
        </w:numPr>
        <w:jc w:val="both"/>
      </w:pPr>
      <w:r>
        <w:t>Burglary is another common crime type, with 49,351 occurrences. Burglaries, in general, are reported frequently.</w:t>
      </w:r>
    </w:p>
    <w:p w14:paraId="5D25F514" w14:textId="7BCFE891" w:rsidR="2AA9EACA" w:rsidRDefault="2AA9EACA" w:rsidP="2AA9EACA">
      <w:pPr>
        <w:pStyle w:val="ListParagraph"/>
      </w:pPr>
    </w:p>
    <w:p w14:paraId="40A36E4A" w14:textId="585A0C9B" w:rsidR="004B6CF8" w:rsidRDefault="6D185C1F" w:rsidP="5B43795C">
      <w:pPr>
        <w:pStyle w:val="ListParagraph"/>
      </w:pPr>
      <w:r>
        <w:rPr>
          <w:noProof/>
        </w:rPr>
        <w:lastRenderedPageBreak/>
        <w:drawing>
          <wp:inline distT="0" distB="0" distL="0" distR="0" wp14:anchorId="10DCACE3" wp14:editId="38A4DF90">
            <wp:extent cx="5143500" cy="3800475"/>
            <wp:effectExtent l="0" t="0" r="0" b="0"/>
            <wp:docPr id="1224501096" name="Picture 122450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501096"/>
                    <pic:cNvPicPr/>
                  </pic:nvPicPr>
                  <pic:blipFill>
                    <a:blip r:embed="rId14">
                      <a:extLst>
                        <a:ext uri="{28A0092B-C50C-407E-A947-70E740481C1C}">
                          <a14:useLocalDpi xmlns:a14="http://schemas.microsoft.com/office/drawing/2010/main" val="0"/>
                        </a:ext>
                      </a:extLst>
                    </a:blip>
                    <a:stretch>
                      <a:fillRect/>
                    </a:stretch>
                  </pic:blipFill>
                  <pic:spPr>
                    <a:xfrm>
                      <a:off x="0" y="0"/>
                      <a:ext cx="5143500" cy="3800475"/>
                    </a:xfrm>
                    <a:prstGeom prst="rect">
                      <a:avLst/>
                    </a:prstGeom>
                  </pic:spPr>
                </pic:pic>
              </a:graphicData>
            </a:graphic>
          </wp:inline>
        </w:drawing>
      </w:r>
    </w:p>
    <w:p w14:paraId="51169493" w14:textId="228A10D0" w:rsidR="2413C3B8" w:rsidRDefault="2413C3B8" w:rsidP="66A87A30">
      <w:pPr>
        <w:pStyle w:val="ListParagraph"/>
        <w:ind w:left="1440" w:firstLine="720"/>
      </w:pPr>
      <w:r>
        <w:t xml:space="preserve">Fig 3: </w:t>
      </w:r>
      <w:r w:rsidR="6CF24DB3">
        <w:t xml:space="preserve">Bar Chart for Top 10 Crime Types </w:t>
      </w:r>
      <w:r w:rsidR="183A4B12">
        <w:t>Occurrences</w:t>
      </w:r>
    </w:p>
    <w:p w14:paraId="092AACC8" w14:textId="384FFE93" w:rsidR="0A07104A" w:rsidRDefault="0A07104A" w:rsidP="0A07104A">
      <w:pPr>
        <w:pStyle w:val="ListParagraph"/>
      </w:pPr>
    </w:p>
    <w:p w14:paraId="139ABA54" w14:textId="77777777" w:rsidR="000846F7" w:rsidRPr="002115F5" w:rsidRDefault="11F34C6E" w:rsidP="000F619B">
      <w:pPr>
        <w:pStyle w:val="Heading1"/>
        <w:rPr>
          <w:rFonts w:ascii="Times New Roman" w:hAnsi="Times New Roman" w:cs="Times New Roman"/>
          <w:b/>
          <w:color w:val="000000" w:themeColor="text1"/>
        </w:rPr>
      </w:pPr>
      <w:r w:rsidRPr="002115F5">
        <w:rPr>
          <w:rFonts w:ascii="Times New Roman" w:hAnsi="Times New Roman" w:cs="Times New Roman"/>
          <w:b/>
          <w:color w:val="000000" w:themeColor="text1"/>
        </w:rPr>
        <w:t>Regional Differences:</w:t>
      </w:r>
    </w:p>
    <w:p w14:paraId="139F7676" w14:textId="4DF4778F" w:rsidR="2E74B806" w:rsidRDefault="11F34C6E" w:rsidP="2E74B806">
      <w:pPr>
        <w:pStyle w:val="ListParagraph"/>
      </w:pPr>
      <w:r w:rsidRPr="606A89EE">
        <w:t>Group the data by region or city and compare crime rates between them using</w:t>
      </w:r>
      <w:r w:rsidR="13C14559" w:rsidRPr="606A89EE">
        <w:t xml:space="preserve"> </w:t>
      </w:r>
      <w:r w:rsidRPr="606A89EE">
        <w:t>descriptive statistics or visualizations.</w:t>
      </w:r>
    </w:p>
    <w:p w14:paraId="18050F6C" w14:textId="3F05596B" w:rsidR="66A87A30" w:rsidRDefault="66A87A30" w:rsidP="66A87A30">
      <w:pPr>
        <w:pStyle w:val="ListParagraph"/>
      </w:pPr>
    </w:p>
    <w:p w14:paraId="052F5FAB" w14:textId="61D341AF" w:rsidR="559268FC" w:rsidRDefault="559268FC" w:rsidP="606A89EE">
      <w:pPr>
        <w:pStyle w:val="ListParagraph"/>
        <w:rPr>
          <w:b/>
          <w:bCs/>
        </w:rPr>
      </w:pPr>
      <w:r w:rsidRPr="606A89EE">
        <w:rPr>
          <w:b/>
          <w:bCs/>
        </w:rPr>
        <w:t xml:space="preserve">Analysis of </w:t>
      </w:r>
      <w:r w:rsidR="4156A4CB" w:rsidRPr="606A89EE">
        <w:rPr>
          <w:b/>
          <w:bCs/>
        </w:rPr>
        <w:t>Total Number of Crimes by Region</w:t>
      </w:r>
      <w:r w:rsidR="31F3609A" w:rsidRPr="606A89EE">
        <w:rPr>
          <w:b/>
          <w:bCs/>
        </w:rPr>
        <w:t>:</w:t>
      </w:r>
    </w:p>
    <w:p w14:paraId="6F5B7B07" w14:textId="7FA34D46" w:rsidR="0E0DF797" w:rsidRDefault="0E0DF797" w:rsidP="66A87A30">
      <w:pPr>
        <w:pStyle w:val="ListParagraph"/>
        <w:numPr>
          <w:ilvl w:val="1"/>
          <w:numId w:val="5"/>
        </w:numPr>
        <w:jc w:val="both"/>
      </w:pPr>
      <w:r>
        <w:t xml:space="preserve">The area, Foothill, has the lowest crime count of 22889. </w:t>
      </w:r>
    </w:p>
    <w:p w14:paraId="3DE785B7" w14:textId="096AD11D" w:rsidR="0E0DF797" w:rsidRDefault="0E0DF797" w:rsidP="66A87A30">
      <w:pPr>
        <w:pStyle w:val="ListParagraph"/>
        <w:numPr>
          <w:ilvl w:val="1"/>
          <w:numId w:val="5"/>
        </w:numPr>
        <w:jc w:val="both"/>
      </w:pPr>
      <w:r>
        <w:t xml:space="preserve">The area, Central, has the highest crime count of 50470. </w:t>
      </w:r>
    </w:p>
    <w:p w14:paraId="5302F97B" w14:textId="1556E010" w:rsidR="0E0DF797" w:rsidRDefault="0E0DF797" w:rsidP="66A87A30">
      <w:pPr>
        <w:pStyle w:val="ListParagraph"/>
        <w:numPr>
          <w:ilvl w:val="1"/>
          <w:numId w:val="5"/>
        </w:numPr>
        <w:jc w:val="both"/>
      </w:pPr>
      <w:r>
        <w:t xml:space="preserve">Central, 77th Street, and Pacific are the areas with the highest reported crime counts, with 50,470, 43,788, and 40,758 cases, respectively. This suggests that these areas may have higher crime rates compared to others. </w:t>
      </w:r>
    </w:p>
    <w:p w14:paraId="6AF7CABD" w14:textId="78D7C522" w:rsidR="0E0DF797" w:rsidRDefault="0E0DF797" w:rsidP="66A87A30">
      <w:pPr>
        <w:pStyle w:val="ListParagraph"/>
        <w:numPr>
          <w:ilvl w:val="1"/>
          <w:numId w:val="5"/>
        </w:numPr>
        <w:jc w:val="both"/>
      </w:pPr>
      <w:r>
        <w:t xml:space="preserve">Foothill has the lowest reported crime count among all the listed areas, with only 22,889 cases. This area appears to have a relatively lower crime rate compared to the others. </w:t>
      </w:r>
    </w:p>
    <w:p w14:paraId="1E1127E1" w14:textId="4E68F499" w:rsidR="0E0DF797" w:rsidRDefault="0E0DF797" w:rsidP="66A87A30">
      <w:pPr>
        <w:pStyle w:val="ListParagraph"/>
        <w:numPr>
          <w:ilvl w:val="1"/>
          <w:numId w:val="5"/>
        </w:numPr>
        <w:jc w:val="both"/>
      </w:pPr>
      <w:r>
        <w:t>Hollywood, Southwest, and Olympic have similar crime counts, ranging from 39,216 to 39,264 cases. These areas have moderately high reported crime rates.</w:t>
      </w:r>
    </w:p>
    <w:p w14:paraId="37A35993" w14:textId="4041986C" w:rsidR="0E0DF797" w:rsidRDefault="0E0DF797" w:rsidP="66A87A30">
      <w:pPr>
        <w:pStyle w:val="ListParagraph"/>
        <w:numPr>
          <w:ilvl w:val="1"/>
          <w:numId w:val="5"/>
        </w:numPr>
        <w:jc w:val="both"/>
      </w:pPr>
      <w:r>
        <w:t>Harbor, Mission, and Hollenbeck have relatively lower reported crime counts, ranging from 24,894 to 28,215 cases, indicating that these areas may have lower crime rates compared to the top-ranking areas.</w:t>
      </w:r>
      <w:r>
        <w:tab/>
      </w:r>
    </w:p>
    <w:p w14:paraId="5717AED8" w14:textId="032E82FA" w:rsidR="420CA241" w:rsidRDefault="420CA241" w:rsidP="66A87A30">
      <w:pPr>
        <w:pStyle w:val="ListParagraph"/>
        <w:rPr>
          <w:b/>
        </w:rPr>
      </w:pPr>
    </w:p>
    <w:p w14:paraId="50B029AA" w14:textId="2EFEB13E" w:rsidR="271B5ED9" w:rsidRDefault="271B5ED9" w:rsidP="606A89EE">
      <w:pPr>
        <w:pStyle w:val="ListParagraph"/>
        <w:jc w:val="center"/>
      </w:pPr>
      <w:r>
        <w:rPr>
          <w:noProof/>
        </w:rPr>
        <w:lastRenderedPageBreak/>
        <w:drawing>
          <wp:inline distT="0" distB="0" distL="0" distR="0" wp14:anchorId="5C585AE0" wp14:editId="053BB506">
            <wp:extent cx="5466522" cy="3143250"/>
            <wp:effectExtent l="0" t="0" r="0" b="0"/>
            <wp:docPr id="37655248" name="Picture 3765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55248"/>
                    <pic:cNvPicPr/>
                  </pic:nvPicPr>
                  <pic:blipFill>
                    <a:blip r:embed="rId15">
                      <a:extLst>
                        <a:ext uri="{28A0092B-C50C-407E-A947-70E740481C1C}">
                          <a14:useLocalDpi xmlns:a14="http://schemas.microsoft.com/office/drawing/2010/main" val="0"/>
                        </a:ext>
                      </a:extLst>
                    </a:blip>
                    <a:stretch>
                      <a:fillRect/>
                    </a:stretch>
                  </pic:blipFill>
                  <pic:spPr>
                    <a:xfrm>
                      <a:off x="0" y="0"/>
                      <a:ext cx="5466522" cy="3143250"/>
                    </a:xfrm>
                    <a:prstGeom prst="rect">
                      <a:avLst/>
                    </a:prstGeom>
                  </pic:spPr>
                </pic:pic>
              </a:graphicData>
            </a:graphic>
          </wp:inline>
        </w:drawing>
      </w:r>
    </w:p>
    <w:p w14:paraId="51F63AA0" w14:textId="796B2C2B" w:rsidR="004B6CF8" w:rsidRDefault="1203EF39" w:rsidP="66A87A30">
      <w:pPr>
        <w:ind w:left="2160"/>
        <w:jc w:val="both"/>
      </w:pPr>
      <w:r w:rsidRPr="66A87A30">
        <w:t xml:space="preserve"> </w:t>
      </w:r>
      <w:r w:rsidR="0EE83302" w:rsidRPr="66A87A30">
        <w:t xml:space="preserve">Fig 4: </w:t>
      </w:r>
      <w:r w:rsidR="7A1D1761" w:rsidRPr="66A87A30">
        <w:t>Bar Chart for Total Number of Crimes by Region</w:t>
      </w:r>
    </w:p>
    <w:p w14:paraId="2B6A1EE9" w14:textId="2ED1EBEA" w:rsidR="66A87A30" w:rsidRDefault="66A87A30" w:rsidP="66A87A30">
      <w:pPr>
        <w:ind w:left="1440" w:firstLine="720"/>
        <w:jc w:val="both"/>
      </w:pPr>
    </w:p>
    <w:p w14:paraId="1DE61FDF" w14:textId="071A3D76" w:rsidR="10B2E44E" w:rsidRDefault="10B2E44E" w:rsidP="606A89EE">
      <w:pPr>
        <w:jc w:val="center"/>
      </w:pPr>
      <w:r>
        <w:rPr>
          <w:noProof/>
        </w:rPr>
        <w:drawing>
          <wp:inline distT="0" distB="0" distL="0" distR="0" wp14:anchorId="71C85F5F" wp14:editId="67F5DD77">
            <wp:extent cx="5201719" cy="4219575"/>
            <wp:effectExtent l="0" t="0" r="0" b="0"/>
            <wp:docPr id="2106520569" name="Picture 210652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520569"/>
                    <pic:cNvPicPr/>
                  </pic:nvPicPr>
                  <pic:blipFill>
                    <a:blip r:embed="rId16">
                      <a:extLst>
                        <a:ext uri="{28A0092B-C50C-407E-A947-70E740481C1C}">
                          <a14:useLocalDpi xmlns:a14="http://schemas.microsoft.com/office/drawing/2010/main" val="0"/>
                        </a:ext>
                      </a:extLst>
                    </a:blip>
                    <a:stretch>
                      <a:fillRect/>
                    </a:stretch>
                  </pic:blipFill>
                  <pic:spPr>
                    <a:xfrm>
                      <a:off x="0" y="0"/>
                      <a:ext cx="5201719" cy="4219575"/>
                    </a:xfrm>
                    <a:prstGeom prst="rect">
                      <a:avLst/>
                    </a:prstGeom>
                  </pic:spPr>
                </pic:pic>
              </a:graphicData>
            </a:graphic>
          </wp:inline>
        </w:drawing>
      </w:r>
    </w:p>
    <w:p w14:paraId="5DB4E10E" w14:textId="40F619AC" w:rsidR="430811B4" w:rsidRDefault="430811B4" w:rsidP="5B369EF8">
      <w:pPr>
        <w:jc w:val="center"/>
      </w:pPr>
      <w:r>
        <w:t xml:space="preserve">Fig 5: </w:t>
      </w:r>
      <w:r w:rsidR="52C627C3">
        <w:t>Pie Chart for Crime Distribution by Region</w:t>
      </w:r>
    </w:p>
    <w:p w14:paraId="0817D832" w14:textId="533D2AD9" w:rsidR="606A89EE" w:rsidRDefault="606A89EE" w:rsidP="606A89EE">
      <w:pPr>
        <w:jc w:val="center"/>
      </w:pPr>
    </w:p>
    <w:p w14:paraId="0981C0DA" w14:textId="144FDE19" w:rsidR="606A89EE" w:rsidRDefault="606A89EE" w:rsidP="606A89EE"/>
    <w:p w14:paraId="4E63DA4E" w14:textId="36DABD3C" w:rsidR="1BFAAB0E" w:rsidRDefault="1BFAAB0E" w:rsidP="0088626E">
      <w:pPr>
        <w:pStyle w:val="ListParagraph"/>
        <w:numPr>
          <w:ilvl w:val="1"/>
          <w:numId w:val="4"/>
        </w:numPr>
      </w:pPr>
      <w:r w:rsidRPr="606A89EE">
        <w:t xml:space="preserve">The area, </w:t>
      </w:r>
      <w:r w:rsidR="4CA193E2" w:rsidRPr="606A89EE">
        <w:t>Foothill,</w:t>
      </w:r>
      <w:r w:rsidRPr="606A89EE">
        <w:t xml:space="preserve"> has the lowest percentage of crime count of 3.2%.  </w:t>
      </w:r>
    </w:p>
    <w:p w14:paraId="76C3A847" w14:textId="425D58B6" w:rsidR="606A89EE" w:rsidRDefault="1BFAAB0E" w:rsidP="66A87A30">
      <w:pPr>
        <w:pStyle w:val="ListParagraph"/>
        <w:numPr>
          <w:ilvl w:val="1"/>
          <w:numId w:val="4"/>
        </w:numPr>
      </w:pPr>
      <w:r w:rsidRPr="606A89EE">
        <w:t xml:space="preserve">The area, </w:t>
      </w:r>
      <w:r w:rsidR="033F6A64" w:rsidRPr="606A89EE">
        <w:t>Central,</w:t>
      </w:r>
      <w:r w:rsidRPr="606A89EE">
        <w:t xml:space="preserve"> has the highest percentage of crime count of 7.2%.</w:t>
      </w:r>
    </w:p>
    <w:p w14:paraId="2C2BAC18" w14:textId="4C5CC116" w:rsidR="606A89EE" w:rsidRDefault="606A89EE" w:rsidP="606A89EE"/>
    <w:p w14:paraId="3672368A" w14:textId="5BE0008A" w:rsidR="17ABA58C" w:rsidRDefault="17ABA58C" w:rsidP="606A89EE">
      <w:pPr>
        <w:ind w:firstLine="720"/>
        <w:rPr>
          <w:b/>
          <w:bCs/>
        </w:rPr>
      </w:pPr>
      <w:r w:rsidRPr="606A89EE">
        <w:rPr>
          <w:b/>
          <w:bCs/>
        </w:rPr>
        <w:t>Analysis of Top 5 Crime Type Distribution by Region:</w:t>
      </w:r>
    </w:p>
    <w:p w14:paraId="385C21E4" w14:textId="7A2FA260" w:rsidR="606A89EE" w:rsidRDefault="606A89EE" w:rsidP="606A89EE">
      <w:pPr>
        <w:ind w:firstLine="720"/>
        <w:rPr>
          <w:b/>
          <w:bCs/>
        </w:rPr>
      </w:pPr>
    </w:p>
    <w:p w14:paraId="19CAAF61" w14:textId="18DD3215" w:rsidR="05A13D6D" w:rsidRDefault="05A13D6D" w:rsidP="0F8948B5">
      <w:pPr>
        <w:jc w:val="both"/>
      </w:pPr>
      <w:r>
        <w:rPr>
          <w:noProof/>
        </w:rPr>
        <w:drawing>
          <wp:inline distT="0" distB="0" distL="0" distR="0" wp14:anchorId="1F7F0024" wp14:editId="768D786F">
            <wp:extent cx="6538234" cy="3770114"/>
            <wp:effectExtent l="0" t="0" r="0" b="0"/>
            <wp:docPr id="581381485" name="Picture 58138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381485"/>
                    <pic:cNvPicPr/>
                  </pic:nvPicPr>
                  <pic:blipFill>
                    <a:blip r:embed="rId17">
                      <a:extLst>
                        <a:ext uri="{28A0092B-C50C-407E-A947-70E740481C1C}">
                          <a14:useLocalDpi xmlns:a14="http://schemas.microsoft.com/office/drawing/2010/main" val="0"/>
                        </a:ext>
                      </a:extLst>
                    </a:blip>
                    <a:stretch>
                      <a:fillRect/>
                    </a:stretch>
                  </pic:blipFill>
                  <pic:spPr>
                    <a:xfrm>
                      <a:off x="0" y="0"/>
                      <a:ext cx="6538234" cy="3770114"/>
                    </a:xfrm>
                    <a:prstGeom prst="rect">
                      <a:avLst/>
                    </a:prstGeom>
                  </pic:spPr>
                </pic:pic>
              </a:graphicData>
            </a:graphic>
          </wp:inline>
        </w:drawing>
      </w:r>
    </w:p>
    <w:p w14:paraId="4B31A497" w14:textId="1794BDE2" w:rsidR="0D20F61A" w:rsidRDefault="6F36EF9E" w:rsidP="66A87A30">
      <w:pPr>
        <w:jc w:val="center"/>
      </w:pPr>
      <w:r w:rsidRPr="66A87A30">
        <w:t xml:space="preserve">               </w:t>
      </w:r>
      <w:r w:rsidR="0D20F61A" w:rsidRPr="66A87A30">
        <w:t xml:space="preserve">Fig 6: </w:t>
      </w:r>
      <w:r w:rsidR="798BBB92" w:rsidRPr="66A87A30">
        <w:t>Stacked Bar Chart for Top 5 Crime Type Distribution by Region</w:t>
      </w:r>
    </w:p>
    <w:p w14:paraId="4BA114B0" w14:textId="2F07A040" w:rsidR="66A87A30" w:rsidRDefault="66A87A30" w:rsidP="66A87A30">
      <w:pPr>
        <w:jc w:val="both"/>
      </w:pPr>
    </w:p>
    <w:p w14:paraId="795F74C7" w14:textId="61675CE7" w:rsidR="1D31FED3" w:rsidRDefault="1D31FED3" w:rsidP="606A89EE">
      <w:pPr>
        <w:pStyle w:val="ListParagraph"/>
        <w:numPr>
          <w:ilvl w:val="1"/>
          <w:numId w:val="3"/>
        </w:numPr>
        <w:jc w:val="both"/>
      </w:pPr>
      <w:r w:rsidRPr="606A89EE">
        <w:t xml:space="preserve">Variation in Crime Rates: There is a significant variation in the crime rates for different types of crimes across different areas. For example, “BATTERY - SIMPLE ASSAULT” is highest in the 77th Street area, while “BURGLARY FROM VEHICLE” is highest in Central area. </w:t>
      </w:r>
    </w:p>
    <w:p w14:paraId="5C383799" w14:textId="1B050F4E" w:rsidR="1D31FED3" w:rsidRDefault="1D31FED3" w:rsidP="606A89EE">
      <w:pPr>
        <w:pStyle w:val="ListParagraph"/>
        <w:numPr>
          <w:ilvl w:val="1"/>
          <w:numId w:val="3"/>
        </w:numPr>
        <w:jc w:val="both"/>
      </w:pPr>
      <w:r w:rsidRPr="606A89EE">
        <w:t xml:space="preserve">Regional Differences: Different areas have different crime profiles. For instance, “VANDALISM - FELONY” is relatively high in Harbor and Hollenbeck areas, while “THEFT OF IDENTITY” is higher in areas like Southeast. </w:t>
      </w:r>
    </w:p>
    <w:p w14:paraId="630DDAD5" w14:textId="04D197C8" w:rsidR="1D31FED3" w:rsidRDefault="1D31FED3" w:rsidP="606A89EE">
      <w:pPr>
        <w:pStyle w:val="ListParagraph"/>
        <w:numPr>
          <w:ilvl w:val="1"/>
          <w:numId w:val="3"/>
        </w:numPr>
        <w:jc w:val="both"/>
      </w:pPr>
      <w:r w:rsidRPr="606A89EE">
        <w:t xml:space="preserve">Identity Theft: “THEFT OF IDENTITY” seems to be relatively high in Mission and 77th Street areas, indicating potential issues related to identity theft in those regions. </w:t>
      </w:r>
    </w:p>
    <w:p w14:paraId="15F85F16" w14:textId="7C319C0F" w:rsidR="606A89EE" w:rsidRDefault="1D31FED3" w:rsidP="66A87A30">
      <w:pPr>
        <w:pStyle w:val="ListParagraph"/>
        <w:numPr>
          <w:ilvl w:val="1"/>
          <w:numId w:val="3"/>
        </w:numPr>
        <w:jc w:val="both"/>
      </w:pPr>
      <w:r w:rsidRPr="606A89EE">
        <w:t>Vandalism Rates: “VANDALISM - FELONY” rates vary, with Harbor and Hollenbeck having higher rates, while Topanga has the lowest rate</w:t>
      </w:r>
      <w:r w:rsidR="2B10F991" w:rsidRPr="606A89EE">
        <w:t>.</w:t>
      </w:r>
    </w:p>
    <w:p w14:paraId="67D91D0C" w14:textId="661668E8" w:rsidR="606A89EE" w:rsidRDefault="606A89EE" w:rsidP="606A89EE">
      <w:pPr>
        <w:jc w:val="both"/>
      </w:pPr>
    </w:p>
    <w:p w14:paraId="0C0856BA" w14:textId="5DFC257D" w:rsidR="68EB765A" w:rsidRDefault="68EB765A" w:rsidP="606A89EE">
      <w:pPr>
        <w:rPr>
          <w:b/>
          <w:bCs/>
        </w:rPr>
      </w:pPr>
      <w:r w:rsidRPr="606A89EE">
        <w:rPr>
          <w:b/>
          <w:bCs/>
        </w:rPr>
        <w:t>Analysis of Top 5 Crime Type Distribution by Region and Gender:</w:t>
      </w:r>
    </w:p>
    <w:p w14:paraId="1BAD9D3B" w14:textId="27AAE631" w:rsidR="606A89EE" w:rsidRDefault="606A89EE" w:rsidP="606A89EE">
      <w:pPr>
        <w:jc w:val="both"/>
      </w:pPr>
    </w:p>
    <w:p w14:paraId="7CD41D80" w14:textId="1CCB6D42" w:rsidR="2B10F991" w:rsidRDefault="2B10F991" w:rsidP="66A87A30">
      <w:pPr>
        <w:jc w:val="center"/>
      </w:pPr>
      <w:r>
        <w:rPr>
          <w:noProof/>
        </w:rPr>
        <w:lastRenderedPageBreak/>
        <w:drawing>
          <wp:inline distT="0" distB="0" distL="0" distR="0" wp14:anchorId="2AE5E42D" wp14:editId="216FD55A">
            <wp:extent cx="6418120" cy="3099628"/>
            <wp:effectExtent l="0" t="0" r="0" b="0"/>
            <wp:docPr id="1826653542" name="Picture 182665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653542"/>
                    <pic:cNvPicPr/>
                  </pic:nvPicPr>
                  <pic:blipFill>
                    <a:blip r:embed="rId18">
                      <a:extLst>
                        <a:ext uri="{28A0092B-C50C-407E-A947-70E740481C1C}">
                          <a14:useLocalDpi xmlns:a14="http://schemas.microsoft.com/office/drawing/2010/main" val="0"/>
                        </a:ext>
                      </a:extLst>
                    </a:blip>
                    <a:stretch>
                      <a:fillRect/>
                    </a:stretch>
                  </pic:blipFill>
                  <pic:spPr>
                    <a:xfrm>
                      <a:off x="0" y="0"/>
                      <a:ext cx="6418120" cy="3099628"/>
                    </a:xfrm>
                    <a:prstGeom prst="rect">
                      <a:avLst/>
                    </a:prstGeom>
                  </pic:spPr>
                </pic:pic>
              </a:graphicData>
            </a:graphic>
          </wp:inline>
        </w:drawing>
      </w:r>
      <w:r w:rsidR="12B6E93A">
        <w:t xml:space="preserve">Fig 7: </w:t>
      </w:r>
      <w:r w:rsidR="22435F3A">
        <w:t>Stacked Bar Chart for Top 5 Crime Type Distribution by Region for Female Gender</w:t>
      </w:r>
    </w:p>
    <w:p w14:paraId="61EEE105" w14:textId="62E66A4E" w:rsidR="2B10F991" w:rsidRDefault="2B10F991" w:rsidP="66A87A30">
      <w:pPr>
        <w:jc w:val="center"/>
      </w:pPr>
      <w:r>
        <w:rPr>
          <w:noProof/>
        </w:rPr>
        <w:drawing>
          <wp:inline distT="0" distB="0" distL="0" distR="0" wp14:anchorId="7F33BCDD" wp14:editId="4455D812">
            <wp:extent cx="6496050" cy="2654300"/>
            <wp:effectExtent l="0" t="0" r="0" b="0"/>
            <wp:docPr id="940978895" name="Picture 94097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978895"/>
                    <pic:cNvPicPr/>
                  </pic:nvPicPr>
                  <pic:blipFill>
                    <a:blip r:embed="rId19">
                      <a:extLst>
                        <a:ext uri="{28A0092B-C50C-407E-A947-70E740481C1C}">
                          <a14:useLocalDpi xmlns:a14="http://schemas.microsoft.com/office/drawing/2010/main" val="0"/>
                        </a:ext>
                      </a:extLst>
                    </a:blip>
                    <a:stretch>
                      <a:fillRect/>
                    </a:stretch>
                  </pic:blipFill>
                  <pic:spPr>
                    <a:xfrm>
                      <a:off x="0" y="0"/>
                      <a:ext cx="6496050" cy="2654300"/>
                    </a:xfrm>
                    <a:prstGeom prst="rect">
                      <a:avLst/>
                    </a:prstGeom>
                  </pic:spPr>
                </pic:pic>
              </a:graphicData>
            </a:graphic>
          </wp:inline>
        </w:drawing>
      </w:r>
      <w:r w:rsidR="050AC59A">
        <w:t>Fig 8:</w:t>
      </w:r>
      <w:r w:rsidR="6CE64581">
        <w:t xml:space="preserve"> Stacked Bar Chart for Top 5 Crime Type Distribution by Region for Male Gender</w:t>
      </w:r>
      <w:r w:rsidR="050AC59A">
        <w:t xml:space="preserve"> </w:t>
      </w:r>
    </w:p>
    <w:p w14:paraId="21F74BE7" w14:textId="5E26CCE2" w:rsidR="2B10F991" w:rsidRDefault="673B3A1A" w:rsidP="66A87A30">
      <w:pPr>
        <w:jc w:val="center"/>
      </w:pPr>
      <w:r>
        <w:rPr>
          <w:noProof/>
        </w:rPr>
        <w:lastRenderedPageBreak/>
        <w:drawing>
          <wp:inline distT="0" distB="0" distL="0" distR="0" wp14:anchorId="3B953070" wp14:editId="4DF8F649">
            <wp:extent cx="5991228" cy="2753950"/>
            <wp:effectExtent l="0" t="0" r="0" b="0"/>
            <wp:docPr id="57096833" name="Picture 5709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6833"/>
                    <pic:cNvPicPr/>
                  </pic:nvPicPr>
                  <pic:blipFill>
                    <a:blip r:embed="rId20">
                      <a:extLst>
                        <a:ext uri="{28A0092B-C50C-407E-A947-70E740481C1C}">
                          <a14:useLocalDpi xmlns:a14="http://schemas.microsoft.com/office/drawing/2010/main" val="0"/>
                        </a:ext>
                      </a:extLst>
                    </a:blip>
                    <a:stretch>
                      <a:fillRect/>
                    </a:stretch>
                  </pic:blipFill>
                  <pic:spPr>
                    <a:xfrm>
                      <a:off x="0" y="0"/>
                      <a:ext cx="5991228" cy="2753950"/>
                    </a:xfrm>
                    <a:prstGeom prst="rect">
                      <a:avLst/>
                    </a:prstGeom>
                  </pic:spPr>
                </pic:pic>
              </a:graphicData>
            </a:graphic>
          </wp:inline>
        </w:drawing>
      </w:r>
    </w:p>
    <w:p w14:paraId="770A6656" w14:textId="163A9D85" w:rsidR="391B02F5" w:rsidRDefault="391B02F5" w:rsidP="250FEFE0">
      <w:pPr>
        <w:jc w:val="center"/>
      </w:pPr>
      <w:r>
        <w:t xml:space="preserve">Fig 9: Stacked Bar Chart for Top 5 Crime Type Distribution by Region for </w:t>
      </w:r>
      <w:proofErr w:type="spellStart"/>
      <w:r>
        <w:t>NonBinary</w:t>
      </w:r>
      <w:proofErr w:type="spellEnd"/>
      <w:r>
        <w:t xml:space="preserve"> Gender</w:t>
      </w:r>
    </w:p>
    <w:p w14:paraId="151C2EF6" w14:textId="5E26CCE2" w:rsidR="74A62A16" w:rsidRDefault="74A62A16" w:rsidP="250FEFE0">
      <w:pPr>
        <w:jc w:val="center"/>
      </w:pPr>
    </w:p>
    <w:p w14:paraId="3F549C51" w14:textId="3C233E64" w:rsidR="2B10F991" w:rsidRDefault="2B10F991" w:rsidP="606A89EE">
      <w:pPr>
        <w:jc w:val="both"/>
      </w:pPr>
      <w:r>
        <w:rPr>
          <w:noProof/>
        </w:rPr>
        <w:drawing>
          <wp:inline distT="0" distB="0" distL="0" distR="0" wp14:anchorId="2294EE17" wp14:editId="5410D748">
            <wp:extent cx="5953126" cy="3017587"/>
            <wp:effectExtent l="0" t="0" r="0" b="0"/>
            <wp:docPr id="1932514936" name="Picture 193251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5149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3126" cy="3017587"/>
                    </a:xfrm>
                    <a:prstGeom prst="rect">
                      <a:avLst/>
                    </a:prstGeom>
                  </pic:spPr>
                </pic:pic>
              </a:graphicData>
            </a:graphic>
          </wp:inline>
        </w:drawing>
      </w:r>
    </w:p>
    <w:p w14:paraId="57C32388" w14:textId="46A922C5" w:rsidR="2FD726B8" w:rsidRDefault="2FD726B8" w:rsidP="66A87A30">
      <w:pPr>
        <w:jc w:val="center"/>
      </w:pPr>
      <w:r>
        <w:t xml:space="preserve">Fig </w:t>
      </w:r>
      <w:r w:rsidR="7BA0AF7C">
        <w:t>10</w:t>
      </w:r>
      <w:r>
        <w:t>:</w:t>
      </w:r>
      <w:r w:rsidR="2A45EF05">
        <w:t xml:space="preserve"> Stacked Bar Chart for Top 5 Crime Type Distribution by Region for Transgender Gender</w:t>
      </w:r>
    </w:p>
    <w:p w14:paraId="54F244C5" w14:textId="687187DA" w:rsidR="74A62A16" w:rsidRDefault="74A62A16" w:rsidP="74A62A16">
      <w:pPr>
        <w:jc w:val="both"/>
      </w:pPr>
    </w:p>
    <w:p w14:paraId="50751382" w14:textId="7918EE95" w:rsidR="2B10F991" w:rsidRDefault="2B10F991" w:rsidP="606A89EE">
      <w:pPr>
        <w:jc w:val="both"/>
      </w:pPr>
      <w:r>
        <w:rPr>
          <w:noProof/>
        </w:rPr>
        <w:lastRenderedPageBreak/>
        <w:drawing>
          <wp:inline distT="0" distB="0" distL="0" distR="0" wp14:anchorId="5C354CA9" wp14:editId="6F87EBA4">
            <wp:extent cx="5943600" cy="2752725"/>
            <wp:effectExtent l="0" t="0" r="0" b="0"/>
            <wp:docPr id="1246815639" name="Picture 124681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815639"/>
                    <pic:cNvPicPr/>
                  </pic:nvPicPr>
                  <pic:blipFill>
                    <a:blip r:embed="rId22">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6927D52F">
        <w:t>Fig 1</w:t>
      </w:r>
      <w:r w:rsidR="3C61947C">
        <w:t>1</w:t>
      </w:r>
      <w:r w:rsidR="6927D52F">
        <w:t xml:space="preserve">: </w:t>
      </w:r>
      <w:r w:rsidR="045DEC8A">
        <w:t xml:space="preserve">Stacked Bar Chart for Top 5 Crime Type Distribution by Region for </w:t>
      </w:r>
      <w:r w:rsidR="7F82210F">
        <w:t>Unknown</w:t>
      </w:r>
      <w:r w:rsidR="045DEC8A">
        <w:t xml:space="preserve"> Gender</w:t>
      </w:r>
    </w:p>
    <w:p w14:paraId="21AF6CCB" w14:textId="7918EE95" w:rsidR="169CF18A" w:rsidRDefault="169CF18A" w:rsidP="169CF18A">
      <w:pPr>
        <w:jc w:val="both"/>
      </w:pPr>
    </w:p>
    <w:p w14:paraId="4D83D9DE" w14:textId="2DB5451D" w:rsidR="529B1664" w:rsidRDefault="529B1664" w:rsidP="606A89EE">
      <w:pPr>
        <w:pStyle w:val="ListParagraph"/>
        <w:numPr>
          <w:ilvl w:val="1"/>
          <w:numId w:val="2"/>
        </w:numPr>
        <w:jc w:val="both"/>
      </w:pPr>
      <w:r w:rsidRPr="606A89EE">
        <w:t xml:space="preserve">Gender Disparities in Crime: Across different areas, there are variations in the gender distribution of individuals involved in different types of crimes. For example, in the “77th Street” area, there is a higher percentage of “Female” involvement in “BATTERY - SIMPLE ASSAULT” compared to “Male” involvement, while the opposite is observed for “BURGLARY FROM VEHICLE.” </w:t>
      </w:r>
    </w:p>
    <w:p w14:paraId="74985392" w14:textId="27A68ED1" w:rsidR="529B1664" w:rsidRDefault="529B1664" w:rsidP="606A89EE">
      <w:pPr>
        <w:pStyle w:val="ListParagraph"/>
        <w:numPr>
          <w:ilvl w:val="1"/>
          <w:numId w:val="2"/>
        </w:numPr>
        <w:jc w:val="both"/>
      </w:pPr>
      <w:r w:rsidRPr="606A89EE">
        <w:t>Crime Type Variation: The data shows that different types of crimes have distinct gender distributions. For example, “BURGLARY” typically has a higher percentage of “Male” involvement, while “THEFT OF IDENTITY” tends to have a higher percentage of “Female” involvement.</w:t>
      </w:r>
    </w:p>
    <w:p w14:paraId="3EF6D2D2" w14:textId="38C902DC" w:rsidR="6A2BD7CA" w:rsidRDefault="6A2BD7CA" w:rsidP="606A89EE">
      <w:pPr>
        <w:pStyle w:val="ListParagraph"/>
        <w:numPr>
          <w:ilvl w:val="1"/>
          <w:numId w:val="2"/>
        </w:numPr>
        <w:jc w:val="both"/>
      </w:pPr>
      <w:r w:rsidRPr="606A89EE">
        <w:t>Nonbinary</w:t>
      </w:r>
      <w:r w:rsidR="529B1664" w:rsidRPr="606A89EE">
        <w:t xml:space="preserve"> Category: The “</w:t>
      </w:r>
      <w:proofErr w:type="spellStart"/>
      <w:r w:rsidR="1C96F514" w:rsidRPr="606A89EE">
        <w:t>Non</w:t>
      </w:r>
      <w:r w:rsidR="44D36AB1" w:rsidRPr="606A89EE">
        <w:t>B</w:t>
      </w:r>
      <w:r w:rsidR="1C96F514" w:rsidRPr="606A89EE">
        <w:t>inary</w:t>
      </w:r>
      <w:proofErr w:type="spellEnd"/>
      <w:r w:rsidR="529B1664" w:rsidRPr="606A89EE">
        <w:t xml:space="preserve">” category, which represents individuals who do not identify strictly as “Male” or “Female,” is present in some crime categories but is significantly less represented in most cases. </w:t>
      </w:r>
    </w:p>
    <w:p w14:paraId="70689B0A" w14:textId="33747FB2" w:rsidR="529B1664" w:rsidRDefault="529B1664" w:rsidP="606A89EE">
      <w:pPr>
        <w:pStyle w:val="ListParagraph"/>
        <w:numPr>
          <w:ilvl w:val="1"/>
          <w:numId w:val="2"/>
        </w:numPr>
        <w:jc w:val="both"/>
      </w:pPr>
      <w:r w:rsidRPr="606A89EE">
        <w:t>Gender and Vandalism: “VANDALISM - FELONY ($400 &amp; OVER, ALL CHURCH VANDALISMS)” generally has a more balanced distribution between “Male” and “Female” involvement, with smaller percentages for “</w:t>
      </w:r>
      <w:r w:rsidR="42EBA432" w:rsidRPr="606A89EE">
        <w:t>Nonbinary</w:t>
      </w:r>
      <w:r w:rsidRPr="606A89EE">
        <w:t xml:space="preserve">” and “Transgender”. </w:t>
      </w:r>
    </w:p>
    <w:p w14:paraId="10E02B5C" w14:textId="50CAE409" w:rsidR="606A89EE" w:rsidRDefault="529B1664" w:rsidP="66A87A30">
      <w:pPr>
        <w:pStyle w:val="ListParagraph"/>
        <w:numPr>
          <w:ilvl w:val="1"/>
          <w:numId w:val="2"/>
        </w:numPr>
        <w:jc w:val="both"/>
      </w:pPr>
      <w:r w:rsidRPr="606A89EE">
        <w:t>Significant Unknown Data: The “Unknown” category is prevalent in most areas and crime categories. This indicates that for a large portion of reported crimes, the gender identity of the individuals involved is not specified or known</w:t>
      </w:r>
      <w:r w:rsidR="3260B6FD" w:rsidRPr="606A89EE">
        <w:t>.</w:t>
      </w:r>
    </w:p>
    <w:p w14:paraId="2283063A" w14:textId="78292296" w:rsidR="66F4C68E" w:rsidRDefault="66F4C68E" w:rsidP="66F4C68E">
      <w:pPr>
        <w:jc w:val="both"/>
      </w:pPr>
    </w:p>
    <w:p w14:paraId="602A397E" w14:textId="38F41465" w:rsidR="66F4C68E" w:rsidRDefault="66F4C68E" w:rsidP="66F4C68E">
      <w:pPr>
        <w:jc w:val="both"/>
      </w:pPr>
    </w:p>
    <w:p w14:paraId="68FCD412" w14:textId="6A6BCC93" w:rsidR="66F4C68E" w:rsidRDefault="66F4C68E" w:rsidP="66F4C68E">
      <w:pPr>
        <w:jc w:val="both"/>
      </w:pPr>
    </w:p>
    <w:p w14:paraId="3BE28F66" w14:textId="72836FE4" w:rsidR="66F4C68E" w:rsidRDefault="66F4C68E" w:rsidP="66F4C68E">
      <w:pPr>
        <w:jc w:val="both"/>
      </w:pPr>
    </w:p>
    <w:p w14:paraId="5D1FA8A3" w14:textId="19CE71E0" w:rsidR="66F4C68E" w:rsidRDefault="66F4C68E" w:rsidP="66F4C68E">
      <w:pPr>
        <w:jc w:val="both"/>
      </w:pPr>
    </w:p>
    <w:p w14:paraId="16578193" w14:textId="22580419" w:rsidR="66F4C68E" w:rsidRDefault="66F4C68E" w:rsidP="66F4C68E">
      <w:pPr>
        <w:jc w:val="both"/>
      </w:pPr>
    </w:p>
    <w:p w14:paraId="5A031381" w14:textId="6B9D7193" w:rsidR="606A89EE" w:rsidRDefault="606A89EE" w:rsidP="606A89EE">
      <w:pPr>
        <w:jc w:val="both"/>
      </w:pPr>
    </w:p>
    <w:p w14:paraId="138FFC51" w14:textId="011167C1" w:rsidR="7FB758A5" w:rsidRDefault="7FB758A5" w:rsidP="606A89EE">
      <w:pPr>
        <w:rPr>
          <w:b/>
          <w:bCs/>
        </w:rPr>
      </w:pPr>
      <w:r w:rsidRPr="606A89EE">
        <w:rPr>
          <w:b/>
          <w:bCs/>
        </w:rPr>
        <w:t>Analysis of</w:t>
      </w:r>
      <w:r w:rsidR="01FBFA91" w:rsidRPr="606A89EE">
        <w:rPr>
          <w:b/>
          <w:bCs/>
        </w:rPr>
        <w:t xml:space="preserve"> Distribution of Victim Ages in Different Areas/ Regions:</w:t>
      </w:r>
    </w:p>
    <w:p w14:paraId="558D1A1E" w14:textId="728B72C3" w:rsidR="606A89EE" w:rsidRDefault="606A89EE" w:rsidP="606A89EE">
      <w:pPr>
        <w:jc w:val="both"/>
      </w:pPr>
    </w:p>
    <w:p w14:paraId="4424E38C" w14:textId="1E4E2064" w:rsidR="3260B6FD" w:rsidRDefault="3260B6FD" w:rsidP="606A89EE">
      <w:pPr>
        <w:jc w:val="center"/>
      </w:pPr>
      <w:r>
        <w:rPr>
          <w:noProof/>
        </w:rPr>
        <w:drawing>
          <wp:inline distT="0" distB="0" distL="0" distR="0" wp14:anchorId="602C192F" wp14:editId="05117350">
            <wp:extent cx="5259918" cy="4734946"/>
            <wp:effectExtent l="0" t="0" r="0" b="0"/>
            <wp:docPr id="2143980793" name="Picture 214398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980793"/>
                    <pic:cNvPicPr/>
                  </pic:nvPicPr>
                  <pic:blipFill>
                    <a:blip r:embed="rId23">
                      <a:extLst>
                        <a:ext uri="{28A0092B-C50C-407E-A947-70E740481C1C}">
                          <a14:useLocalDpi xmlns:a14="http://schemas.microsoft.com/office/drawing/2010/main" val="0"/>
                        </a:ext>
                      </a:extLst>
                    </a:blip>
                    <a:stretch>
                      <a:fillRect/>
                    </a:stretch>
                  </pic:blipFill>
                  <pic:spPr>
                    <a:xfrm>
                      <a:off x="0" y="0"/>
                      <a:ext cx="5259918" cy="4734946"/>
                    </a:xfrm>
                    <a:prstGeom prst="rect">
                      <a:avLst/>
                    </a:prstGeom>
                  </pic:spPr>
                </pic:pic>
              </a:graphicData>
            </a:graphic>
          </wp:inline>
        </w:drawing>
      </w:r>
    </w:p>
    <w:p w14:paraId="6CB22C14" w14:textId="6662ED2D" w:rsidR="11063FB1" w:rsidRDefault="11063FB1" w:rsidP="66A87A30">
      <w:pPr>
        <w:jc w:val="center"/>
      </w:pPr>
      <w:r>
        <w:t>Fig 1</w:t>
      </w:r>
      <w:r w:rsidR="16B24278">
        <w:t>2</w:t>
      </w:r>
      <w:r>
        <w:t xml:space="preserve">: </w:t>
      </w:r>
      <w:r w:rsidR="05115113">
        <w:t>Histogram</w:t>
      </w:r>
      <w:r w:rsidR="2CBE1169">
        <w:t xml:space="preserve"> for Distribution of Victim Ages in Area : Southwest</w:t>
      </w:r>
    </w:p>
    <w:p w14:paraId="502F0AEF" w14:textId="6EF60869" w:rsidR="3260B6FD" w:rsidRDefault="3260B6FD" w:rsidP="606A89EE">
      <w:pPr>
        <w:jc w:val="center"/>
      </w:pPr>
      <w:r>
        <w:rPr>
          <w:noProof/>
        </w:rPr>
        <w:lastRenderedPageBreak/>
        <w:drawing>
          <wp:inline distT="0" distB="0" distL="0" distR="0" wp14:anchorId="3F7F855E" wp14:editId="42126C1A">
            <wp:extent cx="5534026" cy="6019802"/>
            <wp:effectExtent l="0" t="0" r="0" b="0"/>
            <wp:docPr id="1564072433" name="Picture 156407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072433"/>
                    <pic:cNvPicPr/>
                  </pic:nvPicPr>
                  <pic:blipFill>
                    <a:blip r:embed="rId24">
                      <a:extLst>
                        <a:ext uri="{28A0092B-C50C-407E-A947-70E740481C1C}">
                          <a14:useLocalDpi xmlns:a14="http://schemas.microsoft.com/office/drawing/2010/main" val="0"/>
                        </a:ext>
                      </a:extLst>
                    </a:blip>
                    <a:stretch>
                      <a:fillRect/>
                    </a:stretch>
                  </pic:blipFill>
                  <pic:spPr>
                    <a:xfrm>
                      <a:off x="0" y="0"/>
                      <a:ext cx="5534026" cy="6019802"/>
                    </a:xfrm>
                    <a:prstGeom prst="rect">
                      <a:avLst/>
                    </a:prstGeom>
                  </pic:spPr>
                </pic:pic>
              </a:graphicData>
            </a:graphic>
          </wp:inline>
        </w:drawing>
      </w:r>
    </w:p>
    <w:p w14:paraId="1BE42D81" w14:textId="5A6998B8" w:rsidR="0933EA71" w:rsidRDefault="0933EA71" w:rsidP="66A87A30">
      <w:pPr>
        <w:jc w:val="center"/>
      </w:pPr>
      <w:r>
        <w:t>Fig 1</w:t>
      </w:r>
      <w:r w:rsidR="7F7106D2">
        <w:t>3</w:t>
      </w:r>
      <w:r>
        <w:t xml:space="preserve">: </w:t>
      </w:r>
      <w:r w:rsidR="7B34AABF">
        <w:t xml:space="preserve"> Histogram for Distribution of Victim Ages in Areas : Central , N Hollywood </w:t>
      </w:r>
    </w:p>
    <w:p w14:paraId="55BE34E6" w14:textId="0F4B39ED" w:rsidR="3260B6FD" w:rsidRDefault="3260B6FD" w:rsidP="606A89EE">
      <w:pPr>
        <w:jc w:val="center"/>
      </w:pPr>
      <w:r>
        <w:rPr>
          <w:noProof/>
        </w:rPr>
        <w:lastRenderedPageBreak/>
        <w:drawing>
          <wp:inline distT="0" distB="0" distL="0" distR="0" wp14:anchorId="46EB45C5" wp14:editId="68DBDEE7">
            <wp:extent cx="5659834" cy="6753224"/>
            <wp:effectExtent l="0" t="0" r="0" b="0"/>
            <wp:docPr id="687264785" name="Picture 68726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264785"/>
                    <pic:cNvPicPr/>
                  </pic:nvPicPr>
                  <pic:blipFill>
                    <a:blip r:embed="rId25">
                      <a:extLst>
                        <a:ext uri="{28A0092B-C50C-407E-A947-70E740481C1C}">
                          <a14:useLocalDpi xmlns:a14="http://schemas.microsoft.com/office/drawing/2010/main" val="0"/>
                        </a:ext>
                      </a:extLst>
                    </a:blip>
                    <a:stretch>
                      <a:fillRect/>
                    </a:stretch>
                  </pic:blipFill>
                  <pic:spPr>
                    <a:xfrm>
                      <a:off x="0" y="0"/>
                      <a:ext cx="5659834" cy="6753224"/>
                    </a:xfrm>
                    <a:prstGeom prst="rect">
                      <a:avLst/>
                    </a:prstGeom>
                  </pic:spPr>
                </pic:pic>
              </a:graphicData>
            </a:graphic>
          </wp:inline>
        </w:drawing>
      </w:r>
    </w:p>
    <w:p w14:paraId="2DA5A092" w14:textId="609FA50F" w:rsidR="19FB10F2" w:rsidRDefault="19FB10F2" w:rsidP="66A87A30">
      <w:pPr>
        <w:jc w:val="center"/>
      </w:pPr>
      <w:r>
        <w:t>Fig 1</w:t>
      </w:r>
      <w:r w:rsidR="7A44B45D">
        <w:t>4</w:t>
      </w:r>
      <w:r>
        <w:t xml:space="preserve">: </w:t>
      </w:r>
      <w:r w:rsidR="61FDF48C">
        <w:t>Histogram for Distribution of Victim Ages in Areas : Olympic, Topanga</w:t>
      </w:r>
    </w:p>
    <w:p w14:paraId="539BDA63" w14:textId="78E10F30" w:rsidR="3260B6FD" w:rsidRDefault="3260B6FD" w:rsidP="606A89EE">
      <w:pPr>
        <w:jc w:val="center"/>
      </w:pPr>
      <w:r>
        <w:rPr>
          <w:noProof/>
        </w:rPr>
        <w:lastRenderedPageBreak/>
        <w:drawing>
          <wp:inline distT="0" distB="0" distL="0" distR="0" wp14:anchorId="4137F801" wp14:editId="09D7B4E8">
            <wp:extent cx="5396972" cy="7995706"/>
            <wp:effectExtent l="0" t="0" r="0" b="0"/>
            <wp:docPr id="793334496" name="Picture 79333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334496"/>
                    <pic:cNvPicPr/>
                  </pic:nvPicPr>
                  <pic:blipFill>
                    <a:blip r:embed="rId26">
                      <a:extLst>
                        <a:ext uri="{28A0092B-C50C-407E-A947-70E740481C1C}">
                          <a14:useLocalDpi xmlns:a14="http://schemas.microsoft.com/office/drawing/2010/main" val="0"/>
                        </a:ext>
                      </a:extLst>
                    </a:blip>
                    <a:stretch>
                      <a:fillRect/>
                    </a:stretch>
                  </pic:blipFill>
                  <pic:spPr>
                    <a:xfrm>
                      <a:off x="0" y="0"/>
                      <a:ext cx="5396972" cy="7995706"/>
                    </a:xfrm>
                    <a:prstGeom prst="rect">
                      <a:avLst/>
                    </a:prstGeom>
                  </pic:spPr>
                </pic:pic>
              </a:graphicData>
            </a:graphic>
          </wp:inline>
        </w:drawing>
      </w:r>
    </w:p>
    <w:p w14:paraId="3DB2865A" w14:textId="614899D3" w:rsidR="2D5A179F" w:rsidRDefault="2D5A179F" w:rsidP="66A87A30">
      <w:pPr>
        <w:jc w:val="center"/>
      </w:pPr>
      <w:r>
        <w:t>Fig 1</w:t>
      </w:r>
      <w:r w:rsidR="02A26955">
        <w:t>5</w:t>
      </w:r>
      <w:r>
        <w:t>:</w:t>
      </w:r>
      <w:r w:rsidR="29E1FD47">
        <w:t xml:space="preserve"> Histogram for Distribution of Victim Ages in Areas : Hollywood, Foothill</w:t>
      </w:r>
    </w:p>
    <w:p w14:paraId="14E5DD3F" w14:textId="3695A900" w:rsidR="3260B6FD" w:rsidRDefault="3260B6FD" w:rsidP="606A89EE">
      <w:pPr>
        <w:jc w:val="center"/>
      </w:pPr>
      <w:r>
        <w:rPr>
          <w:noProof/>
        </w:rPr>
        <w:lastRenderedPageBreak/>
        <w:drawing>
          <wp:inline distT="0" distB="0" distL="0" distR="0" wp14:anchorId="79E45B55" wp14:editId="29259C84">
            <wp:extent cx="5010148" cy="6977064"/>
            <wp:effectExtent l="0" t="0" r="0" b="0"/>
            <wp:docPr id="317970949" name="Picture 31797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970949"/>
                    <pic:cNvPicPr/>
                  </pic:nvPicPr>
                  <pic:blipFill>
                    <a:blip r:embed="rId27">
                      <a:extLst>
                        <a:ext uri="{28A0092B-C50C-407E-A947-70E740481C1C}">
                          <a14:useLocalDpi xmlns:a14="http://schemas.microsoft.com/office/drawing/2010/main" val="0"/>
                        </a:ext>
                      </a:extLst>
                    </a:blip>
                    <a:stretch>
                      <a:fillRect/>
                    </a:stretch>
                  </pic:blipFill>
                  <pic:spPr>
                    <a:xfrm>
                      <a:off x="0" y="0"/>
                      <a:ext cx="5010148" cy="6977064"/>
                    </a:xfrm>
                    <a:prstGeom prst="rect">
                      <a:avLst/>
                    </a:prstGeom>
                  </pic:spPr>
                </pic:pic>
              </a:graphicData>
            </a:graphic>
          </wp:inline>
        </w:drawing>
      </w:r>
    </w:p>
    <w:p w14:paraId="2F283E7C" w14:textId="402A7C92" w:rsidR="440F6F80" w:rsidRDefault="440F6F80" w:rsidP="66A87A30">
      <w:pPr>
        <w:jc w:val="center"/>
      </w:pPr>
      <w:r>
        <w:t>Fig 1</w:t>
      </w:r>
      <w:r w:rsidR="35D0C98C">
        <w:t>6</w:t>
      </w:r>
      <w:r>
        <w:t>:</w:t>
      </w:r>
      <w:r w:rsidR="6395B03F">
        <w:t xml:space="preserve"> Histogram for Distribution of Victim Ages in Areas : Pacific, Newton</w:t>
      </w:r>
    </w:p>
    <w:p w14:paraId="79B11F19" w14:textId="08F223DA" w:rsidR="3260B6FD" w:rsidRDefault="3260B6FD" w:rsidP="606A89EE">
      <w:pPr>
        <w:jc w:val="center"/>
      </w:pPr>
      <w:r>
        <w:rPr>
          <w:noProof/>
        </w:rPr>
        <w:lastRenderedPageBreak/>
        <w:drawing>
          <wp:inline distT="0" distB="0" distL="0" distR="0" wp14:anchorId="620821A0" wp14:editId="206FD9A8">
            <wp:extent cx="5338764" cy="6143625"/>
            <wp:effectExtent l="0" t="0" r="0" b="0"/>
            <wp:docPr id="515102120" name="Picture 51510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102120"/>
                    <pic:cNvPicPr/>
                  </pic:nvPicPr>
                  <pic:blipFill>
                    <a:blip r:embed="rId28">
                      <a:extLst>
                        <a:ext uri="{28A0092B-C50C-407E-A947-70E740481C1C}">
                          <a14:useLocalDpi xmlns:a14="http://schemas.microsoft.com/office/drawing/2010/main" val="0"/>
                        </a:ext>
                      </a:extLst>
                    </a:blip>
                    <a:stretch>
                      <a:fillRect/>
                    </a:stretch>
                  </pic:blipFill>
                  <pic:spPr>
                    <a:xfrm>
                      <a:off x="0" y="0"/>
                      <a:ext cx="5338764" cy="6143625"/>
                    </a:xfrm>
                    <a:prstGeom prst="rect">
                      <a:avLst/>
                    </a:prstGeom>
                  </pic:spPr>
                </pic:pic>
              </a:graphicData>
            </a:graphic>
          </wp:inline>
        </w:drawing>
      </w:r>
    </w:p>
    <w:p w14:paraId="78A70134" w14:textId="0706BB4B" w:rsidR="2AC23773" w:rsidRDefault="2AC23773" w:rsidP="66A87A30">
      <w:pPr>
        <w:jc w:val="center"/>
      </w:pPr>
      <w:r>
        <w:t>Fig 1</w:t>
      </w:r>
      <w:r w:rsidR="73A3E31F">
        <w:t>7</w:t>
      </w:r>
      <w:r>
        <w:t>:</w:t>
      </w:r>
      <w:r w:rsidR="72E9916F">
        <w:t xml:space="preserve"> Histogram for Distribution of Victim Ages in Areas : Hollenbeck, Southeast</w:t>
      </w:r>
    </w:p>
    <w:p w14:paraId="2A61B47F" w14:textId="41132AC8" w:rsidR="3260B6FD" w:rsidRDefault="3260B6FD" w:rsidP="606A89EE">
      <w:pPr>
        <w:jc w:val="center"/>
      </w:pPr>
      <w:r>
        <w:rPr>
          <w:noProof/>
        </w:rPr>
        <w:lastRenderedPageBreak/>
        <w:drawing>
          <wp:inline distT="0" distB="0" distL="0" distR="0" wp14:anchorId="76D493D5" wp14:editId="25804654">
            <wp:extent cx="5091113" cy="6167436"/>
            <wp:effectExtent l="0" t="0" r="0" b="0"/>
            <wp:docPr id="970314926" name="Picture 97031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314926"/>
                    <pic:cNvPicPr/>
                  </pic:nvPicPr>
                  <pic:blipFill>
                    <a:blip r:embed="rId29">
                      <a:extLst>
                        <a:ext uri="{28A0092B-C50C-407E-A947-70E740481C1C}">
                          <a14:useLocalDpi xmlns:a14="http://schemas.microsoft.com/office/drawing/2010/main" val="0"/>
                        </a:ext>
                      </a:extLst>
                    </a:blip>
                    <a:stretch>
                      <a:fillRect/>
                    </a:stretch>
                  </pic:blipFill>
                  <pic:spPr>
                    <a:xfrm>
                      <a:off x="0" y="0"/>
                      <a:ext cx="5091113" cy="6167436"/>
                    </a:xfrm>
                    <a:prstGeom prst="rect">
                      <a:avLst/>
                    </a:prstGeom>
                  </pic:spPr>
                </pic:pic>
              </a:graphicData>
            </a:graphic>
          </wp:inline>
        </w:drawing>
      </w:r>
    </w:p>
    <w:p w14:paraId="76F4F3CF" w14:textId="5F737609" w:rsidR="57CAFAB1" w:rsidRDefault="57CAFAB1" w:rsidP="66A87A30">
      <w:pPr>
        <w:jc w:val="center"/>
      </w:pPr>
      <w:r>
        <w:t>Fig 1</w:t>
      </w:r>
      <w:r w:rsidR="41524A5F">
        <w:t>8</w:t>
      </w:r>
      <w:r w:rsidR="57D28126">
        <w:t>:</w:t>
      </w:r>
    </w:p>
    <w:p w14:paraId="3F6FD77B" w14:textId="4BDC375C" w:rsidR="3260B6FD" w:rsidRDefault="3260B6FD" w:rsidP="606A89EE">
      <w:pPr>
        <w:jc w:val="center"/>
      </w:pPr>
      <w:r>
        <w:rPr>
          <w:noProof/>
        </w:rPr>
        <w:lastRenderedPageBreak/>
        <w:drawing>
          <wp:inline distT="0" distB="0" distL="0" distR="0" wp14:anchorId="7241DD0B" wp14:editId="076C4BA9">
            <wp:extent cx="5457825" cy="6219825"/>
            <wp:effectExtent l="0" t="0" r="0" b="0"/>
            <wp:docPr id="1243376636" name="Picture 124337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376636"/>
                    <pic:cNvPicPr/>
                  </pic:nvPicPr>
                  <pic:blipFill>
                    <a:blip r:embed="rId30">
                      <a:extLst>
                        <a:ext uri="{28A0092B-C50C-407E-A947-70E740481C1C}">
                          <a14:useLocalDpi xmlns:a14="http://schemas.microsoft.com/office/drawing/2010/main" val="0"/>
                        </a:ext>
                      </a:extLst>
                    </a:blip>
                    <a:stretch>
                      <a:fillRect/>
                    </a:stretch>
                  </pic:blipFill>
                  <pic:spPr>
                    <a:xfrm>
                      <a:off x="0" y="0"/>
                      <a:ext cx="5457825" cy="6219825"/>
                    </a:xfrm>
                    <a:prstGeom prst="rect">
                      <a:avLst/>
                    </a:prstGeom>
                  </pic:spPr>
                </pic:pic>
              </a:graphicData>
            </a:graphic>
          </wp:inline>
        </w:drawing>
      </w:r>
    </w:p>
    <w:p w14:paraId="259365E8" w14:textId="15099F26" w:rsidR="676D8657" w:rsidRDefault="676D8657" w:rsidP="66A87A30">
      <w:pPr>
        <w:jc w:val="center"/>
      </w:pPr>
      <w:r>
        <w:t>Fig 1</w:t>
      </w:r>
      <w:r w:rsidR="7B7829A4">
        <w:t>9</w:t>
      </w:r>
      <w:r>
        <w:t>:</w:t>
      </w:r>
      <w:r w:rsidR="09ACDDD9">
        <w:t xml:space="preserve"> Histogram for Distribution of Victim Ages in Areas : West LA, Wilshire</w:t>
      </w:r>
    </w:p>
    <w:p w14:paraId="5780B1B2" w14:textId="30AA85C3" w:rsidR="3260B6FD" w:rsidRDefault="3260B6FD" w:rsidP="606A89EE">
      <w:pPr>
        <w:jc w:val="center"/>
      </w:pPr>
      <w:r>
        <w:rPr>
          <w:noProof/>
        </w:rPr>
        <w:lastRenderedPageBreak/>
        <w:drawing>
          <wp:inline distT="0" distB="0" distL="0" distR="0" wp14:anchorId="2A516FED" wp14:editId="34336DB9">
            <wp:extent cx="5448298" cy="5479255"/>
            <wp:effectExtent l="0" t="0" r="0" b="0"/>
            <wp:docPr id="1930742794" name="Picture 193074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742794"/>
                    <pic:cNvPicPr/>
                  </pic:nvPicPr>
                  <pic:blipFill>
                    <a:blip r:embed="rId31">
                      <a:extLst>
                        <a:ext uri="{28A0092B-C50C-407E-A947-70E740481C1C}">
                          <a14:useLocalDpi xmlns:a14="http://schemas.microsoft.com/office/drawing/2010/main" val="0"/>
                        </a:ext>
                      </a:extLst>
                    </a:blip>
                    <a:stretch>
                      <a:fillRect/>
                    </a:stretch>
                  </pic:blipFill>
                  <pic:spPr>
                    <a:xfrm>
                      <a:off x="0" y="0"/>
                      <a:ext cx="5448298" cy="5479255"/>
                    </a:xfrm>
                    <a:prstGeom prst="rect">
                      <a:avLst/>
                    </a:prstGeom>
                  </pic:spPr>
                </pic:pic>
              </a:graphicData>
            </a:graphic>
          </wp:inline>
        </w:drawing>
      </w:r>
    </w:p>
    <w:p w14:paraId="2A8CB1E1" w14:textId="58278C1D" w:rsidR="0652C76A" w:rsidRDefault="0652C76A" w:rsidP="66A87A30">
      <w:pPr>
        <w:jc w:val="center"/>
      </w:pPr>
      <w:r>
        <w:t xml:space="preserve">Fig </w:t>
      </w:r>
      <w:r w:rsidR="6B589F1B">
        <w:t>20</w:t>
      </w:r>
      <w:r>
        <w:t>:</w:t>
      </w:r>
      <w:r w:rsidR="1FC0B49F">
        <w:t xml:space="preserve"> Histogram for Distribution of Victim Ages in Areas : Van Nuys, West Valley</w:t>
      </w:r>
    </w:p>
    <w:p w14:paraId="322DD467" w14:textId="4D40B6BD" w:rsidR="3260B6FD" w:rsidRDefault="3260B6FD" w:rsidP="606A89EE">
      <w:pPr>
        <w:jc w:val="center"/>
      </w:pPr>
      <w:r>
        <w:rPr>
          <w:noProof/>
        </w:rPr>
        <w:lastRenderedPageBreak/>
        <w:drawing>
          <wp:inline distT="0" distB="0" distL="0" distR="0" wp14:anchorId="4E9CDEEE" wp14:editId="7E44AB15">
            <wp:extent cx="5114925" cy="5410202"/>
            <wp:effectExtent l="0" t="0" r="0" b="0"/>
            <wp:docPr id="1326727325" name="Picture 132672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727325"/>
                    <pic:cNvPicPr/>
                  </pic:nvPicPr>
                  <pic:blipFill>
                    <a:blip r:embed="rId32">
                      <a:extLst>
                        <a:ext uri="{28A0092B-C50C-407E-A947-70E740481C1C}">
                          <a14:useLocalDpi xmlns:a14="http://schemas.microsoft.com/office/drawing/2010/main" val="0"/>
                        </a:ext>
                      </a:extLst>
                    </a:blip>
                    <a:stretch>
                      <a:fillRect/>
                    </a:stretch>
                  </pic:blipFill>
                  <pic:spPr>
                    <a:xfrm>
                      <a:off x="0" y="0"/>
                      <a:ext cx="5114925" cy="5410202"/>
                    </a:xfrm>
                    <a:prstGeom prst="rect">
                      <a:avLst/>
                    </a:prstGeom>
                  </pic:spPr>
                </pic:pic>
              </a:graphicData>
            </a:graphic>
          </wp:inline>
        </w:drawing>
      </w:r>
    </w:p>
    <w:p w14:paraId="36DCB989" w14:textId="72D276A1" w:rsidR="4773AC47" w:rsidRDefault="4773AC47" w:rsidP="66A87A30">
      <w:pPr>
        <w:jc w:val="center"/>
      </w:pPr>
      <w:r>
        <w:t>Fig 2</w:t>
      </w:r>
      <w:r w:rsidR="193F197C">
        <w:t>1</w:t>
      </w:r>
      <w:r>
        <w:t>:</w:t>
      </w:r>
      <w:r w:rsidR="185E3776">
        <w:t xml:space="preserve"> Histogram for Distribution of Victim Ages in Areas : Northeast, Harbor</w:t>
      </w:r>
    </w:p>
    <w:p w14:paraId="555ACB68" w14:textId="57520745" w:rsidR="3260B6FD" w:rsidRDefault="3260B6FD" w:rsidP="606A89EE">
      <w:pPr>
        <w:jc w:val="center"/>
      </w:pPr>
      <w:r>
        <w:rPr>
          <w:noProof/>
        </w:rPr>
        <w:lastRenderedPageBreak/>
        <w:drawing>
          <wp:inline distT="0" distB="0" distL="0" distR="0" wp14:anchorId="5FD1BFE2" wp14:editId="2BBB13D9">
            <wp:extent cx="4733925" cy="4572000"/>
            <wp:effectExtent l="0" t="0" r="0" b="0"/>
            <wp:docPr id="471138908" name="Picture 47113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138908"/>
                    <pic:cNvPicPr/>
                  </pic:nvPicPr>
                  <pic:blipFill>
                    <a:blip r:embed="rId33">
                      <a:extLst>
                        <a:ext uri="{28A0092B-C50C-407E-A947-70E740481C1C}">
                          <a14:useLocalDpi xmlns:a14="http://schemas.microsoft.com/office/drawing/2010/main" val="0"/>
                        </a:ext>
                      </a:extLst>
                    </a:blip>
                    <a:stretch>
                      <a:fillRect/>
                    </a:stretch>
                  </pic:blipFill>
                  <pic:spPr>
                    <a:xfrm>
                      <a:off x="0" y="0"/>
                      <a:ext cx="4733925" cy="4572000"/>
                    </a:xfrm>
                    <a:prstGeom prst="rect">
                      <a:avLst/>
                    </a:prstGeom>
                  </pic:spPr>
                </pic:pic>
              </a:graphicData>
            </a:graphic>
          </wp:inline>
        </w:drawing>
      </w:r>
    </w:p>
    <w:p w14:paraId="2C50D137" w14:textId="59F2C11B" w:rsidR="73C135B9" w:rsidRDefault="73C135B9" w:rsidP="66A87A30">
      <w:pPr>
        <w:jc w:val="center"/>
      </w:pPr>
      <w:r>
        <w:t>Fig 2</w:t>
      </w:r>
      <w:r w:rsidR="1A4466D8">
        <w:t>2</w:t>
      </w:r>
      <w:r>
        <w:t>:</w:t>
      </w:r>
      <w:r w:rsidR="5212F9DB">
        <w:t xml:space="preserve"> Histogram for Distribution of Victim Ages in Areas : Mission, Devonshire</w:t>
      </w:r>
    </w:p>
    <w:p w14:paraId="308D20EB" w14:textId="31799A70" w:rsidR="606A89EE" w:rsidRDefault="606A89EE" w:rsidP="606A89EE">
      <w:pPr>
        <w:jc w:val="center"/>
      </w:pPr>
    </w:p>
    <w:p w14:paraId="76F77CB8" w14:textId="168625E3" w:rsidR="441D8873" w:rsidRDefault="441D8873" w:rsidP="1A986721">
      <w:pPr>
        <w:pStyle w:val="ListParagraph"/>
        <w:numPr>
          <w:ilvl w:val="1"/>
          <w:numId w:val="1"/>
        </w:numPr>
        <w:jc w:val="both"/>
      </w:pPr>
      <w:r>
        <w:t>In most of the areas, the age group with the highest count is "0," which may represent an unspecified or unknown age group. This suggests that for many incidents, the age of the victim is not recorded or available.</w:t>
      </w:r>
    </w:p>
    <w:p w14:paraId="21525CA0" w14:textId="594C7256" w:rsidR="441D8873" w:rsidRDefault="441D8873" w:rsidP="1A986721">
      <w:pPr>
        <w:pStyle w:val="ListParagraph"/>
        <w:numPr>
          <w:ilvl w:val="1"/>
          <w:numId w:val="1"/>
        </w:numPr>
        <w:jc w:val="both"/>
      </w:pPr>
      <w:r>
        <w:t>However, in "Southwest" and "Topanga," the age groups with the highest counts are "21" and "35," respectively. This indicates that in these areas, there are significant numbers of incidents or crimes involving individuals in these specific age groups.</w:t>
      </w:r>
    </w:p>
    <w:p w14:paraId="1E06E42C" w14:textId="3A4257E2" w:rsidR="441D8873" w:rsidRDefault="441D8873" w:rsidP="1A986721">
      <w:pPr>
        <w:pStyle w:val="ListParagraph"/>
        <w:numPr>
          <w:ilvl w:val="1"/>
          <w:numId w:val="1"/>
        </w:numPr>
        <w:jc w:val="both"/>
      </w:pPr>
      <w:r>
        <w:t>Some areas have particularly high counts of incidents, such as "Central," "Hollywood," "Pacific," and "West LA." These areas have counts in the range of 5,000 to 7,000 incidents.</w:t>
      </w:r>
    </w:p>
    <w:p w14:paraId="5FF321A4" w14:textId="13C24124" w:rsidR="606A89EE" w:rsidRDefault="441D8873" w:rsidP="66A87A30">
      <w:pPr>
        <w:pStyle w:val="ListParagraph"/>
        <w:numPr>
          <w:ilvl w:val="1"/>
          <w:numId w:val="1"/>
        </w:numPr>
        <w:jc w:val="both"/>
      </w:pPr>
      <w:r>
        <w:t>"Mission" has the lowest count among the listed areas, with only 1,967 incidents recorded for the unspecified age group.</w:t>
      </w:r>
    </w:p>
    <w:p w14:paraId="4D013144" w14:textId="13C24124" w:rsidR="11F34C6E" w:rsidRPr="002115F5" w:rsidRDefault="11F34C6E" w:rsidP="716EBB3A">
      <w:pPr>
        <w:pStyle w:val="Heading1"/>
        <w:jc w:val="both"/>
        <w:rPr>
          <w:rFonts w:ascii="Times New Roman" w:hAnsi="Times New Roman" w:cs="Times New Roman"/>
          <w:b/>
          <w:color w:val="000000" w:themeColor="text1"/>
        </w:rPr>
      </w:pPr>
      <w:bookmarkStart w:id="9" w:name="_Correlation_with_Economic"/>
      <w:r w:rsidRPr="002115F5">
        <w:rPr>
          <w:rFonts w:ascii="Times New Roman" w:hAnsi="Times New Roman" w:cs="Times New Roman"/>
          <w:b/>
          <w:color w:val="000000" w:themeColor="text1"/>
        </w:rPr>
        <w:t>Correlation with Economic Factors:</w:t>
      </w:r>
      <w:bookmarkEnd w:id="9"/>
    </w:p>
    <w:p w14:paraId="34A0CB7F" w14:textId="77777777" w:rsidR="00A52F87" w:rsidRDefault="11F34C6E" w:rsidP="1A986721">
      <w:pPr>
        <w:pStyle w:val="ListParagraph"/>
        <w:jc w:val="both"/>
      </w:pPr>
      <w:r w:rsidRPr="606A89EE">
        <w:t>Collect economic data for the same time frame and use statistical methods like</w:t>
      </w:r>
      <w:r w:rsidR="13C14559" w:rsidRPr="606A89EE">
        <w:t xml:space="preserve"> </w:t>
      </w:r>
      <w:r w:rsidRPr="606A89EE">
        <w:t>correlation analysis to assess the relationship between economic factors and crime</w:t>
      </w:r>
      <w:r w:rsidR="13C14559" w:rsidRPr="606A89EE">
        <w:t xml:space="preserve"> </w:t>
      </w:r>
      <w:r w:rsidRPr="606A89EE">
        <w:t>rates.</w:t>
      </w:r>
    </w:p>
    <w:p w14:paraId="2BA50704" w14:textId="77777777" w:rsidR="00A52F87" w:rsidRDefault="00A52F87" w:rsidP="1A986721">
      <w:pPr>
        <w:pStyle w:val="ListParagraph"/>
        <w:ind w:left="1440"/>
        <w:jc w:val="both"/>
      </w:pPr>
    </w:p>
    <w:p w14:paraId="3F2421B1" w14:textId="17AB8F4C" w:rsidR="00CA277E" w:rsidRDefault="2FDF90EE" w:rsidP="1A986721">
      <w:pPr>
        <w:pStyle w:val="ListParagraph"/>
        <w:jc w:val="both"/>
      </w:pPr>
      <w:r w:rsidRPr="606A89EE">
        <w:t>We are going to test the following economic factors with crime rates in the city:</w:t>
      </w:r>
    </w:p>
    <w:p w14:paraId="682D6AC6" w14:textId="7BAFB701" w:rsidR="00CA277E" w:rsidRDefault="2FDF90EE" w:rsidP="00001A58">
      <w:pPr>
        <w:numPr>
          <w:ilvl w:val="0"/>
          <w:numId w:val="13"/>
        </w:numPr>
        <w:tabs>
          <w:tab w:val="clear" w:pos="720"/>
          <w:tab w:val="num" w:pos="2160"/>
        </w:tabs>
        <w:spacing w:before="100" w:beforeAutospacing="1" w:after="100" w:afterAutospacing="1"/>
        <w:ind w:left="1080"/>
      </w:pPr>
      <w:r w:rsidRPr="606A89EE">
        <w:lastRenderedPageBreak/>
        <w:t>Unemployment Rate</w:t>
      </w:r>
      <w:r w:rsidR="574A4A5A" w:rsidRPr="606A89EE">
        <w:t>: (monthly data between 2020-2023)</w:t>
      </w:r>
    </w:p>
    <w:p w14:paraId="31662837" w14:textId="5C64B192" w:rsidR="00CA277E" w:rsidRDefault="2FDF90EE" w:rsidP="00001A58">
      <w:pPr>
        <w:numPr>
          <w:ilvl w:val="0"/>
          <w:numId w:val="13"/>
        </w:numPr>
        <w:tabs>
          <w:tab w:val="clear" w:pos="720"/>
          <w:tab w:val="num" w:pos="2160"/>
        </w:tabs>
        <w:spacing w:before="100" w:beforeAutospacing="1" w:after="100" w:afterAutospacing="1"/>
        <w:ind w:left="1080"/>
      </w:pPr>
      <w:r w:rsidRPr="606A89EE">
        <w:t>Poverty Rate</w:t>
      </w:r>
      <w:r w:rsidR="574A4A5A" w:rsidRPr="606A89EE">
        <w:t>: (</w:t>
      </w:r>
      <w:r w:rsidR="6288F25C" w:rsidRPr="606A89EE">
        <w:t>yearly data between 2020-2023</w:t>
      </w:r>
      <w:r w:rsidR="574A4A5A" w:rsidRPr="606A89EE">
        <w:t>)</w:t>
      </w:r>
    </w:p>
    <w:p w14:paraId="37218A3E" w14:textId="0184B8ED" w:rsidR="00CA277E" w:rsidRDefault="2FDF90EE" w:rsidP="00001A58">
      <w:pPr>
        <w:numPr>
          <w:ilvl w:val="0"/>
          <w:numId w:val="13"/>
        </w:numPr>
        <w:tabs>
          <w:tab w:val="clear" w:pos="720"/>
          <w:tab w:val="num" w:pos="2160"/>
        </w:tabs>
        <w:spacing w:before="100" w:beforeAutospacing="1" w:after="100" w:afterAutospacing="1"/>
        <w:ind w:left="1080"/>
      </w:pPr>
      <w:r w:rsidRPr="606A89EE">
        <w:t>Gross Domestic Product(GDP)</w:t>
      </w:r>
      <w:r w:rsidR="080A96DD" w:rsidRPr="606A89EE">
        <w:t xml:space="preserve">: </w:t>
      </w:r>
      <w:r w:rsidR="6288F25C" w:rsidRPr="606A89EE">
        <w:t>(yearly data between 2020-2023)</w:t>
      </w:r>
    </w:p>
    <w:p w14:paraId="1CC13236" w14:textId="00DE591B" w:rsidR="00CA277E" w:rsidRDefault="2FDF90EE" w:rsidP="00001A58">
      <w:pPr>
        <w:numPr>
          <w:ilvl w:val="0"/>
          <w:numId w:val="13"/>
        </w:numPr>
        <w:tabs>
          <w:tab w:val="clear" w:pos="720"/>
          <w:tab w:val="num" w:pos="2160"/>
        </w:tabs>
        <w:spacing w:before="100" w:beforeAutospacing="1" w:after="100" w:afterAutospacing="1"/>
        <w:ind w:left="1080"/>
      </w:pPr>
      <w:r w:rsidRPr="606A89EE">
        <w:t>Per Capita Personal Income</w:t>
      </w:r>
      <w:r w:rsidR="080A96DD" w:rsidRPr="606A89EE">
        <w:t xml:space="preserve">: </w:t>
      </w:r>
      <w:r w:rsidR="203B7483" w:rsidRPr="606A89EE">
        <w:t>(yearly data between 2020-2023)</w:t>
      </w:r>
    </w:p>
    <w:p w14:paraId="3AAFF23F" w14:textId="1CC2969C" w:rsidR="00CA277E" w:rsidRDefault="2FDF90EE" w:rsidP="00001A58">
      <w:pPr>
        <w:numPr>
          <w:ilvl w:val="0"/>
          <w:numId w:val="13"/>
        </w:numPr>
        <w:tabs>
          <w:tab w:val="clear" w:pos="720"/>
          <w:tab w:val="num" w:pos="2160"/>
        </w:tabs>
        <w:spacing w:before="100" w:beforeAutospacing="1" w:after="100" w:afterAutospacing="1"/>
        <w:ind w:left="1080"/>
      </w:pPr>
      <w:r w:rsidRPr="606A89EE">
        <w:t>Median Household Income</w:t>
      </w:r>
      <w:r w:rsidR="203B7483" w:rsidRPr="606A89EE">
        <w:t>: (yearly data between 2020-2023)</w:t>
      </w:r>
    </w:p>
    <w:p w14:paraId="0AED304F" w14:textId="60F8BC75" w:rsidR="00CA277E" w:rsidRDefault="2FDF90EE" w:rsidP="00001A58">
      <w:pPr>
        <w:numPr>
          <w:ilvl w:val="0"/>
          <w:numId w:val="13"/>
        </w:numPr>
        <w:tabs>
          <w:tab w:val="clear" w:pos="720"/>
          <w:tab w:val="num" w:pos="2160"/>
        </w:tabs>
        <w:spacing w:before="100" w:beforeAutospacing="1" w:after="100" w:afterAutospacing="1"/>
        <w:ind w:left="1080"/>
      </w:pPr>
      <w:r w:rsidRPr="606A89EE">
        <w:t>Income Inequality</w:t>
      </w:r>
      <w:r w:rsidR="080A96DD" w:rsidRPr="606A89EE">
        <w:t xml:space="preserve">: </w:t>
      </w:r>
      <w:r w:rsidR="203B7483" w:rsidRPr="606A89EE">
        <w:t>(yearly data between 2020-2023)</w:t>
      </w:r>
    </w:p>
    <w:p w14:paraId="4862FCDF" w14:textId="13256593" w:rsidR="00CA277E" w:rsidRDefault="2FDF90EE" w:rsidP="00001A58">
      <w:pPr>
        <w:numPr>
          <w:ilvl w:val="0"/>
          <w:numId w:val="13"/>
        </w:numPr>
        <w:tabs>
          <w:tab w:val="clear" w:pos="720"/>
          <w:tab w:val="num" w:pos="2160"/>
        </w:tabs>
        <w:spacing w:before="100" w:beforeAutospacing="1" w:after="100" w:afterAutospacing="1"/>
        <w:ind w:left="1080"/>
      </w:pPr>
      <w:r w:rsidRPr="606A89EE">
        <w:t>Poverty Gap</w:t>
      </w:r>
      <w:r w:rsidR="080A96DD" w:rsidRPr="606A89EE">
        <w:t xml:space="preserve">: </w:t>
      </w:r>
      <w:r w:rsidR="203B7483" w:rsidRPr="606A89EE">
        <w:t>(yearly data between 2020-2023)</w:t>
      </w:r>
    </w:p>
    <w:p w14:paraId="188BDD5E" w14:textId="076B125F" w:rsidR="00CA277E" w:rsidRDefault="2FDF90EE" w:rsidP="00001A58">
      <w:pPr>
        <w:numPr>
          <w:ilvl w:val="0"/>
          <w:numId w:val="13"/>
        </w:numPr>
        <w:tabs>
          <w:tab w:val="clear" w:pos="720"/>
          <w:tab w:val="num" w:pos="2160"/>
        </w:tabs>
        <w:spacing w:before="100" w:beforeAutospacing="1" w:after="100" w:afterAutospacing="1"/>
        <w:ind w:left="1080"/>
      </w:pPr>
      <w:r w:rsidRPr="606A89EE">
        <w:t>Consumer Price Index</w:t>
      </w:r>
      <w:r w:rsidR="080A96DD" w:rsidRPr="606A89EE">
        <w:t xml:space="preserve">: </w:t>
      </w:r>
      <w:r w:rsidR="203B7483" w:rsidRPr="606A89EE">
        <w:t>(monthly data between 2020-2023)</w:t>
      </w:r>
    </w:p>
    <w:p w14:paraId="48B81745" w14:textId="31AC824E" w:rsidR="00CA277E" w:rsidRDefault="2FDF90EE" w:rsidP="00001A58">
      <w:pPr>
        <w:numPr>
          <w:ilvl w:val="0"/>
          <w:numId w:val="13"/>
        </w:numPr>
        <w:tabs>
          <w:tab w:val="clear" w:pos="720"/>
          <w:tab w:val="num" w:pos="2160"/>
        </w:tabs>
        <w:spacing w:before="100" w:beforeAutospacing="1" w:after="100" w:afterAutospacing="1"/>
        <w:ind w:left="1080"/>
      </w:pPr>
      <w:r w:rsidRPr="606A89EE">
        <w:t>Inflation Rate</w:t>
      </w:r>
      <w:r w:rsidR="080A96DD" w:rsidRPr="606A89EE">
        <w:t xml:space="preserve">: </w:t>
      </w:r>
      <w:r w:rsidR="203B7483" w:rsidRPr="606A89EE">
        <w:t>(monthly data between 2020-2023)</w:t>
      </w:r>
    </w:p>
    <w:p w14:paraId="59618DC7" w14:textId="579FDC82" w:rsidR="00CA277E" w:rsidRDefault="2FDF90EE" w:rsidP="00001A58">
      <w:pPr>
        <w:numPr>
          <w:ilvl w:val="0"/>
          <w:numId w:val="13"/>
        </w:numPr>
        <w:tabs>
          <w:tab w:val="clear" w:pos="720"/>
          <w:tab w:val="num" w:pos="2160"/>
        </w:tabs>
        <w:spacing w:before="100" w:beforeAutospacing="1" w:after="100" w:afterAutospacing="1"/>
        <w:ind w:left="1080"/>
      </w:pPr>
      <w:r w:rsidRPr="606A89EE">
        <w:t>Housing Price Index</w:t>
      </w:r>
      <w:r w:rsidR="080A96DD" w:rsidRPr="606A89EE">
        <w:t>:</w:t>
      </w:r>
      <w:r w:rsidR="203B7483" w:rsidRPr="606A89EE">
        <w:t xml:space="preserve"> (yearly data between 2020-2023)</w:t>
      </w:r>
      <w:r w:rsidR="080A96DD" w:rsidRPr="606A89EE">
        <w:t xml:space="preserve"> </w:t>
      </w:r>
    </w:p>
    <w:p w14:paraId="0E88F1B9" w14:textId="066750CA" w:rsidR="00CA277E" w:rsidRDefault="2FDF90EE" w:rsidP="00001A58">
      <w:pPr>
        <w:numPr>
          <w:ilvl w:val="0"/>
          <w:numId w:val="13"/>
        </w:numPr>
        <w:tabs>
          <w:tab w:val="clear" w:pos="720"/>
          <w:tab w:val="num" w:pos="2160"/>
        </w:tabs>
        <w:spacing w:before="100" w:beforeAutospacing="1" w:after="100" w:afterAutospacing="1"/>
        <w:ind w:left="1080"/>
      </w:pPr>
      <w:r w:rsidRPr="606A89EE">
        <w:t>Housing Affordability Index</w:t>
      </w:r>
      <w:r w:rsidR="080A96DD" w:rsidRPr="606A89EE">
        <w:t xml:space="preserve">: </w:t>
      </w:r>
      <w:r w:rsidR="203B7483" w:rsidRPr="606A89EE">
        <w:t>(yearly data between 2020-2023)</w:t>
      </w:r>
    </w:p>
    <w:p w14:paraId="36AE054C" w14:textId="53D77361" w:rsidR="00CA277E" w:rsidRDefault="2FDF90EE" w:rsidP="00001A58">
      <w:pPr>
        <w:numPr>
          <w:ilvl w:val="0"/>
          <w:numId w:val="13"/>
        </w:numPr>
        <w:tabs>
          <w:tab w:val="clear" w:pos="720"/>
          <w:tab w:val="num" w:pos="2160"/>
        </w:tabs>
        <w:spacing w:before="100" w:beforeAutospacing="1" w:after="100" w:afterAutospacing="1"/>
        <w:ind w:left="1080"/>
      </w:pPr>
      <w:r w:rsidRPr="606A89EE">
        <w:t>Housing Inventory</w:t>
      </w:r>
      <w:r w:rsidR="080A96DD" w:rsidRPr="606A89EE">
        <w:t xml:space="preserve">: </w:t>
      </w:r>
      <w:r w:rsidR="203B7483" w:rsidRPr="606A89EE">
        <w:t>(yearly data between 2020-2023)</w:t>
      </w:r>
    </w:p>
    <w:p w14:paraId="38673BD3" w14:textId="77777777" w:rsidR="00A52F87" w:rsidRDefault="2FDF90EE" w:rsidP="00001A58">
      <w:pPr>
        <w:numPr>
          <w:ilvl w:val="0"/>
          <w:numId w:val="13"/>
        </w:numPr>
        <w:tabs>
          <w:tab w:val="clear" w:pos="720"/>
          <w:tab w:val="num" w:pos="2160"/>
        </w:tabs>
        <w:spacing w:before="100" w:beforeAutospacing="1" w:after="100" w:afterAutospacing="1"/>
        <w:ind w:left="1080"/>
      </w:pPr>
      <w:r w:rsidRPr="606A89EE">
        <w:t>Federal Funds Rates</w:t>
      </w:r>
      <w:r w:rsidR="080A96DD" w:rsidRPr="606A89EE">
        <w:t xml:space="preserve">: </w:t>
      </w:r>
      <w:r w:rsidR="203B7483" w:rsidRPr="606A89EE">
        <w:t>(monthly data between 2020-2023)</w:t>
      </w:r>
    </w:p>
    <w:p w14:paraId="0213DAC5" w14:textId="2D07B6C3" w:rsidR="606A89EE" w:rsidRDefault="606A89EE" w:rsidP="606A89EE">
      <w:pPr>
        <w:tabs>
          <w:tab w:val="num" w:pos="2160"/>
        </w:tabs>
        <w:spacing w:beforeAutospacing="1" w:afterAutospacing="1"/>
      </w:pPr>
    </w:p>
    <w:p w14:paraId="26146623" w14:textId="28CC15A6" w:rsidR="00B94EDC" w:rsidRDefault="3B473EDA" w:rsidP="606A89EE">
      <w:pPr>
        <w:spacing w:before="100" w:beforeAutospacing="1" w:after="100" w:afterAutospacing="1"/>
        <w:ind w:left="720"/>
      </w:pPr>
      <w:r w:rsidRPr="606A89EE">
        <w:t>Correlation of economic factors with crime rates in the city</w:t>
      </w:r>
      <w:r w:rsidR="563AE4C2" w:rsidRPr="606A89EE">
        <w:t xml:space="preserve"> after statistical</w:t>
      </w:r>
      <w:r w:rsidR="730AA61B" w:rsidRPr="606A89EE">
        <w:t xml:space="preserve"> </w:t>
      </w:r>
      <w:r w:rsidR="563AE4C2" w:rsidRPr="606A89EE">
        <w:t>analysis</w:t>
      </w:r>
      <w:r w:rsidRPr="606A89EE">
        <w:t>:</w:t>
      </w:r>
    </w:p>
    <w:p w14:paraId="2C25883A" w14:textId="4721E6F5" w:rsidR="606A89EE" w:rsidRDefault="606A89EE" w:rsidP="606A89EE">
      <w:pPr>
        <w:spacing w:beforeAutospacing="1" w:afterAutospacing="1"/>
        <w:ind w:left="720"/>
      </w:pPr>
    </w:p>
    <w:p w14:paraId="38036BB1" w14:textId="1977497A" w:rsidR="00B94EDC" w:rsidRDefault="3B473EDA" w:rsidP="00001A58">
      <w:pPr>
        <w:pStyle w:val="ListParagraph"/>
        <w:numPr>
          <w:ilvl w:val="0"/>
          <w:numId w:val="14"/>
        </w:numPr>
        <w:spacing w:before="100" w:beforeAutospacing="1" w:after="100" w:afterAutospacing="1"/>
        <w:jc w:val="both"/>
      </w:pPr>
      <w:r w:rsidRPr="606A89EE">
        <w:rPr>
          <w:b/>
          <w:bCs/>
        </w:rPr>
        <w:t>Unemployment Rate:</w:t>
      </w:r>
      <w:r w:rsidRPr="606A89EE">
        <w:t xml:space="preserve"> </w:t>
      </w:r>
      <w:r w:rsidR="5D6602FB" w:rsidRPr="606A89EE">
        <w:t xml:space="preserve">The Correlation coefficient </w:t>
      </w:r>
      <w:r w:rsidR="2EB237E1" w:rsidRPr="606A89EE">
        <w:t>was -0.63 and the p value was 0.00000001. Since the p value was less than 0.05, we rejected the null hypothesis. Hence, we can say that t</w:t>
      </w:r>
      <w:r w:rsidRPr="606A89EE">
        <w:t>here is a statistically significant correlation of the Unemployment Rate and Crime Count in the city.</w:t>
      </w:r>
    </w:p>
    <w:p w14:paraId="76473313" w14:textId="3CC22772" w:rsidR="00B94EDC" w:rsidRDefault="3B473EDA" w:rsidP="00001A58">
      <w:pPr>
        <w:pStyle w:val="ListParagraph"/>
        <w:numPr>
          <w:ilvl w:val="0"/>
          <w:numId w:val="14"/>
        </w:numPr>
        <w:spacing w:before="100" w:beforeAutospacing="1" w:after="100" w:afterAutospacing="1"/>
        <w:jc w:val="both"/>
      </w:pPr>
      <w:r w:rsidRPr="606A89EE">
        <w:rPr>
          <w:b/>
          <w:bCs/>
        </w:rPr>
        <w:t>Poverty Rate:</w:t>
      </w:r>
      <w:r w:rsidRPr="606A89EE">
        <w:t xml:space="preserve"> </w:t>
      </w:r>
      <w:r w:rsidR="56F3BC07" w:rsidRPr="606A89EE">
        <w:t>The Correlation coefficient was -1.00 and the p value was 1.0000. Since the p value was not less than 0.05, we rejected the null hypothesis. Hence, we can say that there</w:t>
      </w:r>
      <w:r w:rsidRPr="606A89EE">
        <w:t xml:space="preserve"> is no statistically significant correlation of the Poverty Rate and Crime Count in the city.</w:t>
      </w:r>
    </w:p>
    <w:p w14:paraId="247F4E93" w14:textId="104A9E19" w:rsidR="00B94EDC" w:rsidRDefault="3B473EDA" w:rsidP="00001A58">
      <w:pPr>
        <w:pStyle w:val="ListParagraph"/>
        <w:numPr>
          <w:ilvl w:val="0"/>
          <w:numId w:val="14"/>
        </w:numPr>
        <w:spacing w:before="100" w:beforeAutospacing="1" w:after="100" w:afterAutospacing="1"/>
        <w:jc w:val="both"/>
      </w:pPr>
      <w:r w:rsidRPr="606A89EE">
        <w:rPr>
          <w:b/>
          <w:bCs/>
        </w:rPr>
        <w:t>Gross Domestic Product</w:t>
      </w:r>
      <w:r w:rsidR="730AA61B" w:rsidRPr="606A89EE">
        <w:rPr>
          <w:b/>
          <w:bCs/>
        </w:rPr>
        <w:t xml:space="preserve"> </w:t>
      </w:r>
      <w:r w:rsidRPr="606A89EE">
        <w:rPr>
          <w:b/>
          <w:bCs/>
        </w:rPr>
        <w:t>(GDP):</w:t>
      </w:r>
      <w:r w:rsidRPr="606A89EE">
        <w:t xml:space="preserve"> </w:t>
      </w:r>
      <w:r w:rsidR="33864C4F" w:rsidRPr="606A89EE">
        <w:t>The Correlation coefficient was 0.74 and the p value was 0.4721. Since the p value was not less than 0.05, we rejected the null hypothesis. Hence, we can say that there</w:t>
      </w:r>
      <w:r w:rsidRPr="606A89EE">
        <w:t xml:space="preserve"> is no statistically significant correlation of the GDP and Crime Count in the city.</w:t>
      </w:r>
    </w:p>
    <w:p w14:paraId="42F61BD1" w14:textId="74FC10E8" w:rsidR="00B94EDC" w:rsidRDefault="3B473EDA" w:rsidP="00001A58">
      <w:pPr>
        <w:pStyle w:val="ListParagraph"/>
        <w:numPr>
          <w:ilvl w:val="0"/>
          <w:numId w:val="14"/>
        </w:numPr>
        <w:spacing w:before="100" w:beforeAutospacing="1" w:after="100" w:afterAutospacing="1"/>
        <w:jc w:val="both"/>
      </w:pPr>
      <w:r w:rsidRPr="606A89EE">
        <w:rPr>
          <w:b/>
          <w:bCs/>
        </w:rPr>
        <w:t>Per Capita Personal Income:</w:t>
      </w:r>
      <w:r w:rsidRPr="606A89EE">
        <w:t xml:space="preserve"> </w:t>
      </w:r>
      <w:r w:rsidR="25055274" w:rsidRPr="606A89EE">
        <w:t>The Correlation coefficient was 1.00  and the p value was 1.0000. Since the p value was not less than 0.05, we rejected the null hypothesis. Hence, we can say that there</w:t>
      </w:r>
      <w:r w:rsidRPr="606A89EE">
        <w:t xml:space="preserve"> is no statistically significant correlation of the Per Capita Personal Income and Crime Count in the city.</w:t>
      </w:r>
    </w:p>
    <w:p w14:paraId="76960687" w14:textId="79D0A6DF" w:rsidR="00B94EDC" w:rsidRDefault="3B473EDA" w:rsidP="00001A58">
      <w:pPr>
        <w:pStyle w:val="ListParagraph"/>
        <w:numPr>
          <w:ilvl w:val="0"/>
          <w:numId w:val="14"/>
        </w:numPr>
        <w:spacing w:before="100" w:beforeAutospacing="1" w:after="100" w:afterAutospacing="1"/>
        <w:jc w:val="both"/>
      </w:pPr>
      <w:r w:rsidRPr="606A89EE">
        <w:rPr>
          <w:b/>
          <w:bCs/>
        </w:rPr>
        <w:t>Median Household Income:</w:t>
      </w:r>
      <w:r w:rsidRPr="606A89EE">
        <w:t xml:space="preserve"> </w:t>
      </w:r>
      <w:r w:rsidR="25055274" w:rsidRPr="606A89EE">
        <w:t xml:space="preserve">The Correlation coefficient was </w:t>
      </w:r>
      <w:r w:rsidR="2ED5A3F3" w:rsidRPr="606A89EE">
        <w:t>1.00</w:t>
      </w:r>
      <w:r w:rsidR="25055274" w:rsidRPr="606A89EE">
        <w:t xml:space="preserve"> and the p value was </w:t>
      </w:r>
      <w:r w:rsidR="2ED5A3F3" w:rsidRPr="606A89EE">
        <w:t>1.00</w:t>
      </w:r>
      <w:r w:rsidR="25055274" w:rsidRPr="606A89EE">
        <w:t xml:space="preserve">. Since the p value was </w:t>
      </w:r>
      <w:r w:rsidR="2ED5A3F3" w:rsidRPr="606A89EE">
        <w:t xml:space="preserve">not </w:t>
      </w:r>
      <w:r w:rsidR="25055274" w:rsidRPr="606A89EE">
        <w:t>less than 0.05, we rejected the null hypothesis. Hence, we can say that there</w:t>
      </w:r>
      <w:r w:rsidRPr="606A89EE">
        <w:t xml:space="preserve"> is no statistically significant correlation of the Median Household Income and Crime Count in the city.</w:t>
      </w:r>
    </w:p>
    <w:p w14:paraId="74854E91" w14:textId="022253F9" w:rsidR="00B94EDC" w:rsidRDefault="3B473EDA" w:rsidP="00001A58">
      <w:pPr>
        <w:pStyle w:val="ListParagraph"/>
        <w:numPr>
          <w:ilvl w:val="0"/>
          <w:numId w:val="14"/>
        </w:numPr>
        <w:spacing w:before="100" w:beforeAutospacing="1" w:after="100" w:afterAutospacing="1"/>
        <w:jc w:val="both"/>
      </w:pPr>
      <w:r w:rsidRPr="606A89EE">
        <w:rPr>
          <w:b/>
          <w:bCs/>
        </w:rPr>
        <w:t>Income Inequality:</w:t>
      </w:r>
      <w:r w:rsidRPr="606A89EE">
        <w:t xml:space="preserve"> </w:t>
      </w:r>
      <w:r w:rsidR="74736ED8" w:rsidRPr="606A89EE">
        <w:t>The Correlation coefficient was -1.00 and the p value was 1.000. Since the p value was not less than 0.05, we rejected the null hypothesis. Hence, we can say that there</w:t>
      </w:r>
      <w:r w:rsidRPr="606A89EE">
        <w:t xml:space="preserve"> is no statistically significant correlation of the Income Inequality and Crime Count in the city.</w:t>
      </w:r>
    </w:p>
    <w:p w14:paraId="392415AD" w14:textId="38D0A4A8" w:rsidR="00B94EDC" w:rsidRDefault="3B473EDA" w:rsidP="00001A58">
      <w:pPr>
        <w:pStyle w:val="ListParagraph"/>
        <w:numPr>
          <w:ilvl w:val="0"/>
          <w:numId w:val="14"/>
        </w:numPr>
        <w:spacing w:before="100" w:beforeAutospacing="1" w:after="100" w:afterAutospacing="1"/>
        <w:jc w:val="both"/>
      </w:pPr>
      <w:r w:rsidRPr="606A89EE">
        <w:rPr>
          <w:b/>
          <w:bCs/>
        </w:rPr>
        <w:t>Poverty Gap:</w:t>
      </w:r>
      <w:r w:rsidRPr="606A89EE">
        <w:t xml:space="preserve"> </w:t>
      </w:r>
      <w:r w:rsidR="74736ED8" w:rsidRPr="606A89EE">
        <w:t xml:space="preserve">The Correlation coefficient was </w:t>
      </w:r>
      <w:r w:rsidR="5C0C6EB5" w:rsidRPr="606A89EE">
        <w:t xml:space="preserve">1.00 </w:t>
      </w:r>
      <w:r w:rsidR="74736ED8" w:rsidRPr="606A89EE">
        <w:t xml:space="preserve"> and the p value was </w:t>
      </w:r>
      <w:r w:rsidR="5C0C6EB5" w:rsidRPr="606A89EE">
        <w:t>1.000</w:t>
      </w:r>
      <w:r w:rsidR="74736ED8" w:rsidRPr="606A89EE">
        <w:t xml:space="preserve">. Since the p value was not less than 0.05, we rejected the null hypothesis. Hence, we can say </w:t>
      </w:r>
      <w:r w:rsidR="74736ED8" w:rsidRPr="606A89EE">
        <w:lastRenderedPageBreak/>
        <w:t>that there</w:t>
      </w:r>
      <w:r w:rsidRPr="606A89EE">
        <w:t xml:space="preserve"> is no statistically significant correlation of the Poverty Gap and Crime Count in the city.</w:t>
      </w:r>
    </w:p>
    <w:p w14:paraId="38605135" w14:textId="27E5FBE7" w:rsidR="00B94EDC" w:rsidRDefault="3B473EDA" w:rsidP="00001A58">
      <w:pPr>
        <w:pStyle w:val="ListParagraph"/>
        <w:numPr>
          <w:ilvl w:val="0"/>
          <w:numId w:val="14"/>
        </w:numPr>
        <w:spacing w:before="100" w:beforeAutospacing="1" w:after="100" w:afterAutospacing="1"/>
        <w:jc w:val="both"/>
      </w:pPr>
      <w:r w:rsidRPr="606A89EE">
        <w:rPr>
          <w:b/>
          <w:bCs/>
        </w:rPr>
        <w:t>Consumer Price Index:</w:t>
      </w:r>
      <w:r w:rsidRPr="606A89EE">
        <w:t xml:space="preserve"> </w:t>
      </w:r>
      <w:r w:rsidR="5C0C6EB5" w:rsidRPr="606A89EE">
        <w:t xml:space="preserve">The Correlation coefficient was </w:t>
      </w:r>
      <w:r w:rsidR="690A13FC" w:rsidRPr="606A89EE">
        <w:t xml:space="preserve">0.64 </w:t>
      </w:r>
      <w:r w:rsidR="5C0C6EB5" w:rsidRPr="606A89EE">
        <w:t>and the p value was 0.00000001. Since the p value was less than 0.05, we rejected the null hypothesis. Hence, we can say that there</w:t>
      </w:r>
      <w:r w:rsidRPr="606A89EE">
        <w:t xml:space="preserve"> is a statistically significant correlation of the Consumer Price Index and Crime Count in the city.</w:t>
      </w:r>
    </w:p>
    <w:p w14:paraId="62184368" w14:textId="0770FD7C" w:rsidR="00B94EDC" w:rsidRDefault="3B473EDA" w:rsidP="00001A58">
      <w:pPr>
        <w:pStyle w:val="ListParagraph"/>
        <w:numPr>
          <w:ilvl w:val="0"/>
          <w:numId w:val="14"/>
        </w:numPr>
        <w:spacing w:before="100" w:beforeAutospacing="1" w:after="100" w:afterAutospacing="1"/>
        <w:jc w:val="both"/>
      </w:pPr>
      <w:r w:rsidRPr="606A89EE">
        <w:rPr>
          <w:b/>
          <w:bCs/>
        </w:rPr>
        <w:t>Inflation Rate:</w:t>
      </w:r>
      <w:r w:rsidRPr="606A89EE">
        <w:t xml:space="preserve"> </w:t>
      </w:r>
      <w:r w:rsidR="690A13FC" w:rsidRPr="606A89EE">
        <w:t xml:space="preserve">The Correlation coefficient was 0.69 and the p value was 0.00000001. Since the p value was less than 0.05, we rejected the null hypothesis. Hence, we can say that there </w:t>
      </w:r>
      <w:r w:rsidRPr="606A89EE">
        <w:t>is a statistically significant correlation of the Inflation Rate and Crime Count in the city.</w:t>
      </w:r>
    </w:p>
    <w:p w14:paraId="57DECEDC" w14:textId="72371A3F" w:rsidR="00B94EDC" w:rsidRDefault="3B473EDA" w:rsidP="00001A58">
      <w:pPr>
        <w:pStyle w:val="ListParagraph"/>
        <w:numPr>
          <w:ilvl w:val="0"/>
          <w:numId w:val="14"/>
        </w:numPr>
        <w:spacing w:before="100" w:beforeAutospacing="1" w:after="100" w:afterAutospacing="1"/>
        <w:jc w:val="both"/>
      </w:pPr>
      <w:r w:rsidRPr="606A89EE">
        <w:rPr>
          <w:b/>
          <w:bCs/>
        </w:rPr>
        <w:t>Housing Price Index:</w:t>
      </w:r>
      <w:r w:rsidRPr="606A89EE">
        <w:t xml:space="preserve"> </w:t>
      </w:r>
      <w:r w:rsidR="02CDE344" w:rsidRPr="606A89EE">
        <w:t xml:space="preserve">The Correlation coefficient was 0.98 and the p value was 0.1194. Since the p value was not less than 0.05, we rejected the null hypothesis. Hence, we can say that there </w:t>
      </w:r>
      <w:r w:rsidRPr="606A89EE">
        <w:t>is no statistically significant correlation of the Housing Price Index and Crime Count in the city.</w:t>
      </w:r>
    </w:p>
    <w:p w14:paraId="19B2C536" w14:textId="23619F76" w:rsidR="00B94EDC" w:rsidRDefault="3B473EDA" w:rsidP="00001A58">
      <w:pPr>
        <w:pStyle w:val="ListParagraph"/>
        <w:numPr>
          <w:ilvl w:val="0"/>
          <w:numId w:val="14"/>
        </w:numPr>
        <w:spacing w:before="100" w:beforeAutospacing="1" w:after="100" w:afterAutospacing="1"/>
        <w:jc w:val="both"/>
      </w:pPr>
      <w:r w:rsidRPr="606A89EE">
        <w:rPr>
          <w:b/>
          <w:bCs/>
        </w:rPr>
        <w:t>Housing Affordability Index:</w:t>
      </w:r>
      <w:r w:rsidRPr="606A89EE">
        <w:t xml:space="preserve"> </w:t>
      </w:r>
      <w:r w:rsidR="7BD16CFE" w:rsidRPr="606A89EE">
        <w:t xml:space="preserve">The Correlation coefficient was 0.98 and the p value was 0.1194. Since the p value was not less than 0.05, we rejected the null hypothesis. Hence, we can say that there </w:t>
      </w:r>
      <w:r w:rsidRPr="606A89EE">
        <w:t>is no statistically significant correlation of the Housing Affordability Index and Crime Count in the city.</w:t>
      </w:r>
    </w:p>
    <w:p w14:paraId="7A4462AF" w14:textId="16DC2D1E" w:rsidR="00B94EDC" w:rsidRDefault="3B473EDA" w:rsidP="00001A58">
      <w:pPr>
        <w:pStyle w:val="ListParagraph"/>
        <w:numPr>
          <w:ilvl w:val="0"/>
          <w:numId w:val="14"/>
        </w:numPr>
        <w:spacing w:before="100" w:beforeAutospacing="1" w:after="100" w:afterAutospacing="1"/>
        <w:jc w:val="both"/>
      </w:pPr>
      <w:r w:rsidRPr="606A89EE">
        <w:rPr>
          <w:b/>
          <w:bCs/>
        </w:rPr>
        <w:t>Housing Inventory:</w:t>
      </w:r>
      <w:r w:rsidRPr="606A89EE">
        <w:t xml:space="preserve"> </w:t>
      </w:r>
      <w:r w:rsidR="46093EB0" w:rsidRPr="606A89EE">
        <w:t xml:space="preserve">The Correlation coefficient was -0.18 and the p value was 0.2368. Since the p value was not less than 0.05, we rejected the null hypothesis. Hence, we can say that there </w:t>
      </w:r>
      <w:r w:rsidRPr="606A89EE">
        <w:t>is no statistically significant correlation of the Housing Inventory and Crime Count in the city.</w:t>
      </w:r>
    </w:p>
    <w:p w14:paraId="46AEA7F9" w14:textId="7F883019" w:rsidR="004B6CF8" w:rsidRDefault="3B473EDA" w:rsidP="66A87A30">
      <w:pPr>
        <w:pStyle w:val="ListParagraph"/>
        <w:numPr>
          <w:ilvl w:val="0"/>
          <w:numId w:val="14"/>
        </w:numPr>
        <w:spacing w:beforeAutospacing="1" w:afterAutospacing="1"/>
        <w:jc w:val="both"/>
      </w:pPr>
      <w:r w:rsidRPr="606A89EE">
        <w:rPr>
          <w:b/>
          <w:bCs/>
        </w:rPr>
        <w:t>Federal Funds Rates:</w:t>
      </w:r>
      <w:r w:rsidRPr="606A89EE">
        <w:t xml:space="preserve"> </w:t>
      </w:r>
      <w:r w:rsidR="203B7483" w:rsidRPr="606A89EE">
        <w:t xml:space="preserve">The Correlation coefficient was 0.38 and the p value was 0.0109. Since the p value was less than 0.05, we rejected the null hypothesis. Hence, we can say that there </w:t>
      </w:r>
      <w:r w:rsidRPr="606A89EE">
        <w:t>is a statistically significant correlation of the Interest Rate and Crime Count in the city.</w:t>
      </w:r>
    </w:p>
    <w:p w14:paraId="19C66453" w14:textId="7F883019" w:rsidR="00B95AC2" w:rsidRPr="002115F5" w:rsidRDefault="00B95AC2" w:rsidP="4B7E670A">
      <w:pPr>
        <w:pStyle w:val="Heading1"/>
        <w:rPr>
          <w:rFonts w:ascii="Times New Roman" w:hAnsi="Times New Roman" w:cs="Times New Roman"/>
          <w:b/>
          <w:color w:val="000000" w:themeColor="text1"/>
        </w:rPr>
      </w:pPr>
    </w:p>
    <w:p w14:paraId="33F955D3" w14:textId="5D332B51" w:rsidR="00B95AC2" w:rsidRPr="002115F5" w:rsidRDefault="00B95AC2" w:rsidP="4B7E670A">
      <w:pPr>
        <w:pStyle w:val="Heading1"/>
        <w:rPr>
          <w:rFonts w:ascii="Times New Roman" w:hAnsi="Times New Roman" w:cs="Times New Roman"/>
          <w:b/>
          <w:color w:val="000000" w:themeColor="text1"/>
        </w:rPr>
      </w:pPr>
    </w:p>
    <w:p w14:paraId="119E4876" w14:textId="5D332B51" w:rsidR="00B95AC2" w:rsidRPr="002115F5" w:rsidRDefault="00B95AC2" w:rsidP="4B7E670A">
      <w:pPr>
        <w:pStyle w:val="Heading1"/>
        <w:rPr>
          <w:rFonts w:ascii="Times New Roman" w:hAnsi="Times New Roman" w:cs="Times New Roman"/>
          <w:b/>
          <w:color w:val="000000" w:themeColor="text1"/>
        </w:rPr>
      </w:pPr>
    </w:p>
    <w:p w14:paraId="1A3EBD61" w14:textId="5D332B51" w:rsidR="00B95AC2" w:rsidRPr="002115F5" w:rsidRDefault="00B95AC2" w:rsidP="4B7E670A">
      <w:pPr>
        <w:pStyle w:val="Heading1"/>
        <w:rPr>
          <w:rFonts w:ascii="Times New Roman" w:hAnsi="Times New Roman" w:cs="Times New Roman"/>
          <w:b/>
          <w:color w:val="000000" w:themeColor="text1"/>
        </w:rPr>
      </w:pPr>
    </w:p>
    <w:p w14:paraId="17BFC656" w14:textId="05D19759" w:rsidR="00B95AC2" w:rsidRPr="002115F5" w:rsidRDefault="00B95AC2" w:rsidP="4B7E670A">
      <w:pPr>
        <w:pStyle w:val="Heading1"/>
        <w:rPr>
          <w:rFonts w:ascii="Times New Roman" w:hAnsi="Times New Roman" w:cs="Times New Roman"/>
          <w:b/>
          <w:color w:val="000000" w:themeColor="text1"/>
        </w:rPr>
      </w:pPr>
    </w:p>
    <w:p w14:paraId="004FB1C4" w14:textId="05D19759" w:rsidR="00B95AC2" w:rsidRPr="002115F5" w:rsidRDefault="00B95AC2" w:rsidP="4B7E670A">
      <w:pPr>
        <w:pStyle w:val="Heading1"/>
        <w:rPr>
          <w:rFonts w:ascii="Times New Roman" w:hAnsi="Times New Roman" w:cs="Times New Roman"/>
          <w:b/>
          <w:color w:val="000000" w:themeColor="text1"/>
        </w:rPr>
      </w:pPr>
    </w:p>
    <w:p w14:paraId="342082E0" w14:textId="48C1BC80" w:rsidR="00B95AC2" w:rsidRPr="000F619B" w:rsidRDefault="00B95AC2" w:rsidP="0B767A02"/>
    <w:p w14:paraId="32096435" w14:textId="1AD7EB10" w:rsidR="00B95AC2" w:rsidRPr="002115F5" w:rsidRDefault="00B95AC2" w:rsidP="639718B6">
      <w:pPr>
        <w:pStyle w:val="Heading1"/>
        <w:rPr>
          <w:rFonts w:ascii="Times New Roman" w:hAnsi="Times New Roman" w:cs="Times New Roman"/>
        </w:rPr>
      </w:pPr>
    </w:p>
    <w:p w14:paraId="35E43D0E" w14:textId="1AD7EB10" w:rsidR="00B95AC2" w:rsidRPr="000F619B" w:rsidRDefault="00B95AC2" w:rsidP="639718B6"/>
    <w:p w14:paraId="103D68A4" w14:textId="2D65A8C1" w:rsidR="00B95AC2" w:rsidRPr="002115F5" w:rsidRDefault="11F34C6E" w:rsidP="000F619B">
      <w:pPr>
        <w:pStyle w:val="Heading1"/>
        <w:rPr>
          <w:rFonts w:ascii="Times New Roman" w:hAnsi="Times New Roman" w:cs="Times New Roman"/>
          <w:b/>
          <w:color w:val="000000" w:themeColor="text1"/>
        </w:rPr>
      </w:pPr>
      <w:bookmarkStart w:id="10" w:name="_Day_of_the"/>
      <w:r w:rsidRPr="002115F5">
        <w:rPr>
          <w:rFonts w:ascii="Times New Roman" w:hAnsi="Times New Roman" w:cs="Times New Roman"/>
          <w:b/>
          <w:color w:val="000000" w:themeColor="text1"/>
        </w:rPr>
        <w:lastRenderedPageBreak/>
        <w:t>Day of the Week Analysis:</w:t>
      </w:r>
      <w:bookmarkEnd w:id="10"/>
    </w:p>
    <w:p w14:paraId="1EE41F77" w14:textId="2CABDF88" w:rsidR="00B95AC2" w:rsidRDefault="11F34C6E" w:rsidP="606A89EE">
      <w:pPr>
        <w:pStyle w:val="ListParagraph"/>
      </w:pPr>
      <w:r w:rsidRPr="606A89EE">
        <w:t>Group the data by day of the week and analyze crime frequencies for each day.</w:t>
      </w:r>
    </w:p>
    <w:p w14:paraId="2D4E7360" w14:textId="77777777" w:rsidR="00D41F53" w:rsidRDefault="00D41F53" w:rsidP="606A89EE">
      <w:pPr>
        <w:pStyle w:val="ListParagraph"/>
        <w:ind w:left="1440"/>
      </w:pPr>
    </w:p>
    <w:p w14:paraId="495D5630" w14:textId="439B5466" w:rsidR="00D41F53" w:rsidRPr="00FC41F8" w:rsidRDefault="478AE591" w:rsidP="606A89EE">
      <w:pPr>
        <w:pStyle w:val="ListParagraph"/>
        <w:rPr>
          <w:b/>
          <w:bCs/>
        </w:rPr>
      </w:pPr>
      <w:r w:rsidRPr="606A89EE">
        <w:rPr>
          <w:b/>
          <w:bCs/>
        </w:rPr>
        <w:t>Analysis of D</w:t>
      </w:r>
      <w:r w:rsidR="4A1948CF" w:rsidRPr="606A89EE">
        <w:rPr>
          <w:b/>
          <w:bCs/>
        </w:rPr>
        <w:t>ay of Occurrence of Crime:</w:t>
      </w:r>
    </w:p>
    <w:p w14:paraId="56CDE09E" w14:textId="01E80365" w:rsidR="005753F1" w:rsidRDefault="066ECFB0" w:rsidP="606A89EE">
      <w:pPr>
        <w:pStyle w:val="ListParagraph"/>
      </w:pPr>
      <w:r>
        <w:rPr>
          <w:noProof/>
        </w:rPr>
        <w:drawing>
          <wp:inline distT="0" distB="0" distL="0" distR="0" wp14:anchorId="3F079D8E" wp14:editId="62E46A27">
            <wp:extent cx="3744595" cy="3113405"/>
            <wp:effectExtent l="0" t="0" r="1905" b="0"/>
            <wp:docPr id="1694288300" name="Picture 1694288300"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288300"/>
                    <pic:cNvPicPr/>
                  </pic:nvPicPr>
                  <pic:blipFill>
                    <a:blip r:embed="rId34">
                      <a:extLst>
                        <a:ext uri="{28A0092B-C50C-407E-A947-70E740481C1C}">
                          <a14:useLocalDpi xmlns:a14="http://schemas.microsoft.com/office/drawing/2010/main" val="0"/>
                        </a:ext>
                      </a:extLst>
                    </a:blip>
                    <a:stretch>
                      <a:fillRect/>
                    </a:stretch>
                  </pic:blipFill>
                  <pic:spPr>
                    <a:xfrm>
                      <a:off x="0" y="0"/>
                      <a:ext cx="3744595" cy="3113405"/>
                    </a:xfrm>
                    <a:prstGeom prst="rect">
                      <a:avLst/>
                    </a:prstGeom>
                  </pic:spPr>
                </pic:pic>
              </a:graphicData>
            </a:graphic>
          </wp:inline>
        </w:drawing>
      </w:r>
    </w:p>
    <w:p w14:paraId="2FD4F055" w14:textId="14CB8294" w:rsidR="60C861D4" w:rsidRDefault="2E259D1A" w:rsidP="66A87A30">
      <w:pPr>
        <w:pStyle w:val="ListParagraph"/>
      </w:pPr>
      <w:r>
        <w:t xml:space="preserve">        </w:t>
      </w:r>
      <w:r w:rsidR="60C861D4">
        <w:t>Fig 2</w:t>
      </w:r>
      <w:r w:rsidR="0981CF3C">
        <w:t>3</w:t>
      </w:r>
      <w:r w:rsidR="60C861D4">
        <w:t>:</w:t>
      </w:r>
      <w:r w:rsidR="3936B247">
        <w:t xml:space="preserve">  Bar Chart for Day of Occurrence of Crime</w:t>
      </w:r>
    </w:p>
    <w:p w14:paraId="7FBFB3F1" w14:textId="35C90ECE" w:rsidR="150E19AF" w:rsidRDefault="150E19AF" w:rsidP="150E19AF">
      <w:pPr>
        <w:pStyle w:val="ListParagraph"/>
      </w:pPr>
    </w:p>
    <w:p w14:paraId="5D10A63F" w14:textId="6F652796" w:rsidR="00B02862" w:rsidRDefault="066ECFB0" w:rsidP="639718B6">
      <w:pPr>
        <w:pStyle w:val="ListParagraph"/>
        <w:jc w:val="both"/>
      </w:pPr>
      <w:r w:rsidRPr="606A89EE">
        <w:t xml:space="preserve">From the above chart, we can tell that most crimes happen on Friday and Saturdays. </w:t>
      </w:r>
      <w:r w:rsidR="4BC8417F" w:rsidRPr="606A89EE">
        <w:t>This</w:t>
      </w:r>
      <w:r w:rsidR="0300BB97" w:rsidRPr="606A89EE">
        <w:t xml:space="preserve"> suggests</w:t>
      </w:r>
      <w:r w:rsidR="4BC8417F" w:rsidRPr="606A89EE">
        <w:t xml:space="preserve"> that it is more likely for crimes to happen on the beginning of </w:t>
      </w:r>
      <w:r w:rsidR="0300BB97" w:rsidRPr="606A89EE">
        <w:t>weekends when</w:t>
      </w:r>
      <w:r w:rsidR="4BC8417F" w:rsidRPr="606A89EE">
        <w:t xml:space="preserve"> people go out for gatherings. </w:t>
      </w:r>
    </w:p>
    <w:p w14:paraId="4B72435F" w14:textId="70156AA1" w:rsidR="004B6CF8" w:rsidRDefault="48869A64" w:rsidP="606A89EE">
      <w:pPr>
        <w:pStyle w:val="ListParagraph"/>
      </w:pPr>
      <w:r>
        <w:rPr>
          <w:noProof/>
        </w:rPr>
        <w:drawing>
          <wp:inline distT="0" distB="0" distL="0" distR="0" wp14:anchorId="02BA6D18" wp14:editId="079EE779">
            <wp:extent cx="4285178" cy="2744619"/>
            <wp:effectExtent l="0" t="0" r="0" b="1270"/>
            <wp:docPr id="1557212982" name="Picture 1557212982" descr="A chart of crime occurrence by day of the wee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2129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5178" cy="2744619"/>
                    </a:xfrm>
                    <a:prstGeom prst="rect">
                      <a:avLst/>
                    </a:prstGeom>
                  </pic:spPr>
                </pic:pic>
              </a:graphicData>
            </a:graphic>
          </wp:inline>
        </w:drawing>
      </w:r>
    </w:p>
    <w:p w14:paraId="4CAF1D67" w14:textId="6B1BFF93" w:rsidR="11E5EFDF" w:rsidRDefault="11E5EFDF" w:rsidP="66A87A30">
      <w:pPr>
        <w:pStyle w:val="ListParagraph"/>
      </w:pPr>
      <w:r>
        <w:t>Fig 2</w:t>
      </w:r>
      <w:r w:rsidR="10AF7AB9">
        <w:t>4:</w:t>
      </w:r>
      <w:r w:rsidR="43018E67">
        <w:t xml:space="preserve"> </w:t>
      </w:r>
      <w:r w:rsidR="5441606E">
        <w:t xml:space="preserve">Stacked </w:t>
      </w:r>
      <w:r w:rsidR="43018E67">
        <w:t>Bar Chart for Day of Occurrence of Crime</w:t>
      </w:r>
      <w:r w:rsidR="6ABE41B9">
        <w:t xml:space="preserve"> by Age Group</w:t>
      </w:r>
    </w:p>
    <w:p w14:paraId="1CF5488E" w14:textId="54484DEA" w:rsidR="66A87A30" w:rsidRDefault="66A87A30" w:rsidP="66A87A30">
      <w:pPr>
        <w:pStyle w:val="ListParagraph"/>
      </w:pPr>
    </w:p>
    <w:p w14:paraId="6B984B7A" w14:textId="384D222C" w:rsidR="00C110A0" w:rsidRDefault="48869A64" w:rsidP="1A986721">
      <w:pPr>
        <w:pStyle w:val="ListParagraph"/>
        <w:jc w:val="both"/>
      </w:pPr>
      <w:r w:rsidRPr="606A89EE">
        <w:t xml:space="preserve">The </w:t>
      </w:r>
      <w:r w:rsidR="24101B14" w:rsidRPr="606A89EE">
        <w:t xml:space="preserve">above </w:t>
      </w:r>
      <w:r w:rsidR="77FEC5FA" w:rsidRPr="606A89EE">
        <w:t>chart</w:t>
      </w:r>
      <w:r w:rsidR="24101B14" w:rsidRPr="606A89EE">
        <w:t xml:space="preserve"> shows that most of the crimes are </w:t>
      </w:r>
      <w:r w:rsidR="43CD7942" w:rsidRPr="606A89EE">
        <w:t>committed to the people in the age group under 20, 20-30 and 30-40.</w:t>
      </w:r>
    </w:p>
    <w:p w14:paraId="627C57A4" w14:textId="77777777" w:rsidR="0036282F" w:rsidRDefault="0036282F" w:rsidP="606A89EE">
      <w:pPr>
        <w:pStyle w:val="ListParagraph"/>
      </w:pPr>
    </w:p>
    <w:p w14:paraId="36028C62" w14:textId="0D7C3064" w:rsidR="00AB263A" w:rsidRDefault="77FEC5FA" w:rsidP="606A89EE">
      <w:pPr>
        <w:pStyle w:val="ListParagraph"/>
      </w:pPr>
      <w:r>
        <w:rPr>
          <w:noProof/>
        </w:rPr>
        <w:drawing>
          <wp:inline distT="0" distB="0" distL="0" distR="0" wp14:anchorId="20D4C5F5" wp14:editId="3893F672">
            <wp:extent cx="5159831" cy="3244187"/>
            <wp:effectExtent l="0" t="0" r="0" b="0"/>
            <wp:docPr id="2036719546" name="Picture 2036719546" descr="A graph of bar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719546"/>
                    <pic:cNvPicPr/>
                  </pic:nvPicPr>
                  <pic:blipFill>
                    <a:blip r:embed="rId36">
                      <a:extLst>
                        <a:ext uri="{28A0092B-C50C-407E-A947-70E740481C1C}">
                          <a14:useLocalDpi xmlns:a14="http://schemas.microsoft.com/office/drawing/2010/main" val="0"/>
                        </a:ext>
                      </a:extLst>
                    </a:blip>
                    <a:stretch>
                      <a:fillRect/>
                    </a:stretch>
                  </pic:blipFill>
                  <pic:spPr>
                    <a:xfrm>
                      <a:off x="0" y="0"/>
                      <a:ext cx="5159831" cy="3244187"/>
                    </a:xfrm>
                    <a:prstGeom prst="rect">
                      <a:avLst/>
                    </a:prstGeom>
                  </pic:spPr>
                </pic:pic>
              </a:graphicData>
            </a:graphic>
          </wp:inline>
        </w:drawing>
      </w:r>
    </w:p>
    <w:p w14:paraId="5D0DE4B8" w14:textId="025E2A05" w:rsidR="53C3B3F7" w:rsidRDefault="53C3B3F7" w:rsidP="66A87A30">
      <w:pPr>
        <w:pStyle w:val="ListParagraph"/>
      </w:pPr>
      <w:r>
        <w:t>Fig 2</w:t>
      </w:r>
      <w:r w:rsidR="33BCD0D5">
        <w:t>5</w:t>
      </w:r>
      <w:r>
        <w:t>:</w:t>
      </w:r>
      <w:r w:rsidR="312BEF29">
        <w:t xml:space="preserve"> Stacked Bar Chart for Day of Occurrence of Crime by Day of the Week</w:t>
      </w:r>
    </w:p>
    <w:p w14:paraId="6BEEA77B" w14:textId="643B8C17" w:rsidR="53C3B3F7" w:rsidRDefault="53C3B3F7" w:rsidP="66A87A30">
      <w:pPr>
        <w:pStyle w:val="ListParagraph"/>
      </w:pPr>
    </w:p>
    <w:p w14:paraId="03D3EEA9" w14:textId="0D17FF28" w:rsidR="00FC3143" w:rsidRDefault="255B7DDD" w:rsidP="1A986721">
      <w:pPr>
        <w:pStyle w:val="ListParagraph"/>
        <w:jc w:val="both"/>
      </w:pPr>
      <w:r w:rsidRPr="606A89EE">
        <w:t xml:space="preserve">The above chart shows that the crimes are mainly committed against </w:t>
      </w:r>
      <w:r w:rsidR="27D7E9E0" w:rsidRPr="606A89EE">
        <w:t xml:space="preserve">Female, Male and </w:t>
      </w:r>
      <w:r w:rsidR="7CDD426E" w:rsidRPr="606A89EE">
        <w:t>Non-Binary</w:t>
      </w:r>
      <w:r w:rsidR="27D7E9E0" w:rsidRPr="606A89EE">
        <w:t xml:space="preserve"> people.</w:t>
      </w:r>
    </w:p>
    <w:p w14:paraId="3776A7DB" w14:textId="77777777" w:rsidR="00FC41F8" w:rsidRDefault="00FC41F8" w:rsidP="606A89EE">
      <w:pPr>
        <w:pStyle w:val="ListParagraph"/>
        <w:ind w:left="1440"/>
      </w:pPr>
    </w:p>
    <w:p w14:paraId="6649CA73" w14:textId="4C46C2FA" w:rsidR="00FC41F8" w:rsidRDefault="27D7E9E0" w:rsidP="606A89EE">
      <w:pPr>
        <w:pStyle w:val="ListParagraph"/>
        <w:rPr>
          <w:b/>
          <w:bCs/>
        </w:rPr>
      </w:pPr>
      <w:r w:rsidRPr="606A89EE">
        <w:rPr>
          <w:b/>
          <w:bCs/>
        </w:rPr>
        <w:t>Analysis of Day of Reporting of Crime:</w:t>
      </w:r>
    </w:p>
    <w:p w14:paraId="56D8B823" w14:textId="6D3DFFB5" w:rsidR="00A570EB" w:rsidRDefault="47738137" w:rsidP="606A89EE">
      <w:pPr>
        <w:pStyle w:val="ListParagraph"/>
      </w:pPr>
      <w:r>
        <w:rPr>
          <w:noProof/>
        </w:rPr>
        <w:drawing>
          <wp:inline distT="0" distB="0" distL="0" distR="0" wp14:anchorId="2E34BDB9" wp14:editId="314B6FBE">
            <wp:extent cx="3744595" cy="3113405"/>
            <wp:effectExtent l="0" t="0" r="1905" b="0"/>
            <wp:docPr id="1191870397" name="Picture 119187039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870397"/>
                    <pic:cNvPicPr/>
                  </pic:nvPicPr>
                  <pic:blipFill>
                    <a:blip r:embed="rId37">
                      <a:extLst>
                        <a:ext uri="{28A0092B-C50C-407E-A947-70E740481C1C}">
                          <a14:useLocalDpi xmlns:a14="http://schemas.microsoft.com/office/drawing/2010/main" val="0"/>
                        </a:ext>
                      </a:extLst>
                    </a:blip>
                    <a:stretch>
                      <a:fillRect/>
                    </a:stretch>
                  </pic:blipFill>
                  <pic:spPr>
                    <a:xfrm>
                      <a:off x="0" y="0"/>
                      <a:ext cx="3744595" cy="3113405"/>
                    </a:xfrm>
                    <a:prstGeom prst="rect">
                      <a:avLst/>
                    </a:prstGeom>
                  </pic:spPr>
                </pic:pic>
              </a:graphicData>
            </a:graphic>
          </wp:inline>
        </w:drawing>
      </w:r>
    </w:p>
    <w:p w14:paraId="65E93B5F" w14:textId="44F9DEC2" w:rsidR="0044384B" w:rsidRDefault="02FCCDAB" w:rsidP="0044384B">
      <w:pPr>
        <w:pStyle w:val="ListParagraph"/>
      </w:pPr>
      <w:r>
        <w:t xml:space="preserve">         </w:t>
      </w:r>
      <w:r w:rsidR="18050630">
        <w:t>Fig 2</w:t>
      </w:r>
      <w:r w:rsidR="51691704">
        <w:t>6</w:t>
      </w:r>
      <w:r w:rsidR="18050630">
        <w:t>:</w:t>
      </w:r>
      <w:r w:rsidR="4BFD9006">
        <w:t xml:space="preserve"> Bar Chart for Day of Reporting of Crime</w:t>
      </w:r>
    </w:p>
    <w:p w14:paraId="73171181" w14:textId="00984849" w:rsidR="72845CAF" w:rsidRDefault="72845CAF" w:rsidP="72845CAF">
      <w:pPr>
        <w:pStyle w:val="ListParagraph"/>
      </w:pPr>
    </w:p>
    <w:p w14:paraId="7CCF03A9" w14:textId="577DE6F3" w:rsidR="00FC41F8" w:rsidRDefault="47738137" w:rsidP="0044384B">
      <w:r w:rsidRPr="606A89EE">
        <w:lastRenderedPageBreak/>
        <w:t xml:space="preserve">From the above chart, we can tell that most crimes are reported on Mondays and Tuesdays. This suggests that it is more likely for people to report the crimes happened to </w:t>
      </w:r>
      <w:r w:rsidR="7CDD426E" w:rsidRPr="606A89EE">
        <w:t>them after the weekend is over</w:t>
      </w:r>
      <w:r w:rsidRPr="606A89EE">
        <w:t>.</w:t>
      </w:r>
    </w:p>
    <w:p w14:paraId="4C9CA03D" w14:textId="201C9CF4" w:rsidR="00076E5C" w:rsidRPr="005E1EA3" w:rsidRDefault="4EE35B5A" w:rsidP="606A89EE">
      <w:pPr>
        <w:pStyle w:val="ListParagraph"/>
        <w:rPr>
          <w:b/>
          <w:caps/>
        </w:rPr>
      </w:pPr>
      <w:r>
        <w:rPr>
          <w:noProof/>
        </w:rPr>
        <w:drawing>
          <wp:inline distT="0" distB="0" distL="0" distR="0" wp14:anchorId="216DB7B4" wp14:editId="2038C433">
            <wp:extent cx="5138060" cy="3290882"/>
            <wp:effectExtent l="0" t="0" r="5715" b="0"/>
            <wp:docPr id="1284704624" name="Picture 128470462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704624"/>
                    <pic:cNvPicPr/>
                  </pic:nvPicPr>
                  <pic:blipFill>
                    <a:blip r:embed="rId38">
                      <a:extLst>
                        <a:ext uri="{28A0092B-C50C-407E-A947-70E740481C1C}">
                          <a14:useLocalDpi xmlns:a14="http://schemas.microsoft.com/office/drawing/2010/main" val="0"/>
                        </a:ext>
                      </a:extLst>
                    </a:blip>
                    <a:stretch>
                      <a:fillRect/>
                    </a:stretch>
                  </pic:blipFill>
                  <pic:spPr>
                    <a:xfrm>
                      <a:off x="0" y="0"/>
                      <a:ext cx="5138060" cy="3290882"/>
                    </a:xfrm>
                    <a:prstGeom prst="rect">
                      <a:avLst/>
                    </a:prstGeom>
                  </pic:spPr>
                </pic:pic>
              </a:graphicData>
            </a:graphic>
          </wp:inline>
        </w:drawing>
      </w:r>
    </w:p>
    <w:p w14:paraId="6E64FCC6" w14:textId="34B03FCD" w:rsidR="41ECC611" w:rsidRDefault="41ECC611" w:rsidP="66A87A30">
      <w:pPr>
        <w:pStyle w:val="ListParagraph"/>
      </w:pPr>
      <w:r>
        <w:t>Fig 2</w:t>
      </w:r>
      <w:r w:rsidR="1284BC88">
        <w:t>7</w:t>
      </w:r>
      <w:r>
        <w:t>:</w:t>
      </w:r>
      <w:r w:rsidR="143F35A7">
        <w:t xml:space="preserve"> Stacked bar plot showing the day of reporting of incident by ages.</w:t>
      </w:r>
    </w:p>
    <w:p w14:paraId="26F72833" w14:textId="5B36F9CD" w:rsidR="4106CFF2" w:rsidRDefault="4106CFF2" w:rsidP="4106CFF2">
      <w:pPr>
        <w:pStyle w:val="ListParagraph"/>
      </w:pPr>
    </w:p>
    <w:p w14:paraId="053FE72C" w14:textId="6A1D617B" w:rsidR="00076E5C" w:rsidRDefault="4EE35B5A" w:rsidP="1A986721">
      <w:pPr>
        <w:pStyle w:val="ListParagraph"/>
        <w:jc w:val="both"/>
      </w:pPr>
      <w:r w:rsidRPr="606A89EE">
        <w:t>The above chart shows that most of the crimes are repor</w:t>
      </w:r>
      <w:r w:rsidR="355F99CD" w:rsidRPr="606A89EE">
        <w:t>ted</w:t>
      </w:r>
      <w:r w:rsidRPr="606A89EE">
        <w:t xml:space="preserve"> </w:t>
      </w:r>
      <w:r w:rsidR="355F99CD" w:rsidRPr="606A89EE">
        <w:t>by</w:t>
      </w:r>
      <w:r w:rsidRPr="606A89EE">
        <w:t xml:space="preserve"> the people in the age group</w:t>
      </w:r>
      <w:r w:rsidR="355F99CD" w:rsidRPr="606A89EE">
        <w:t>s</w:t>
      </w:r>
      <w:r w:rsidRPr="606A89EE">
        <w:t xml:space="preserve"> under 20, 20-30 and 30-40.</w:t>
      </w:r>
    </w:p>
    <w:p w14:paraId="75BA866B" w14:textId="6B77A3F8" w:rsidR="00076E5C" w:rsidRDefault="355F99CD" w:rsidP="606A89EE">
      <w:pPr>
        <w:pStyle w:val="ListParagraph"/>
        <w:rPr>
          <w:b/>
          <w:bCs/>
        </w:rPr>
      </w:pPr>
      <w:r>
        <w:rPr>
          <w:noProof/>
        </w:rPr>
        <w:drawing>
          <wp:inline distT="0" distB="0" distL="0" distR="0" wp14:anchorId="245BBCFE" wp14:editId="23E777F3">
            <wp:extent cx="5083630" cy="3196277"/>
            <wp:effectExtent l="0" t="0" r="0" b="4445"/>
            <wp:docPr id="1500215058" name="Picture 150021505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215058"/>
                    <pic:cNvPicPr/>
                  </pic:nvPicPr>
                  <pic:blipFill>
                    <a:blip r:embed="rId39">
                      <a:extLst>
                        <a:ext uri="{28A0092B-C50C-407E-A947-70E740481C1C}">
                          <a14:useLocalDpi xmlns:a14="http://schemas.microsoft.com/office/drawing/2010/main" val="0"/>
                        </a:ext>
                      </a:extLst>
                    </a:blip>
                    <a:stretch>
                      <a:fillRect/>
                    </a:stretch>
                  </pic:blipFill>
                  <pic:spPr>
                    <a:xfrm>
                      <a:off x="0" y="0"/>
                      <a:ext cx="5083630" cy="3196277"/>
                    </a:xfrm>
                    <a:prstGeom prst="rect">
                      <a:avLst/>
                    </a:prstGeom>
                  </pic:spPr>
                </pic:pic>
              </a:graphicData>
            </a:graphic>
          </wp:inline>
        </w:drawing>
      </w:r>
    </w:p>
    <w:p w14:paraId="473D8681" w14:textId="1986740E" w:rsidR="1E399F41" w:rsidRDefault="1E399F41" w:rsidP="66A87A30">
      <w:pPr>
        <w:pStyle w:val="ListParagraph"/>
        <w:rPr>
          <w:b/>
          <w:bCs/>
        </w:rPr>
      </w:pPr>
      <w:r>
        <w:t>Fig 2</w:t>
      </w:r>
      <w:r w:rsidR="66BD6A9E">
        <w:t>8</w:t>
      </w:r>
      <w:r>
        <w:t>:</w:t>
      </w:r>
      <w:r w:rsidR="00606654">
        <w:t xml:space="preserve"> Stacked Bar chart showing day o</w:t>
      </w:r>
      <w:r w:rsidR="0030735D">
        <w:t xml:space="preserve">f reporting of incident by </w:t>
      </w:r>
      <w:r w:rsidR="00401053">
        <w:t>gender</w:t>
      </w:r>
      <w:r w:rsidR="009D1A5D">
        <w:t>.</w:t>
      </w:r>
    </w:p>
    <w:p w14:paraId="6D085FF7" w14:textId="4C5CDAC4" w:rsidR="00FC39EE" w:rsidRPr="00FC39EE" w:rsidRDefault="355F99CD" w:rsidP="2E4F13B4">
      <w:pPr>
        <w:pStyle w:val="ListParagraph"/>
        <w:jc w:val="both"/>
      </w:pPr>
      <w:r w:rsidRPr="606A89EE">
        <w:lastRenderedPageBreak/>
        <w:t>The above chart shows that the crimes are mainly reported by Female, Male and Non-Binary people.</w:t>
      </w:r>
    </w:p>
    <w:p w14:paraId="3097E170" w14:textId="4939BC50" w:rsidR="00B95AC2" w:rsidRPr="002115F5" w:rsidRDefault="11F34C6E" w:rsidP="2E4F13B4">
      <w:pPr>
        <w:pStyle w:val="Heading1"/>
        <w:rPr>
          <w:rFonts w:ascii="Times New Roman" w:hAnsi="Times New Roman" w:cs="Times New Roman"/>
          <w:b/>
          <w:color w:val="000000" w:themeColor="text1"/>
        </w:rPr>
      </w:pPr>
      <w:bookmarkStart w:id="11" w:name="_Impact_of_Major"/>
      <w:r w:rsidRPr="002115F5">
        <w:rPr>
          <w:rFonts w:ascii="Times New Roman" w:hAnsi="Times New Roman" w:cs="Times New Roman"/>
          <w:b/>
          <w:color w:val="000000" w:themeColor="text1"/>
        </w:rPr>
        <w:t>Impact of Major Events:</w:t>
      </w:r>
      <w:bookmarkEnd w:id="11"/>
    </w:p>
    <w:p w14:paraId="2A4956CE" w14:textId="19BA310E" w:rsidR="00B95AC2" w:rsidRDefault="11F34C6E" w:rsidP="1A986721">
      <w:pPr>
        <w:pStyle w:val="ListParagraph"/>
        <w:jc w:val="both"/>
      </w:pPr>
      <w:r w:rsidRPr="606A89EE">
        <w:t>Identify major events or policy changes during the dataset period and analyze crime</w:t>
      </w:r>
      <w:r w:rsidR="13C14559" w:rsidRPr="606A89EE">
        <w:t xml:space="preserve"> </w:t>
      </w:r>
      <w:r w:rsidRPr="606A89EE">
        <w:t>rate changes before and after these events.</w:t>
      </w:r>
    </w:p>
    <w:p w14:paraId="7C8B8982" w14:textId="71D4C29E" w:rsidR="03BA549F" w:rsidRDefault="03BA549F" w:rsidP="4D0D112C">
      <w:pPr>
        <w:jc w:val="both"/>
      </w:pPr>
      <w:r w:rsidRPr="4D0D112C">
        <w:t>The time-period (2020-2023) under consideration includes several major events that may have had an impact on crime patterns. To analyze these potential impacts, we conducted a t-test, which is a statistical method used to compare means and assess the significance of differences between two groups. In the context of crime analysis, a t-test allows us to evaluate whether there are statistically significant changes in crime rates or patterns associated with these events.</w:t>
      </w:r>
    </w:p>
    <w:p w14:paraId="48798FF3" w14:textId="6B201A93" w:rsidR="03BA549F" w:rsidRDefault="03BA549F" w:rsidP="32093D91">
      <w:pPr>
        <w:jc w:val="both"/>
      </w:pPr>
      <w:r w:rsidRPr="32093D91">
        <w:t xml:space="preserve"> </w:t>
      </w:r>
    </w:p>
    <w:p w14:paraId="3E81A8BC" w14:textId="6B201A93" w:rsidR="03BA549F" w:rsidRDefault="03BA549F" w:rsidP="00001A58">
      <w:pPr>
        <w:pStyle w:val="ListParagraph"/>
        <w:numPr>
          <w:ilvl w:val="0"/>
          <w:numId w:val="28"/>
        </w:numPr>
        <w:jc w:val="both"/>
      </w:pPr>
      <w:r w:rsidRPr="32093D91">
        <w:rPr>
          <w:u w:val="single"/>
        </w:rPr>
        <w:t>COVID-19</w:t>
      </w:r>
      <w:r w:rsidRPr="32093D91">
        <w:t xml:space="preserve">: </w:t>
      </w:r>
    </w:p>
    <w:p w14:paraId="06792670" w14:textId="6B201A93" w:rsidR="03BA549F" w:rsidRDefault="03BA549F" w:rsidP="00001A58">
      <w:pPr>
        <w:pStyle w:val="ListParagraph"/>
        <w:numPr>
          <w:ilvl w:val="0"/>
          <w:numId w:val="27"/>
        </w:numPr>
        <w:jc w:val="both"/>
      </w:pPr>
      <w:r w:rsidRPr="32093D91">
        <w:t>The COVID-19 pandemic, which began in early 2020, has had widespread societal impacts, including on crime rates</w:t>
      </w:r>
    </w:p>
    <w:p w14:paraId="3F69FA92" w14:textId="6B201A93" w:rsidR="03BA549F" w:rsidRDefault="03BA549F" w:rsidP="00001A58">
      <w:pPr>
        <w:pStyle w:val="ListParagraph"/>
        <w:numPr>
          <w:ilvl w:val="0"/>
          <w:numId w:val="27"/>
        </w:numPr>
        <w:jc w:val="both"/>
      </w:pPr>
      <w:r w:rsidRPr="32093D91">
        <w:t xml:space="preserve">The result indicated that the analysis had detected a significant difference in crime rates before and after the COVID lockdown, as the null hypothesis had been rejected based on the t-test results. </w:t>
      </w:r>
    </w:p>
    <w:p w14:paraId="23E5D17B" w14:textId="6B201A93" w:rsidR="03BA549F" w:rsidRDefault="03BA549F" w:rsidP="00001A58">
      <w:pPr>
        <w:pStyle w:val="ListParagraph"/>
        <w:numPr>
          <w:ilvl w:val="0"/>
          <w:numId w:val="27"/>
        </w:numPr>
        <w:jc w:val="both"/>
      </w:pPr>
      <w:r w:rsidRPr="32093D91">
        <w:t>This suggests that the lockdown had a statistically significant impact on the number of crimes.</w:t>
      </w:r>
    </w:p>
    <w:p w14:paraId="66BA5294" w14:textId="6B201A93" w:rsidR="03BA549F" w:rsidRDefault="03BA549F" w:rsidP="32093D91">
      <w:pPr>
        <w:spacing w:before="240" w:after="240"/>
        <w:jc w:val="both"/>
      </w:pPr>
      <w:r w:rsidRPr="32093D91">
        <w:t xml:space="preserve"> </w:t>
      </w:r>
    </w:p>
    <w:p w14:paraId="6FEFE64E" w14:textId="6B201A93" w:rsidR="03BA549F" w:rsidRDefault="03BA549F" w:rsidP="00001A58">
      <w:pPr>
        <w:pStyle w:val="ListParagraph"/>
        <w:numPr>
          <w:ilvl w:val="0"/>
          <w:numId w:val="28"/>
        </w:numPr>
        <w:jc w:val="both"/>
      </w:pPr>
      <w:r w:rsidRPr="32093D91">
        <w:rPr>
          <w:u w:val="single"/>
        </w:rPr>
        <w:t>George Floyd Incident</w:t>
      </w:r>
      <w:r w:rsidRPr="32093D91">
        <w:t>:</w:t>
      </w:r>
    </w:p>
    <w:p w14:paraId="6F9911C7" w14:textId="6B201A93" w:rsidR="03BA549F" w:rsidRDefault="03BA549F" w:rsidP="00001A58">
      <w:pPr>
        <w:pStyle w:val="ListParagraph"/>
        <w:numPr>
          <w:ilvl w:val="0"/>
          <w:numId w:val="26"/>
        </w:numPr>
        <w:jc w:val="both"/>
      </w:pPr>
      <w:r w:rsidRPr="32093D91">
        <w:t>The tragic event involving George Floyd in May 2020 led to widespread protests and discussions about racial justice and police reform.</w:t>
      </w:r>
    </w:p>
    <w:p w14:paraId="2E3AB849" w14:textId="6B201A93" w:rsidR="03BA549F" w:rsidRDefault="03BA549F" w:rsidP="00001A58">
      <w:pPr>
        <w:pStyle w:val="ListParagraph"/>
        <w:numPr>
          <w:ilvl w:val="0"/>
          <w:numId w:val="26"/>
        </w:numPr>
        <w:jc w:val="both"/>
      </w:pPr>
      <w:r w:rsidRPr="32093D91">
        <w:t>By conducting a t-test, the aim was to determine if there were any statistically significant changes in crime rates in the aftermath of the incident</w:t>
      </w:r>
    </w:p>
    <w:p w14:paraId="358AD35C" w14:textId="6B201A93" w:rsidR="03BA549F" w:rsidRDefault="03BA549F" w:rsidP="00001A58">
      <w:pPr>
        <w:pStyle w:val="ListParagraph"/>
        <w:numPr>
          <w:ilvl w:val="0"/>
          <w:numId w:val="26"/>
        </w:numPr>
        <w:jc w:val="both"/>
      </w:pPr>
      <w:r w:rsidRPr="32093D91">
        <w:t>By the result of the t-test conducted, it can be concluded that there was significant difference in the number of crimes happened before and after the incident.</w:t>
      </w:r>
    </w:p>
    <w:p w14:paraId="0B4EE003" w14:textId="6B201A93" w:rsidR="03BA549F" w:rsidRDefault="03BA549F" w:rsidP="32093D91">
      <w:pPr>
        <w:jc w:val="both"/>
      </w:pPr>
      <w:r w:rsidRPr="32093D91">
        <w:t xml:space="preserve"> </w:t>
      </w:r>
    </w:p>
    <w:p w14:paraId="144FB340" w14:textId="6B201A93" w:rsidR="03BA549F" w:rsidRDefault="03BA549F" w:rsidP="00001A58">
      <w:pPr>
        <w:pStyle w:val="ListParagraph"/>
        <w:numPr>
          <w:ilvl w:val="0"/>
          <w:numId w:val="28"/>
        </w:numPr>
        <w:jc w:val="both"/>
      </w:pPr>
      <w:r w:rsidRPr="32093D91">
        <w:rPr>
          <w:u w:val="single"/>
        </w:rPr>
        <w:t>December Holiday Period</w:t>
      </w:r>
      <w:r w:rsidRPr="32093D91">
        <w:t xml:space="preserve"> (for three years 2020, 2021, &amp; 2022):</w:t>
      </w:r>
    </w:p>
    <w:p w14:paraId="5088777A" w14:textId="6B201A93" w:rsidR="03BA549F" w:rsidRDefault="03BA549F" w:rsidP="00001A58">
      <w:pPr>
        <w:pStyle w:val="ListParagraph"/>
        <w:numPr>
          <w:ilvl w:val="0"/>
          <w:numId w:val="25"/>
        </w:numPr>
        <w:jc w:val="both"/>
      </w:pPr>
      <w:r w:rsidRPr="32093D91">
        <w:t>The December holiday period generally exhibits variations in crime rates.</w:t>
      </w:r>
    </w:p>
    <w:p w14:paraId="5106D84D" w14:textId="6B201A93" w:rsidR="03BA549F" w:rsidRDefault="03BA549F" w:rsidP="00001A58">
      <w:pPr>
        <w:pStyle w:val="ListParagraph"/>
        <w:numPr>
          <w:ilvl w:val="0"/>
          <w:numId w:val="25"/>
        </w:numPr>
        <w:jc w:val="both"/>
      </w:pPr>
      <w:r w:rsidRPr="32093D91">
        <w:t>T-tests were conducted to evaluate whether significant differences in crime rates existed during the holiday periods across three consecutive years: 2020, 2021, and 2022.</w:t>
      </w:r>
    </w:p>
    <w:p w14:paraId="5D45046D" w14:textId="6B201A93" w:rsidR="03BA549F" w:rsidRDefault="03BA549F" w:rsidP="32093D91">
      <w:pPr>
        <w:jc w:val="both"/>
      </w:pPr>
      <w:r w:rsidRPr="32093D91">
        <w:t xml:space="preserve"> </w:t>
      </w:r>
    </w:p>
    <w:p w14:paraId="6F8111B1" w14:textId="6B201A93" w:rsidR="03BA549F" w:rsidRDefault="03BA549F" w:rsidP="00001A58">
      <w:pPr>
        <w:pStyle w:val="ListParagraph"/>
        <w:numPr>
          <w:ilvl w:val="0"/>
          <w:numId w:val="24"/>
        </w:numPr>
        <w:jc w:val="both"/>
      </w:pPr>
      <w:r w:rsidRPr="32093D91">
        <w:rPr>
          <w:i/>
          <w:iCs/>
          <w:u w:val="single"/>
        </w:rPr>
        <w:t>2020 Analysis</w:t>
      </w:r>
      <w:r w:rsidRPr="32093D91">
        <w:t>:</w:t>
      </w:r>
    </w:p>
    <w:p w14:paraId="74E73BE4" w14:textId="6B201A93" w:rsidR="03BA549F" w:rsidRDefault="03BA549F" w:rsidP="00001A58">
      <w:pPr>
        <w:pStyle w:val="ListParagraph"/>
        <w:numPr>
          <w:ilvl w:val="0"/>
          <w:numId w:val="23"/>
        </w:numPr>
        <w:jc w:val="both"/>
      </w:pPr>
      <w:r w:rsidRPr="32093D91">
        <w:t>For the December holiday period in 2020, t-tests were employed to scrutinize crime data.</w:t>
      </w:r>
    </w:p>
    <w:p w14:paraId="5BF77557" w14:textId="6B201A93" w:rsidR="03BA549F" w:rsidRDefault="03BA549F" w:rsidP="00001A58">
      <w:pPr>
        <w:pStyle w:val="ListParagraph"/>
        <w:numPr>
          <w:ilvl w:val="0"/>
          <w:numId w:val="23"/>
        </w:numPr>
        <w:jc w:val="both"/>
      </w:pPr>
      <w:r w:rsidRPr="32093D91">
        <w:t>Results: No statistically significant change in crime rates was observed during this period in 2020 when compared to the non-holiday period.</w:t>
      </w:r>
    </w:p>
    <w:p w14:paraId="6F1DDD00" w14:textId="6B201A93" w:rsidR="03BA549F" w:rsidRDefault="03BA549F" w:rsidP="32093D91">
      <w:pPr>
        <w:spacing w:after="240"/>
        <w:jc w:val="both"/>
      </w:pPr>
      <w:r w:rsidRPr="32093D91">
        <w:t xml:space="preserve"> </w:t>
      </w:r>
    </w:p>
    <w:p w14:paraId="60F5DB48" w14:textId="6B201A93" w:rsidR="03BA549F" w:rsidRDefault="03BA549F" w:rsidP="00001A58">
      <w:pPr>
        <w:pStyle w:val="ListParagraph"/>
        <w:numPr>
          <w:ilvl w:val="0"/>
          <w:numId w:val="24"/>
        </w:numPr>
        <w:jc w:val="both"/>
      </w:pPr>
      <w:r w:rsidRPr="32093D91">
        <w:rPr>
          <w:i/>
          <w:iCs/>
          <w:u w:val="single"/>
        </w:rPr>
        <w:t>2021 Analysis</w:t>
      </w:r>
      <w:r w:rsidRPr="32093D91">
        <w:t>:</w:t>
      </w:r>
    </w:p>
    <w:p w14:paraId="0758931A" w14:textId="6B201A93" w:rsidR="03BA549F" w:rsidRDefault="03BA549F" w:rsidP="00001A58">
      <w:pPr>
        <w:pStyle w:val="ListParagraph"/>
        <w:numPr>
          <w:ilvl w:val="0"/>
          <w:numId w:val="22"/>
        </w:numPr>
        <w:jc w:val="both"/>
      </w:pPr>
      <w:r w:rsidRPr="32093D91">
        <w:t>The analysis extended to include the December holiday period in 2021.</w:t>
      </w:r>
    </w:p>
    <w:p w14:paraId="40A3E0AA" w14:textId="6B201A93" w:rsidR="03BA549F" w:rsidRDefault="03BA549F" w:rsidP="00001A58">
      <w:pPr>
        <w:pStyle w:val="ListParagraph"/>
        <w:numPr>
          <w:ilvl w:val="0"/>
          <w:numId w:val="22"/>
        </w:numPr>
        <w:jc w:val="both"/>
      </w:pPr>
      <w:r w:rsidRPr="32093D91">
        <w:t>Results: In contrast to 2020, a statistically significant change in crime rates was identified during the holiday season in 2021.</w:t>
      </w:r>
    </w:p>
    <w:p w14:paraId="22258918" w14:textId="6B201A93" w:rsidR="03BA549F" w:rsidRDefault="03BA549F" w:rsidP="32093D91">
      <w:pPr>
        <w:jc w:val="both"/>
      </w:pPr>
      <w:r w:rsidRPr="32093D91">
        <w:lastRenderedPageBreak/>
        <w:t xml:space="preserve"> </w:t>
      </w:r>
    </w:p>
    <w:p w14:paraId="05EF595E" w14:textId="6B201A93" w:rsidR="03BA549F" w:rsidRDefault="03BA549F" w:rsidP="00001A58">
      <w:pPr>
        <w:pStyle w:val="ListParagraph"/>
        <w:numPr>
          <w:ilvl w:val="0"/>
          <w:numId w:val="24"/>
        </w:numPr>
        <w:jc w:val="both"/>
      </w:pPr>
      <w:r w:rsidRPr="32093D91">
        <w:rPr>
          <w:i/>
          <w:iCs/>
          <w:u w:val="single"/>
        </w:rPr>
        <w:t>2022 Analysis</w:t>
      </w:r>
      <w:r w:rsidRPr="32093D91">
        <w:t>:</w:t>
      </w:r>
    </w:p>
    <w:p w14:paraId="393FC2EE" w14:textId="6B201A93" w:rsidR="03BA549F" w:rsidRDefault="03BA549F" w:rsidP="00001A58">
      <w:pPr>
        <w:pStyle w:val="ListParagraph"/>
        <w:numPr>
          <w:ilvl w:val="0"/>
          <w:numId w:val="21"/>
        </w:numPr>
        <w:jc w:val="both"/>
      </w:pPr>
      <w:r w:rsidRPr="32093D91">
        <w:t>T-tests were utilized to assess the December holiday period in 2022.</w:t>
      </w:r>
    </w:p>
    <w:p w14:paraId="7215938B" w14:textId="6B201A93" w:rsidR="03BA549F" w:rsidRDefault="03BA549F" w:rsidP="00001A58">
      <w:pPr>
        <w:pStyle w:val="ListParagraph"/>
        <w:numPr>
          <w:ilvl w:val="0"/>
          <w:numId w:val="21"/>
        </w:numPr>
        <w:jc w:val="both"/>
      </w:pPr>
      <w:r w:rsidRPr="32093D91">
        <w:t>Results: Similar to 2020, the data indicated no statistically significant change in crime rates during the 2022 holiday season.</w:t>
      </w:r>
    </w:p>
    <w:p w14:paraId="46347C92" w14:textId="6B201A93" w:rsidR="03BA549F" w:rsidRDefault="03BA549F" w:rsidP="32093D91">
      <w:pPr>
        <w:jc w:val="both"/>
      </w:pPr>
      <w:r w:rsidRPr="32093D91">
        <w:t xml:space="preserve"> </w:t>
      </w:r>
    </w:p>
    <w:p w14:paraId="1B8441B2" w14:textId="6B201A93" w:rsidR="03BA549F" w:rsidRDefault="03BA549F" w:rsidP="00001A58">
      <w:pPr>
        <w:pStyle w:val="ListParagraph"/>
        <w:numPr>
          <w:ilvl w:val="0"/>
          <w:numId w:val="20"/>
        </w:numPr>
        <w:jc w:val="both"/>
      </w:pPr>
      <w:r w:rsidRPr="32093D91">
        <w:t>The findings imply that, while the holiday season did not significantly affect crime rates in 2020 and 2022, a distinct increase in crimes was evident in 2021.</w:t>
      </w:r>
    </w:p>
    <w:p w14:paraId="7ED18CDA" w14:textId="6B201A93" w:rsidR="03BA549F" w:rsidRDefault="03BA549F" w:rsidP="00001A58">
      <w:pPr>
        <w:pStyle w:val="ListParagraph"/>
        <w:numPr>
          <w:ilvl w:val="0"/>
          <w:numId w:val="20"/>
        </w:numPr>
        <w:jc w:val="both"/>
      </w:pPr>
      <w:r w:rsidRPr="32093D91">
        <w:t>This emphasizes the need to consider annual variations and the specific dynamics of each holiday period when studying crime patterns and developing targeted strategies for crime prevention and law enforcement during the holiday season.</w:t>
      </w:r>
    </w:p>
    <w:p w14:paraId="18A0BC1F" w14:textId="6B201A93" w:rsidR="03BA549F" w:rsidRDefault="03BA549F" w:rsidP="32093D91">
      <w:pPr>
        <w:spacing w:after="240"/>
        <w:jc w:val="both"/>
      </w:pPr>
      <w:r w:rsidRPr="32093D91">
        <w:t xml:space="preserve"> </w:t>
      </w:r>
    </w:p>
    <w:p w14:paraId="24B31C6B" w14:textId="6B201A93" w:rsidR="03BA549F" w:rsidRDefault="03BA549F" w:rsidP="00001A58">
      <w:pPr>
        <w:pStyle w:val="ListParagraph"/>
        <w:numPr>
          <w:ilvl w:val="0"/>
          <w:numId w:val="28"/>
        </w:numPr>
        <w:jc w:val="both"/>
      </w:pPr>
      <w:r w:rsidRPr="32093D91">
        <w:rPr>
          <w:u w:val="single"/>
        </w:rPr>
        <w:t>White House Attack</w:t>
      </w:r>
      <w:r w:rsidRPr="32093D91">
        <w:t xml:space="preserve"> (January 6, 2021):</w:t>
      </w:r>
    </w:p>
    <w:p w14:paraId="3259E77D" w14:textId="6B201A93" w:rsidR="03BA549F" w:rsidRDefault="03BA549F" w:rsidP="00001A58">
      <w:pPr>
        <w:pStyle w:val="ListParagraph"/>
        <w:numPr>
          <w:ilvl w:val="0"/>
          <w:numId w:val="19"/>
        </w:numPr>
        <w:jc w:val="both"/>
      </w:pPr>
      <w:r w:rsidRPr="32093D91">
        <w:t>The attack on the U.S. Capitol on January 6, 2021, was a significant and unprecedented event in American history.</w:t>
      </w:r>
    </w:p>
    <w:p w14:paraId="1F7E8843" w14:textId="6B201A93" w:rsidR="03BA549F" w:rsidRDefault="03BA549F" w:rsidP="00001A58">
      <w:pPr>
        <w:pStyle w:val="ListParagraph"/>
        <w:numPr>
          <w:ilvl w:val="0"/>
          <w:numId w:val="19"/>
        </w:numPr>
        <w:jc w:val="both"/>
      </w:pPr>
      <w:r w:rsidRPr="32093D91">
        <w:t>T-tests were employed to investigate potential changes in crime rates and specific incident patterns in the aftermath of this event.</w:t>
      </w:r>
    </w:p>
    <w:p w14:paraId="5CC68B73" w14:textId="6B201A93" w:rsidR="03BA549F" w:rsidRDefault="03BA549F" w:rsidP="00001A58">
      <w:pPr>
        <w:pStyle w:val="ListParagraph"/>
        <w:numPr>
          <w:ilvl w:val="0"/>
          <w:numId w:val="19"/>
        </w:numPr>
        <w:jc w:val="both"/>
      </w:pPr>
      <w:r w:rsidRPr="32093D91">
        <w:t>The analysis did not reveal statistically significant alterations in crime rates or incident patterns, indicating that, from a statistical standpoint, the event did not immediately impact overall crime trends. Further localized research may be needed to explore specific effects.</w:t>
      </w:r>
    </w:p>
    <w:p w14:paraId="75284A07" w14:textId="6B201A93" w:rsidR="03BA549F" w:rsidRDefault="03BA549F" w:rsidP="32093D91">
      <w:pPr>
        <w:spacing w:after="240"/>
        <w:jc w:val="both"/>
      </w:pPr>
      <w:r w:rsidRPr="32093D91">
        <w:t xml:space="preserve"> </w:t>
      </w:r>
    </w:p>
    <w:p w14:paraId="2C22868A" w14:textId="6B201A93" w:rsidR="03BA549F" w:rsidRDefault="03BA549F" w:rsidP="00001A58">
      <w:pPr>
        <w:pStyle w:val="ListParagraph"/>
        <w:numPr>
          <w:ilvl w:val="0"/>
          <w:numId w:val="28"/>
        </w:numPr>
        <w:jc w:val="both"/>
      </w:pPr>
      <w:r w:rsidRPr="32093D91">
        <w:rPr>
          <w:u w:val="single"/>
        </w:rPr>
        <w:t>US Presidential Election 2020 Results</w:t>
      </w:r>
      <w:r w:rsidRPr="32093D91">
        <w:t>:</w:t>
      </w:r>
    </w:p>
    <w:p w14:paraId="6D5171A8" w14:textId="6B201A93" w:rsidR="03BA549F" w:rsidRDefault="03BA549F" w:rsidP="00001A58">
      <w:pPr>
        <w:pStyle w:val="ListParagraph"/>
        <w:numPr>
          <w:ilvl w:val="0"/>
          <w:numId w:val="18"/>
        </w:numPr>
        <w:jc w:val="both"/>
      </w:pPr>
      <w:r w:rsidRPr="32093D91">
        <w:t>Analysis of crime rates following the announcement of the U.S. Presidential election results in November 2020, using t-tests, revealed no statistically significant changes in criminal behavior.</w:t>
      </w:r>
    </w:p>
    <w:p w14:paraId="0CE4A90A" w14:textId="32C2704A" w:rsidR="004B6CF8" w:rsidRDefault="03BA549F" w:rsidP="2E4F13B4">
      <w:pPr>
        <w:pStyle w:val="ListParagraph"/>
        <w:numPr>
          <w:ilvl w:val="0"/>
          <w:numId w:val="18"/>
        </w:numPr>
        <w:jc w:val="both"/>
      </w:pPr>
      <w:r>
        <w:t>These findings suggest that the U.S. Presidential election outcome did not have an immediate substantial impact on crime rates in the examined area.</w:t>
      </w:r>
    </w:p>
    <w:p w14:paraId="7EEB78EF" w14:textId="6F2283F9" w:rsidR="00B95AC2" w:rsidRPr="002115F5" w:rsidRDefault="11F34C6E" w:rsidP="000F619B">
      <w:pPr>
        <w:pStyle w:val="Heading1"/>
        <w:rPr>
          <w:rFonts w:ascii="Times New Roman" w:hAnsi="Times New Roman" w:cs="Times New Roman"/>
          <w:b/>
          <w:color w:val="000000" w:themeColor="text1"/>
        </w:rPr>
      </w:pPr>
      <w:r w:rsidRPr="002115F5">
        <w:rPr>
          <w:rFonts w:ascii="Times New Roman" w:hAnsi="Times New Roman" w:cs="Times New Roman"/>
          <w:b/>
          <w:color w:val="000000" w:themeColor="text1"/>
        </w:rPr>
        <w:t>Outliers and Anomalies:</w:t>
      </w:r>
    </w:p>
    <w:p w14:paraId="123E9A2A" w14:textId="7981459F" w:rsidR="004B6CF8" w:rsidRDefault="11F34C6E" w:rsidP="0C264225">
      <w:pPr>
        <w:pStyle w:val="ListParagraph"/>
        <w:jc w:val="both"/>
      </w:pPr>
      <w:r w:rsidRPr="606A89EE">
        <w:t>Use statistical methods or data visualization techniques to identify dataset outliers</w:t>
      </w:r>
      <w:r w:rsidR="13C14559" w:rsidRPr="606A89EE">
        <w:t xml:space="preserve"> </w:t>
      </w:r>
      <w:r w:rsidRPr="606A89EE">
        <w:t>and investigate unusual patterns.</w:t>
      </w:r>
    </w:p>
    <w:p w14:paraId="631D9B60" w14:textId="7981459F" w:rsidR="555BEB10" w:rsidRDefault="555BEB10" w:rsidP="555BEB10"/>
    <w:p w14:paraId="299D689F" w14:textId="5CC43709" w:rsidR="50E1684F" w:rsidRDefault="50E1684F" w:rsidP="555BEB10">
      <w:pPr>
        <w:jc w:val="both"/>
      </w:pPr>
      <w:r>
        <w:t>Us</w:t>
      </w:r>
      <w:r w:rsidR="2E006D62">
        <w:t>ing</w:t>
      </w:r>
      <w:r w:rsidRPr="023C5279">
        <w:t xml:space="preserve"> statistical methods and data visualization techniques</w:t>
      </w:r>
      <w:r w:rsidR="1872E798">
        <w:t>, we</w:t>
      </w:r>
      <w:r>
        <w:t xml:space="preserve"> identif</w:t>
      </w:r>
      <w:r w:rsidR="1E66779E">
        <w:t>ied the</w:t>
      </w:r>
      <w:r w:rsidRPr="023C5279">
        <w:t xml:space="preserve"> outliers and </w:t>
      </w:r>
      <w:r>
        <w:t>investigate</w:t>
      </w:r>
      <w:r w:rsidR="5992BD08">
        <w:t>d</w:t>
      </w:r>
      <w:r w:rsidRPr="023C5279">
        <w:t xml:space="preserve"> </w:t>
      </w:r>
      <w:r w:rsidR="54157C21">
        <w:t xml:space="preserve">the following </w:t>
      </w:r>
      <w:r w:rsidRPr="023C5279">
        <w:t>unusual patterns in the victim age distribution.</w:t>
      </w:r>
      <w:r w:rsidR="0EDEBD0B">
        <w:t xml:space="preserve"> </w:t>
      </w:r>
    </w:p>
    <w:p w14:paraId="5F40830B" w14:textId="48DBD8EC" w:rsidR="555BEB10" w:rsidRDefault="50E1684F" w:rsidP="023C5279">
      <w:pPr>
        <w:ind w:left="1440"/>
        <w:jc w:val="both"/>
      </w:pPr>
      <w:r>
        <w:rPr>
          <w:noProof/>
        </w:rPr>
        <w:lastRenderedPageBreak/>
        <w:drawing>
          <wp:inline distT="0" distB="0" distL="0" distR="0" wp14:anchorId="0067F1EB" wp14:editId="7ED2B564">
            <wp:extent cx="4191000" cy="2628106"/>
            <wp:effectExtent l="0" t="0" r="0" b="0"/>
            <wp:docPr id="135614284" name="Picture 13561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14284"/>
                    <pic:cNvPicPr/>
                  </pic:nvPicPr>
                  <pic:blipFill>
                    <a:blip r:embed="rId40">
                      <a:extLst>
                        <a:ext uri="{28A0092B-C50C-407E-A947-70E740481C1C}">
                          <a14:useLocalDpi xmlns:a14="http://schemas.microsoft.com/office/drawing/2010/main" val="0"/>
                        </a:ext>
                      </a:extLst>
                    </a:blip>
                    <a:stretch>
                      <a:fillRect/>
                    </a:stretch>
                  </pic:blipFill>
                  <pic:spPr>
                    <a:xfrm>
                      <a:off x="0" y="0"/>
                      <a:ext cx="4191000" cy="2628106"/>
                    </a:xfrm>
                    <a:prstGeom prst="rect">
                      <a:avLst/>
                    </a:prstGeom>
                  </pic:spPr>
                </pic:pic>
              </a:graphicData>
            </a:graphic>
          </wp:inline>
        </w:drawing>
      </w:r>
    </w:p>
    <w:p w14:paraId="50541590" w14:textId="0C6B3EDB" w:rsidR="2DDC2AE7" w:rsidRDefault="2DDC2AE7" w:rsidP="66A87A30">
      <w:pPr>
        <w:ind w:left="1440"/>
        <w:jc w:val="both"/>
      </w:pPr>
      <w:r>
        <w:t>Fig 2</w:t>
      </w:r>
      <w:r w:rsidR="4D4562A8">
        <w:t>9</w:t>
      </w:r>
      <w:r>
        <w:t>:</w:t>
      </w:r>
      <w:r w:rsidR="766B44D1">
        <w:t xml:space="preserve"> Boxplot showing the outliers in victim ages</w:t>
      </w:r>
      <w:r>
        <w:t xml:space="preserve"> </w:t>
      </w:r>
    </w:p>
    <w:p w14:paraId="3A3F72CB" w14:textId="7981459F" w:rsidR="50E1684F" w:rsidRDefault="50E1684F" w:rsidP="555BEB10">
      <w:pPr>
        <w:jc w:val="both"/>
      </w:pPr>
      <w:r w:rsidRPr="555BEB10">
        <w:t xml:space="preserve"> </w:t>
      </w:r>
    </w:p>
    <w:p w14:paraId="5022FE82" w14:textId="7981459F" w:rsidR="50E1684F" w:rsidRDefault="50E1684F" w:rsidP="555BEB10">
      <w:pPr>
        <w:jc w:val="both"/>
      </w:pPr>
      <w:r w:rsidRPr="555BEB10">
        <w:t>The graph illustrates that a predominant portion of victims falls within the age range of 40 to 60, with a distinct peak at the age of 50. However, the graph also reveals the presence of outliers, situated both above and below the primary distribution.</w:t>
      </w:r>
    </w:p>
    <w:p w14:paraId="22A1579C" w14:textId="7981459F" w:rsidR="50E1684F" w:rsidRDefault="50E1684F">
      <w:r w:rsidRPr="555BEB10">
        <w:t xml:space="preserve"> </w:t>
      </w:r>
    </w:p>
    <w:p w14:paraId="718FE86F" w14:textId="7981459F" w:rsidR="50E1684F" w:rsidRDefault="50E1684F" w:rsidP="00001A58">
      <w:pPr>
        <w:pStyle w:val="ListParagraph"/>
        <w:numPr>
          <w:ilvl w:val="0"/>
          <w:numId w:val="17"/>
        </w:numPr>
        <w:jc w:val="both"/>
        <w:rPr>
          <w:color w:val="000000" w:themeColor="text1"/>
        </w:rPr>
      </w:pPr>
      <w:r w:rsidRPr="023C5279">
        <w:rPr>
          <w:color w:val="000000" w:themeColor="text1"/>
        </w:rPr>
        <w:t>The median victim age is 50 years old, but there is a wide range of ages among victims. This suggests that crime can affect people of all ages, but older adults may be at an increased risk.</w:t>
      </w:r>
    </w:p>
    <w:p w14:paraId="55ECE5EA" w14:textId="7981459F" w:rsidR="50E1684F" w:rsidRDefault="50E1684F" w:rsidP="00001A58">
      <w:pPr>
        <w:pStyle w:val="ListParagraph"/>
        <w:numPr>
          <w:ilvl w:val="0"/>
          <w:numId w:val="17"/>
        </w:numPr>
        <w:jc w:val="both"/>
        <w:rPr>
          <w:color w:val="000000" w:themeColor="text1"/>
        </w:rPr>
      </w:pPr>
      <w:r w:rsidRPr="023C5279">
        <w:rPr>
          <w:color w:val="000000" w:themeColor="text1"/>
        </w:rPr>
        <w:t xml:space="preserve">There are outliers observed in the data, above the 3rd quartile. </w:t>
      </w:r>
    </w:p>
    <w:p w14:paraId="67492EF4" w14:textId="7981459F" w:rsidR="50E1684F" w:rsidRDefault="50E1684F" w:rsidP="00001A58">
      <w:pPr>
        <w:pStyle w:val="ListParagraph"/>
        <w:numPr>
          <w:ilvl w:val="0"/>
          <w:numId w:val="17"/>
        </w:numPr>
        <w:jc w:val="both"/>
        <w:rPr>
          <w:color w:val="000000" w:themeColor="text1"/>
        </w:rPr>
      </w:pPr>
      <w:r w:rsidRPr="023C5279">
        <w:rPr>
          <w:color w:val="000000" w:themeColor="text1"/>
        </w:rPr>
        <w:t xml:space="preserve">These outliers may be due to errors in data collection, unusual events, or targeted crimes against specific age groups. </w:t>
      </w:r>
    </w:p>
    <w:p w14:paraId="67F1F3B6" w14:textId="1F7CAED0" w:rsidR="50E1684F" w:rsidRDefault="50E1684F">
      <w:r w:rsidRPr="2386FCA2">
        <w:t xml:space="preserve"> </w:t>
      </w:r>
    </w:p>
    <w:p w14:paraId="1D6660EC" w14:textId="66821569" w:rsidR="555BEB10" w:rsidRDefault="50E1684F" w:rsidP="2386FCA2">
      <w:pPr>
        <w:ind w:left="1440"/>
      </w:pPr>
      <w:r>
        <w:rPr>
          <w:noProof/>
        </w:rPr>
        <w:drawing>
          <wp:inline distT="0" distB="0" distL="0" distR="0" wp14:anchorId="4C435617" wp14:editId="78686B1F">
            <wp:extent cx="4352925" cy="2938224"/>
            <wp:effectExtent l="0" t="0" r="0" b="0"/>
            <wp:docPr id="1665273554" name="Picture 166527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273554"/>
                    <pic:cNvPicPr/>
                  </pic:nvPicPr>
                  <pic:blipFill>
                    <a:blip r:embed="rId41">
                      <a:extLst>
                        <a:ext uri="{28A0092B-C50C-407E-A947-70E740481C1C}">
                          <a14:useLocalDpi xmlns:a14="http://schemas.microsoft.com/office/drawing/2010/main" val="0"/>
                        </a:ext>
                      </a:extLst>
                    </a:blip>
                    <a:stretch>
                      <a:fillRect/>
                    </a:stretch>
                  </pic:blipFill>
                  <pic:spPr>
                    <a:xfrm>
                      <a:off x="0" y="0"/>
                      <a:ext cx="4352925" cy="2938224"/>
                    </a:xfrm>
                    <a:prstGeom prst="rect">
                      <a:avLst/>
                    </a:prstGeom>
                  </pic:spPr>
                </pic:pic>
              </a:graphicData>
            </a:graphic>
          </wp:inline>
        </w:drawing>
      </w:r>
    </w:p>
    <w:p w14:paraId="36CDB9D3" w14:textId="29FD1996" w:rsidR="325C759C" w:rsidRDefault="325C759C" w:rsidP="66A87A30">
      <w:pPr>
        <w:ind w:left="1440"/>
      </w:pPr>
      <w:r>
        <w:t xml:space="preserve">Fig </w:t>
      </w:r>
      <w:r w:rsidR="020638EA">
        <w:t>30</w:t>
      </w:r>
      <w:r>
        <w:t>:</w:t>
      </w:r>
      <w:r w:rsidR="00A74C46">
        <w:t xml:space="preserve">Histogram showing </w:t>
      </w:r>
      <w:r w:rsidR="00A211F2">
        <w:t>distribution of victim ages.</w:t>
      </w:r>
    </w:p>
    <w:p w14:paraId="005B8FD7" w14:textId="04EA8749" w:rsidR="66A87A30" w:rsidRDefault="66A87A30" w:rsidP="66A87A30">
      <w:pPr>
        <w:ind w:left="1440"/>
      </w:pPr>
    </w:p>
    <w:p w14:paraId="5845347D" w14:textId="0203C62E" w:rsidR="50E1684F" w:rsidRDefault="50E1684F" w:rsidP="00001A58">
      <w:pPr>
        <w:pStyle w:val="ListParagraph"/>
        <w:numPr>
          <w:ilvl w:val="0"/>
          <w:numId w:val="16"/>
        </w:numPr>
      </w:pPr>
      <w:r>
        <w:lastRenderedPageBreak/>
        <w:t xml:space="preserve">The histogram plot determines that the median age of victims stands at 50 years. This indicates an even split where half of the victims are younger than 50, and the other half are older. </w:t>
      </w:r>
    </w:p>
    <w:p w14:paraId="5CF70C62" w14:textId="1F7CAED0" w:rsidR="50E1684F" w:rsidRDefault="50E1684F" w:rsidP="00001A58">
      <w:pPr>
        <w:pStyle w:val="ListParagraph"/>
        <w:numPr>
          <w:ilvl w:val="0"/>
          <w:numId w:val="16"/>
        </w:numPr>
      </w:pPr>
      <w:r>
        <w:t>Furthermore, the distribution of victim ages exhibits a right skew, implying that the data is characterized by a higher prevalence of younger victims in comparison to older individuals.</w:t>
      </w:r>
    </w:p>
    <w:p w14:paraId="067B4484" w14:textId="7981459F" w:rsidR="555BEB10" w:rsidRDefault="555BEB10" w:rsidP="070FC39C">
      <w:pPr>
        <w:pStyle w:val="ListParagraph"/>
      </w:pPr>
    </w:p>
    <w:p w14:paraId="514D577B" w14:textId="0FBD1452" w:rsidR="00F6134F" w:rsidRPr="002115F5" w:rsidRDefault="11F34C6E" w:rsidP="000D38C8">
      <w:pPr>
        <w:pStyle w:val="Heading1"/>
        <w:jc w:val="both"/>
        <w:rPr>
          <w:rFonts w:ascii="Times New Roman" w:hAnsi="Times New Roman" w:cs="Times New Roman"/>
          <w:b/>
          <w:color w:val="000000" w:themeColor="text1"/>
        </w:rPr>
      </w:pPr>
      <w:r w:rsidRPr="002115F5">
        <w:rPr>
          <w:rFonts w:ascii="Times New Roman" w:hAnsi="Times New Roman" w:cs="Times New Roman"/>
          <w:b/>
          <w:color w:val="000000" w:themeColor="text1"/>
        </w:rPr>
        <w:t>Demographic Factors:</w:t>
      </w:r>
    </w:p>
    <w:p w14:paraId="1A0B8436" w14:textId="0B4A24ED" w:rsidR="0019395C" w:rsidRDefault="0019395C" w:rsidP="1A986721">
      <w:pPr>
        <w:pStyle w:val="ListParagraph"/>
        <w:jc w:val="both"/>
      </w:pPr>
    </w:p>
    <w:p w14:paraId="68B9E413" w14:textId="5B4D59E9" w:rsidR="0082402E" w:rsidRDefault="009E2B50" w:rsidP="00001A58">
      <w:pPr>
        <w:pStyle w:val="ListParagraph"/>
        <w:numPr>
          <w:ilvl w:val="0"/>
          <w:numId w:val="29"/>
        </w:numPr>
        <w:jc w:val="both"/>
      </w:pPr>
      <w:r>
        <w:t>These 16 crime type out of 137 contributes to 80% of crime</w:t>
      </w:r>
    </w:p>
    <w:p w14:paraId="7E0094C6" w14:textId="775865A4" w:rsidR="00C75094" w:rsidRPr="009E2B50" w:rsidRDefault="00C75094" w:rsidP="00001A58">
      <w:pPr>
        <w:pStyle w:val="ListParagraph"/>
        <w:numPr>
          <w:ilvl w:val="0"/>
          <w:numId w:val="29"/>
        </w:numPr>
        <w:jc w:val="both"/>
        <w:rPr>
          <w:sz w:val="22"/>
          <w:szCs w:val="22"/>
        </w:rPr>
      </w:pPr>
      <w:r w:rsidRPr="009E2B50">
        <w:rPr>
          <w:rFonts w:eastAsiaTheme="minorEastAsia"/>
          <w:lang w:eastAsia="zh-CN"/>
        </w:rPr>
        <w:t>In the majority of crime types, men have the highest crime counts</w:t>
      </w:r>
    </w:p>
    <w:p w14:paraId="53AC9BB3" w14:textId="77777777" w:rsidR="00A50C67" w:rsidRDefault="00A50C67" w:rsidP="1A986721">
      <w:pPr>
        <w:pStyle w:val="ListParagraph"/>
        <w:jc w:val="both"/>
      </w:pPr>
    </w:p>
    <w:p w14:paraId="698B9C02" w14:textId="1DFA7020" w:rsidR="0096604B" w:rsidRDefault="00A50C67" w:rsidP="1A986721">
      <w:pPr>
        <w:pStyle w:val="ListParagraph"/>
        <w:jc w:val="both"/>
      </w:pPr>
      <w:r>
        <w:rPr>
          <w:noProof/>
        </w:rPr>
        <w:drawing>
          <wp:inline distT="0" distB="0" distL="0" distR="0" wp14:anchorId="1AA98D0E" wp14:editId="0E830984">
            <wp:extent cx="5029200" cy="2824480"/>
            <wp:effectExtent l="12700" t="12700" r="12700" b="7620"/>
            <wp:docPr id="1753312378" name="Picture 175331237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31237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29200" cy="2824480"/>
                    </a:xfrm>
                    <a:prstGeom prst="rect">
                      <a:avLst/>
                    </a:prstGeom>
                    <a:ln>
                      <a:solidFill>
                        <a:schemeClr val="tx1"/>
                      </a:solidFill>
                    </a:ln>
                  </pic:spPr>
                </pic:pic>
              </a:graphicData>
            </a:graphic>
          </wp:inline>
        </w:drawing>
      </w:r>
    </w:p>
    <w:p w14:paraId="2E044818" w14:textId="59FDAC24" w:rsidR="1C07F1DD" w:rsidRDefault="1C07F1DD" w:rsidP="66A87A30">
      <w:pPr>
        <w:pStyle w:val="ListParagraph"/>
        <w:jc w:val="both"/>
      </w:pPr>
      <w:r>
        <w:t>Fig 3</w:t>
      </w:r>
      <w:r w:rsidR="7D6C3105">
        <w:t>1</w:t>
      </w:r>
      <w:r>
        <w:t>:</w:t>
      </w:r>
      <w:r w:rsidR="009548E9">
        <w:t xml:space="preserve"> </w:t>
      </w:r>
      <w:r w:rsidR="0087798C">
        <w:t xml:space="preserve">Bar plot showing the </w:t>
      </w:r>
      <w:r w:rsidR="00205103">
        <w:t xml:space="preserve">distribution </w:t>
      </w:r>
      <w:r w:rsidR="009453BF">
        <w:t xml:space="preserve">of crime count by </w:t>
      </w:r>
      <w:r w:rsidR="00545722">
        <w:t xml:space="preserve">victim </w:t>
      </w:r>
      <w:r w:rsidR="009453BF">
        <w:t>gender</w:t>
      </w:r>
    </w:p>
    <w:p w14:paraId="310905F4" w14:textId="77777777" w:rsidR="004763ED" w:rsidRDefault="004763ED" w:rsidP="009548E9">
      <w:pPr>
        <w:jc w:val="both"/>
      </w:pPr>
    </w:p>
    <w:p w14:paraId="078782C0" w14:textId="161C2B7C" w:rsidR="0087592B" w:rsidRPr="00D2518F" w:rsidRDefault="0087592B" w:rsidP="00001A58">
      <w:pPr>
        <w:pStyle w:val="ListParagraph"/>
        <w:numPr>
          <w:ilvl w:val="0"/>
          <w:numId w:val="29"/>
        </w:numPr>
        <w:jc w:val="both"/>
        <w:rPr>
          <w:sz w:val="22"/>
          <w:szCs w:val="22"/>
        </w:rPr>
      </w:pPr>
      <w:r w:rsidRPr="00D2518F">
        <w:rPr>
          <w:rFonts w:eastAsiaTheme="minorEastAsia"/>
          <w:lang w:eastAsia="zh-CN"/>
        </w:rPr>
        <w:t>The age group between 20 and 40 experiences the highest incidence of crime type 624, specifically Battery – Simple Assault</w:t>
      </w:r>
    </w:p>
    <w:p w14:paraId="0F39BB8C" w14:textId="305E102F" w:rsidR="00D2518F" w:rsidRDefault="00D2518F" w:rsidP="00001A58">
      <w:pPr>
        <w:numPr>
          <w:ilvl w:val="0"/>
          <w:numId w:val="29"/>
        </w:numPr>
        <w:autoSpaceDE w:val="0"/>
        <w:autoSpaceDN w:val="0"/>
        <w:adjustRightInd w:val="0"/>
        <w:rPr>
          <w:rFonts w:eastAsiaTheme="minorEastAsia"/>
          <w:lang w:eastAsia="zh-CN"/>
        </w:rPr>
      </w:pPr>
      <w:r w:rsidRPr="00D2518F">
        <w:rPr>
          <w:rFonts w:eastAsiaTheme="minorEastAsia"/>
          <w:lang w:eastAsia="zh-CN"/>
        </w:rPr>
        <w:t>Individuals aged 30 to 40 are primarily impacted by crime type 354, which is Theft of Identity</w:t>
      </w:r>
    </w:p>
    <w:p w14:paraId="28327E34" w14:textId="12D59BC1" w:rsidR="00BC1B5B" w:rsidRPr="00BC1B5B" w:rsidRDefault="00BC1B5B" w:rsidP="00001A58">
      <w:pPr>
        <w:numPr>
          <w:ilvl w:val="0"/>
          <w:numId w:val="29"/>
        </w:numPr>
        <w:autoSpaceDE w:val="0"/>
        <w:autoSpaceDN w:val="0"/>
        <w:adjustRightInd w:val="0"/>
        <w:rPr>
          <w:rFonts w:eastAsiaTheme="minorEastAsia"/>
          <w:lang w:eastAsia="zh-CN"/>
        </w:rPr>
      </w:pPr>
      <w:r w:rsidRPr="00BC1B5B">
        <w:rPr>
          <w:rFonts w:eastAsiaTheme="minorEastAsia"/>
          <w:lang w:eastAsia="zh-CN"/>
        </w:rPr>
        <w:t>The age group ranging from 25 to 35 experiences the greatest influence of crime type 626, namely, Intimate Partner simple assault</w:t>
      </w:r>
    </w:p>
    <w:p w14:paraId="1E6D04E4" w14:textId="2CB67C9F" w:rsidR="00B97C5A" w:rsidRPr="00B97C5A" w:rsidRDefault="00E2797D" w:rsidP="00B97C5A">
      <w:pPr>
        <w:pStyle w:val="ListParagraph"/>
        <w:jc w:val="both"/>
      </w:pPr>
      <w:r>
        <w:rPr>
          <w:noProof/>
        </w:rPr>
        <w:lastRenderedPageBreak/>
        <w:drawing>
          <wp:inline distT="0" distB="0" distL="0" distR="0" wp14:anchorId="6AEF67F8" wp14:editId="0F42BE16">
            <wp:extent cx="3329027" cy="2478988"/>
            <wp:effectExtent l="12700" t="12700" r="12700" b="12700"/>
            <wp:docPr id="661869574" name="Picture 661869574"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86957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29027" cy="2478988"/>
                    </a:xfrm>
                    <a:prstGeom prst="rect">
                      <a:avLst/>
                    </a:prstGeom>
                    <a:ln>
                      <a:solidFill>
                        <a:schemeClr val="tx1"/>
                      </a:solidFill>
                    </a:ln>
                  </pic:spPr>
                </pic:pic>
              </a:graphicData>
            </a:graphic>
          </wp:inline>
        </w:drawing>
      </w:r>
      <w:bookmarkStart w:id="12" w:name="_Advanced_Analysis"/>
      <w:bookmarkEnd w:id="12"/>
    </w:p>
    <w:p w14:paraId="50392BA9" w14:textId="5E8669A3" w:rsidR="00B97C5A" w:rsidRPr="00B97C5A" w:rsidRDefault="30F83D35" w:rsidP="00B97C5A">
      <w:pPr>
        <w:pStyle w:val="ListParagraph"/>
        <w:jc w:val="both"/>
      </w:pPr>
      <w:r>
        <w:t>Fig 3</w:t>
      </w:r>
      <w:r w:rsidR="1BF29440">
        <w:t>2</w:t>
      </w:r>
      <w:r>
        <w:t>:</w:t>
      </w:r>
      <w:r w:rsidR="00735A0F">
        <w:t xml:space="preserve">Histogram showing </w:t>
      </w:r>
      <w:r w:rsidR="000426EA">
        <w:t>distribution of Victim age</w:t>
      </w:r>
      <w:r w:rsidR="00100C0E">
        <w:t xml:space="preserve"> per reported incident</w:t>
      </w:r>
    </w:p>
    <w:p w14:paraId="69163848" w14:textId="777531A9" w:rsidR="00B97C5A" w:rsidRPr="00B97C5A" w:rsidRDefault="00B97C5A" w:rsidP="00B97C5A">
      <w:pPr>
        <w:pStyle w:val="ListParagraph"/>
        <w:jc w:val="both"/>
      </w:pPr>
      <w:r>
        <w:rPr>
          <w:noProof/>
        </w:rPr>
        <w:drawing>
          <wp:inline distT="0" distB="0" distL="0" distR="0" wp14:anchorId="7864FE45" wp14:editId="55CF5D7F">
            <wp:extent cx="3305682" cy="2324198"/>
            <wp:effectExtent l="12700" t="12700" r="12700" b="18415"/>
            <wp:docPr id="265174501" name="Picture 265174501" descr="A graph of a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7450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5682" cy="2324198"/>
                    </a:xfrm>
                    <a:prstGeom prst="rect">
                      <a:avLst/>
                    </a:prstGeom>
                    <a:ln>
                      <a:solidFill>
                        <a:schemeClr val="tx1"/>
                      </a:solidFill>
                    </a:ln>
                  </pic:spPr>
                </pic:pic>
              </a:graphicData>
            </a:graphic>
          </wp:inline>
        </w:drawing>
      </w:r>
    </w:p>
    <w:p w14:paraId="1B72CDE8" w14:textId="40772D32" w:rsidR="00B97C5A" w:rsidRPr="00B97C5A" w:rsidRDefault="1349D22F" w:rsidP="00B97C5A">
      <w:pPr>
        <w:pStyle w:val="ListParagraph"/>
        <w:jc w:val="both"/>
      </w:pPr>
      <w:r w:rsidRPr="0EE75BEA">
        <w:rPr>
          <w:noProof/>
        </w:rPr>
        <w:t>Fig 3</w:t>
      </w:r>
      <w:r w:rsidR="2A266567" w:rsidRPr="0EE75BEA">
        <w:rPr>
          <w:noProof/>
        </w:rPr>
        <w:t>3</w:t>
      </w:r>
      <w:r w:rsidRPr="0EE75BEA">
        <w:rPr>
          <w:noProof/>
        </w:rPr>
        <w:t>:</w:t>
      </w:r>
      <w:r w:rsidR="7C873332" w:rsidRPr="0EE75BEA">
        <w:rPr>
          <w:noProof/>
        </w:rPr>
        <w:t xml:space="preserve"> Histogram showing the distribution of victim age per reported incident</w:t>
      </w:r>
    </w:p>
    <w:p w14:paraId="415E6D34" w14:textId="2F07A040" w:rsidR="00B97C5A" w:rsidRPr="00B97C5A" w:rsidRDefault="003A35C2" w:rsidP="00B97C5A">
      <w:pPr>
        <w:pStyle w:val="ListParagraph"/>
        <w:jc w:val="both"/>
      </w:pPr>
      <w:r w:rsidRPr="003A35C2">
        <w:rPr>
          <w:noProof/>
        </w:rPr>
        <w:t xml:space="preserve"> </w:t>
      </w:r>
      <w:r>
        <w:rPr>
          <w:noProof/>
        </w:rPr>
        <w:drawing>
          <wp:inline distT="0" distB="0" distL="0" distR="0" wp14:anchorId="65CB5621" wp14:editId="561A9B94">
            <wp:extent cx="3201888" cy="2576492"/>
            <wp:effectExtent l="12700" t="12700" r="12700" b="13335"/>
            <wp:docPr id="1735403467" name="Picture 1735403467" descr="A graph of a person with a number of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40346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1888" cy="2576492"/>
                    </a:xfrm>
                    <a:prstGeom prst="rect">
                      <a:avLst/>
                    </a:prstGeom>
                    <a:ln>
                      <a:solidFill>
                        <a:schemeClr val="tx1"/>
                      </a:solidFill>
                    </a:ln>
                  </pic:spPr>
                </pic:pic>
              </a:graphicData>
            </a:graphic>
          </wp:inline>
        </w:drawing>
      </w:r>
    </w:p>
    <w:p w14:paraId="5DFEE7B8" w14:textId="508AE1B3" w:rsidR="00B97C5A" w:rsidRDefault="7A2F5292" w:rsidP="66A87A30">
      <w:pPr>
        <w:pStyle w:val="ListParagraph"/>
        <w:jc w:val="both"/>
      </w:pPr>
      <w:r>
        <w:t>Fig 3</w:t>
      </w:r>
      <w:r w:rsidR="3174CC9D">
        <w:t>4</w:t>
      </w:r>
      <w:r>
        <w:t>:</w:t>
      </w:r>
      <w:r w:rsidR="5580D7EB">
        <w:t xml:space="preserve"> Histogram showing the distribution of victim ages</w:t>
      </w:r>
      <w:r w:rsidR="563989B3">
        <w:t xml:space="preserve"> per reported incident </w:t>
      </w:r>
    </w:p>
    <w:p w14:paraId="7DA967EA" w14:textId="5E90399B" w:rsidR="004763ED" w:rsidRPr="002115F5" w:rsidRDefault="17AAD019" w:rsidP="1A986721">
      <w:pPr>
        <w:pStyle w:val="Heading1"/>
        <w:jc w:val="both"/>
        <w:rPr>
          <w:rFonts w:ascii="Times New Roman" w:hAnsi="Times New Roman" w:cs="Times New Roman"/>
          <w:b/>
          <w:color w:val="000000" w:themeColor="text1"/>
        </w:rPr>
      </w:pPr>
      <w:bookmarkStart w:id="13" w:name="_Advanced_Analysis_1"/>
      <w:r w:rsidRPr="002115F5">
        <w:rPr>
          <w:rFonts w:ascii="Times New Roman" w:hAnsi="Times New Roman" w:cs="Times New Roman"/>
          <w:b/>
          <w:color w:val="000000" w:themeColor="text1"/>
        </w:rPr>
        <w:lastRenderedPageBreak/>
        <w:t>Advanced Analysis</w:t>
      </w:r>
      <w:bookmarkEnd w:id="13"/>
    </w:p>
    <w:p w14:paraId="2C2ECE19" w14:textId="77777777" w:rsidR="00E02467" w:rsidRDefault="00E02467" w:rsidP="00E02467">
      <w:pPr>
        <w:jc w:val="both"/>
      </w:pPr>
    </w:p>
    <w:p w14:paraId="461F869E" w14:textId="77777777" w:rsidR="00BF7FD9" w:rsidRDefault="00E02467" w:rsidP="005A0B95">
      <w:pPr>
        <w:jc w:val="both"/>
      </w:pPr>
      <w:r w:rsidRPr="00646CD9">
        <w:rPr>
          <w:b/>
          <w:bCs/>
        </w:rPr>
        <w:t>Time Series Forecasting Methods with ARIMA</w:t>
      </w:r>
      <w:r>
        <w:t>:</w:t>
      </w:r>
      <w:r w:rsidR="005A0B95">
        <w:t xml:space="preserve"> </w:t>
      </w:r>
    </w:p>
    <w:p w14:paraId="3149FFE3" w14:textId="77777777" w:rsidR="00BF7FD9" w:rsidRDefault="00BF7FD9" w:rsidP="005A0B95">
      <w:pPr>
        <w:jc w:val="both"/>
      </w:pPr>
    </w:p>
    <w:p w14:paraId="5544606F" w14:textId="176A65E3" w:rsidR="00E02467" w:rsidRDefault="00E02467" w:rsidP="005A0B95">
      <w:pPr>
        <w:jc w:val="both"/>
      </w:pPr>
      <w:r>
        <w:t>ARIMA (</w:t>
      </w:r>
      <w:r w:rsidR="00BF7FD9">
        <w:t>Autoregressive</w:t>
      </w:r>
      <w:r>
        <w:t xml:space="preserve"> Integrated Moving </w:t>
      </w:r>
      <w:r w:rsidR="00AC385D">
        <w:t>Average) is</w:t>
      </w:r>
      <w:r>
        <w:t xml:space="preserve"> a widely used time series forecasting model. It's a combination of autoregressive (AR) and moving average (MA) components with differencing (I). These components help capture and model different patterns and trends in time series data.</w:t>
      </w:r>
    </w:p>
    <w:p w14:paraId="3B346D06" w14:textId="77777777" w:rsidR="00E02467" w:rsidRDefault="00E02467" w:rsidP="00E02467">
      <w:pPr>
        <w:jc w:val="both"/>
      </w:pPr>
    </w:p>
    <w:p w14:paraId="323A5765" w14:textId="77777777" w:rsidR="00BF7FD9" w:rsidRPr="00DC732E" w:rsidRDefault="00E02467" w:rsidP="00FE1F42">
      <w:pPr>
        <w:pStyle w:val="Heading1"/>
        <w:rPr>
          <w:b/>
          <w:color w:val="000000" w:themeColor="text1"/>
          <w:sz w:val="24"/>
          <w:szCs w:val="24"/>
        </w:rPr>
      </w:pPr>
      <w:bookmarkStart w:id="14" w:name="_Predict_Future_Crime"/>
      <w:r w:rsidRPr="0A71A471">
        <w:rPr>
          <w:b/>
          <w:color w:val="000000" w:themeColor="text1"/>
          <w:sz w:val="24"/>
          <w:szCs w:val="24"/>
        </w:rPr>
        <w:t>Predict Future Crime Trends:</w:t>
      </w:r>
      <w:bookmarkEnd w:id="14"/>
      <w:r w:rsidR="00BF7FD9" w:rsidRPr="0A71A471">
        <w:rPr>
          <w:b/>
          <w:color w:val="000000" w:themeColor="text1"/>
          <w:sz w:val="24"/>
          <w:szCs w:val="24"/>
        </w:rPr>
        <w:t xml:space="preserve"> </w:t>
      </w:r>
    </w:p>
    <w:p w14:paraId="0552F561" w14:textId="77777777" w:rsidR="00BF7FD9" w:rsidRDefault="00BF7FD9" w:rsidP="005A0B95">
      <w:pPr>
        <w:jc w:val="both"/>
      </w:pPr>
    </w:p>
    <w:p w14:paraId="7B34FD3F" w14:textId="57647175" w:rsidR="00E02467" w:rsidRDefault="00E02467" w:rsidP="005A0B95">
      <w:pPr>
        <w:jc w:val="both"/>
      </w:pPr>
      <w:r>
        <w:t>The objective here is to make predictions about the</w:t>
      </w:r>
      <w:r w:rsidR="00D77E81">
        <w:t xml:space="preserve"> daily</w:t>
      </w:r>
      <w:r>
        <w:t xml:space="preserve"> future behavior of a </w:t>
      </w:r>
      <w:r w:rsidR="000313E0">
        <w:t>crime rate at National level</w:t>
      </w:r>
      <w:r w:rsidR="00EE5F6C">
        <w:t xml:space="preserve"> </w:t>
      </w:r>
      <w:r w:rsidR="00FE7AC2">
        <w:t>with and without regressors</w:t>
      </w:r>
      <w:r>
        <w:t>. It involves analyzing historical crime data to understand its patterns and using this understanding to forecast what is likely to happen in the future.</w:t>
      </w:r>
    </w:p>
    <w:p w14:paraId="3AE4560B" w14:textId="77777777" w:rsidR="00E02467" w:rsidRDefault="00E02467" w:rsidP="00E02467">
      <w:pPr>
        <w:jc w:val="both"/>
      </w:pPr>
    </w:p>
    <w:p w14:paraId="27B3B46F" w14:textId="77777777" w:rsidR="00C10F13" w:rsidRDefault="00C10F13" w:rsidP="00C10F13">
      <w:pPr>
        <w:jc w:val="both"/>
      </w:pPr>
      <w:r w:rsidRPr="00C8319B">
        <w:rPr>
          <w:b/>
          <w:bCs/>
        </w:rPr>
        <w:t>Baseline Forecast without Regressors</w:t>
      </w:r>
      <w:r>
        <w:t>:</w:t>
      </w:r>
    </w:p>
    <w:p w14:paraId="341DCC88" w14:textId="77777777" w:rsidR="00C10F13" w:rsidRDefault="00C10F13" w:rsidP="00C10F13">
      <w:pPr>
        <w:jc w:val="both"/>
      </w:pPr>
    </w:p>
    <w:p w14:paraId="763C5ECF" w14:textId="77777777" w:rsidR="00C10F13" w:rsidRDefault="00C10F13" w:rsidP="00C10F13">
      <w:pPr>
        <w:jc w:val="both"/>
      </w:pPr>
      <w:r>
        <w:t>The analysis starts by developing a basic forecast without considering external factors. This provides a starting point for understanding the inherent trends in the historical crime data and how well the ARIMA model captures those trends.</w:t>
      </w:r>
    </w:p>
    <w:p w14:paraId="09EB6CA5" w14:textId="77777777" w:rsidR="00C10F13" w:rsidRDefault="00C10F13" w:rsidP="00E02467">
      <w:pPr>
        <w:jc w:val="both"/>
      </w:pPr>
    </w:p>
    <w:p w14:paraId="05E08479" w14:textId="77777777" w:rsidR="00BF7FD9" w:rsidRDefault="00BF7FD9" w:rsidP="00646CD9">
      <w:pPr>
        <w:jc w:val="both"/>
        <w:rPr>
          <w:b/>
          <w:bCs/>
        </w:rPr>
      </w:pPr>
    </w:p>
    <w:p w14:paraId="2A9EF67E" w14:textId="2F630C6D" w:rsidR="00BF7FD9" w:rsidRDefault="00646CD9" w:rsidP="00646CD9">
      <w:pPr>
        <w:jc w:val="both"/>
      </w:pPr>
      <w:r w:rsidRPr="00646CD9">
        <w:rPr>
          <w:b/>
          <w:bCs/>
        </w:rPr>
        <w:t>I</w:t>
      </w:r>
      <w:r w:rsidR="00E02467" w:rsidRPr="00646CD9">
        <w:rPr>
          <w:b/>
          <w:bCs/>
        </w:rPr>
        <w:t>nclusion of External Factors:</w:t>
      </w:r>
      <w:r w:rsidR="000566A8">
        <w:t xml:space="preserve"> </w:t>
      </w:r>
    </w:p>
    <w:p w14:paraId="10F3CDB6" w14:textId="295E8848" w:rsidR="00E02467" w:rsidRDefault="00E02467" w:rsidP="00646CD9">
      <w:pPr>
        <w:jc w:val="both"/>
      </w:pPr>
      <w:r>
        <w:t>To improve the accuracy of crime rate predictions, the analysis considers external factors that might affect crime trends. For example:</w:t>
      </w:r>
    </w:p>
    <w:p w14:paraId="61729688" w14:textId="77777777" w:rsidR="00CA5476" w:rsidRDefault="00E02467" w:rsidP="00001A58">
      <w:pPr>
        <w:pStyle w:val="ListParagraph"/>
        <w:numPr>
          <w:ilvl w:val="0"/>
          <w:numId w:val="30"/>
        </w:numPr>
        <w:jc w:val="both"/>
      </w:pPr>
      <w:r w:rsidRPr="00CA5476">
        <w:rPr>
          <w:b/>
          <w:bCs/>
        </w:rPr>
        <w:t>Unemployment Rate</w:t>
      </w:r>
      <w:r w:rsidR="00CA5476">
        <w:t>:</w:t>
      </w:r>
      <w:r>
        <w:t xml:space="preserve"> High unemployment can sometimes lead to an increase in certain types of crimes.</w:t>
      </w:r>
    </w:p>
    <w:p w14:paraId="28BFFEC1" w14:textId="1DE139E1" w:rsidR="00E02467" w:rsidRDefault="00CA5476" w:rsidP="00001A58">
      <w:pPr>
        <w:pStyle w:val="ListParagraph"/>
        <w:numPr>
          <w:ilvl w:val="0"/>
          <w:numId w:val="30"/>
        </w:numPr>
        <w:jc w:val="both"/>
      </w:pPr>
      <w:r w:rsidRPr="00CA5476">
        <w:rPr>
          <w:b/>
          <w:bCs/>
        </w:rPr>
        <w:t>I</w:t>
      </w:r>
      <w:r w:rsidR="00E02467" w:rsidRPr="00CA5476">
        <w:rPr>
          <w:b/>
          <w:bCs/>
        </w:rPr>
        <w:t>nflation Rate</w:t>
      </w:r>
      <w:r w:rsidR="00E02467">
        <w:t>: Inflation can impact the cost of living and economic conditions, which may influence crime rates.</w:t>
      </w:r>
    </w:p>
    <w:p w14:paraId="689CFAB7" w14:textId="0E2B3E3E" w:rsidR="00E02467" w:rsidRDefault="00E02467" w:rsidP="00001A58">
      <w:pPr>
        <w:pStyle w:val="ListParagraph"/>
        <w:numPr>
          <w:ilvl w:val="0"/>
          <w:numId w:val="30"/>
        </w:numPr>
        <w:jc w:val="both"/>
      </w:pPr>
      <w:r w:rsidRPr="00CA5476">
        <w:rPr>
          <w:b/>
          <w:bCs/>
        </w:rPr>
        <w:t>Federal Funds Rates</w:t>
      </w:r>
      <w:r>
        <w:t xml:space="preserve">: Interest rates can </w:t>
      </w:r>
      <w:r w:rsidR="004906FB">
        <w:t>influence</w:t>
      </w:r>
      <w:r>
        <w:t xml:space="preserve"> economic conditions, which, in turn, can impact crime.</w:t>
      </w:r>
    </w:p>
    <w:p w14:paraId="694B3F0E" w14:textId="065E1FFB" w:rsidR="00E02467" w:rsidRDefault="00E02467" w:rsidP="00001A58">
      <w:pPr>
        <w:pStyle w:val="ListParagraph"/>
        <w:numPr>
          <w:ilvl w:val="0"/>
          <w:numId w:val="30"/>
        </w:numPr>
        <w:jc w:val="both"/>
      </w:pPr>
      <w:r w:rsidRPr="00CA5476">
        <w:rPr>
          <w:b/>
          <w:bCs/>
        </w:rPr>
        <w:t>Day, Month, Week, and Year</w:t>
      </w:r>
      <w:r>
        <w:t>: Temporal factors like the day of the week, month, or year can reveal seasonality in crime patterns (e.g., more crimes during weekends or in certain months).</w:t>
      </w:r>
    </w:p>
    <w:p w14:paraId="06BEF09A" w14:textId="77777777" w:rsidR="00E02467" w:rsidRDefault="00E02467" w:rsidP="00E02467">
      <w:pPr>
        <w:jc w:val="both"/>
      </w:pPr>
    </w:p>
    <w:p w14:paraId="137F196B" w14:textId="77777777" w:rsidR="00E02467" w:rsidRDefault="00E02467" w:rsidP="00E02467">
      <w:pPr>
        <w:jc w:val="both"/>
      </w:pPr>
    </w:p>
    <w:p w14:paraId="34AE5307" w14:textId="5AC1B553" w:rsidR="00455CAB" w:rsidRDefault="00455CAB" w:rsidP="00E02467">
      <w:pPr>
        <w:jc w:val="both"/>
      </w:pPr>
      <w:r w:rsidRPr="001C75CF">
        <w:rPr>
          <w:b/>
          <w:bCs/>
        </w:rPr>
        <w:t>Forecast</w:t>
      </w:r>
      <w:r w:rsidR="001C75CF">
        <w:t>:</w:t>
      </w:r>
    </w:p>
    <w:p w14:paraId="079999CA" w14:textId="59E9DDA5" w:rsidR="001C75CF" w:rsidRDefault="00502766" w:rsidP="001C75CF">
      <w:pPr>
        <w:pStyle w:val="ListParagraph"/>
        <w:numPr>
          <w:ilvl w:val="0"/>
          <w:numId w:val="33"/>
        </w:numPr>
        <w:jc w:val="both"/>
      </w:pPr>
      <w:r>
        <w:t xml:space="preserve">Trend line of actual crime count vs </w:t>
      </w:r>
      <w:r w:rsidR="00904594">
        <w:t>predicted c</w:t>
      </w:r>
      <w:r>
        <w:t xml:space="preserve">rime count </w:t>
      </w:r>
      <w:r w:rsidR="00AD26B6">
        <w:t xml:space="preserve">at daily level </w:t>
      </w:r>
      <w:r>
        <w:t xml:space="preserve">with no regressor </w:t>
      </w:r>
      <w:r w:rsidR="00904594">
        <w:t>using ARIMA model</w:t>
      </w:r>
      <w:r w:rsidR="009548E9">
        <w:t xml:space="preserve"> is shown below.</w:t>
      </w:r>
    </w:p>
    <w:p w14:paraId="7D472F1B" w14:textId="77777777" w:rsidR="00904594" w:rsidRDefault="00904594" w:rsidP="00904594">
      <w:pPr>
        <w:pStyle w:val="ListParagraph"/>
        <w:jc w:val="both"/>
      </w:pPr>
    </w:p>
    <w:p w14:paraId="63803CE7" w14:textId="27645159" w:rsidR="00904594" w:rsidRDefault="00904594" w:rsidP="00904594">
      <w:pPr>
        <w:pStyle w:val="ListParagraph"/>
        <w:jc w:val="both"/>
      </w:pPr>
      <w:r>
        <w:rPr>
          <w:noProof/>
        </w:rPr>
        <w:lastRenderedPageBreak/>
        <w:drawing>
          <wp:inline distT="0" distB="0" distL="0" distR="0" wp14:anchorId="4E918678" wp14:editId="6B4BCD94">
            <wp:extent cx="5677995" cy="2057400"/>
            <wp:effectExtent l="12700" t="12700" r="12700" b="12700"/>
            <wp:docPr id="2015957072" name="Picture 2015957072"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95707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77995" cy="2057400"/>
                    </a:xfrm>
                    <a:prstGeom prst="rect">
                      <a:avLst/>
                    </a:prstGeom>
                    <a:ln>
                      <a:solidFill>
                        <a:schemeClr val="tx1"/>
                      </a:solidFill>
                    </a:ln>
                  </pic:spPr>
                </pic:pic>
              </a:graphicData>
            </a:graphic>
          </wp:inline>
        </w:drawing>
      </w:r>
    </w:p>
    <w:p w14:paraId="0150599E" w14:textId="590456AA" w:rsidR="00C8319B" w:rsidRDefault="3D03D3A3" w:rsidP="66A87A30">
      <w:pPr>
        <w:ind w:firstLine="720"/>
        <w:jc w:val="both"/>
      </w:pPr>
      <w:r>
        <w:t>Fig 3</w:t>
      </w:r>
      <w:r w:rsidR="5CA8AE65">
        <w:t>5</w:t>
      </w:r>
      <w:r>
        <w:t>:</w:t>
      </w:r>
      <w:r w:rsidR="7D799464">
        <w:t xml:space="preserve"> Line chart showing the actual and forecasted crime count with no regressor.</w:t>
      </w:r>
    </w:p>
    <w:p w14:paraId="4D1D60A6" w14:textId="77777777" w:rsidR="0056661B" w:rsidRDefault="0056661B" w:rsidP="0056661B">
      <w:pPr>
        <w:jc w:val="both"/>
      </w:pPr>
    </w:p>
    <w:p w14:paraId="79180853" w14:textId="41C8C940" w:rsidR="004F6705" w:rsidRDefault="00AF7796" w:rsidP="0056661B">
      <w:pPr>
        <w:pStyle w:val="ListParagraph"/>
        <w:numPr>
          <w:ilvl w:val="0"/>
          <w:numId w:val="33"/>
        </w:numPr>
        <w:jc w:val="both"/>
      </w:pPr>
      <w:r>
        <w:t xml:space="preserve">Trend line of actual crime count vs predicted crime count at daily level with </w:t>
      </w:r>
      <w:r w:rsidR="00CB1436">
        <w:t>day as</w:t>
      </w:r>
      <w:r w:rsidR="000A1E66">
        <w:t xml:space="preserve"> a </w:t>
      </w:r>
      <w:r>
        <w:t xml:space="preserve"> regressor using ARIMA model</w:t>
      </w:r>
      <w:r w:rsidR="009548E9">
        <w:t xml:space="preserve"> is shown below.</w:t>
      </w:r>
    </w:p>
    <w:p w14:paraId="104A4860" w14:textId="77777777" w:rsidR="0056661B" w:rsidRDefault="0056661B" w:rsidP="0056661B">
      <w:pPr>
        <w:pStyle w:val="ListParagraph"/>
        <w:jc w:val="both"/>
      </w:pPr>
    </w:p>
    <w:p w14:paraId="567B68A7" w14:textId="4219429C" w:rsidR="0056661B" w:rsidRDefault="0056661B" w:rsidP="0056661B">
      <w:pPr>
        <w:pStyle w:val="ListParagraph"/>
        <w:jc w:val="both"/>
      </w:pPr>
      <w:r>
        <w:rPr>
          <w:noProof/>
        </w:rPr>
        <w:drawing>
          <wp:inline distT="0" distB="0" distL="0" distR="0" wp14:anchorId="0BFF2F50" wp14:editId="7B00023F">
            <wp:extent cx="5943600" cy="2137410"/>
            <wp:effectExtent l="0" t="0" r="0" b="0"/>
            <wp:docPr id="71423874" name="Picture 71423874"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23874"/>
                    <pic:cNvPicPr/>
                  </pic:nvPicPr>
                  <pic:blipFill>
                    <a:blip r:embed="rId47">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r w:rsidR="16B7BD3A">
        <w:t>Fig 3</w:t>
      </w:r>
      <w:r w:rsidR="4E0326A3">
        <w:t>6</w:t>
      </w:r>
      <w:r w:rsidR="16B7BD3A">
        <w:t>:</w:t>
      </w:r>
      <w:r w:rsidR="3A0EDC00">
        <w:t xml:space="preserve"> Line chart showing the actual and forecasted crime count with day as a regressor.</w:t>
      </w:r>
    </w:p>
    <w:p w14:paraId="5C735E3D" w14:textId="77777777" w:rsidR="0056661B" w:rsidRDefault="0056661B" w:rsidP="0056661B">
      <w:pPr>
        <w:pStyle w:val="ListParagraph"/>
        <w:jc w:val="both"/>
      </w:pPr>
    </w:p>
    <w:p w14:paraId="0CA98EAA" w14:textId="5D9CCA7B" w:rsidR="004F6705" w:rsidRDefault="004F6705" w:rsidP="004F6705">
      <w:pPr>
        <w:pStyle w:val="ListParagraph"/>
        <w:numPr>
          <w:ilvl w:val="0"/>
          <w:numId w:val="33"/>
        </w:numPr>
        <w:jc w:val="both"/>
      </w:pPr>
      <w:r>
        <w:t>Trend line of actual crime count vs predicted crime count at m</w:t>
      </w:r>
      <w:r w:rsidR="00904343">
        <w:t>onthly</w:t>
      </w:r>
      <w:r>
        <w:t xml:space="preserve"> level with</w:t>
      </w:r>
      <w:r w:rsidR="00904343">
        <w:t xml:space="preserve"> Unemployment rate, </w:t>
      </w:r>
      <w:r w:rsidR="00E736D2">
        <w:t xml:space="preserve">Inflation rate, Federal Funds rate and </w:t>
      </w:r>
      <w:r w:rsidR="00DA156C">
        <w:t>consumer price index</w:t>
      </w:r>
      <w:r>
        <w:t xml:space="preserve"> as a  regressor using ARIMA model</w:t>
      </w:r>
      <w:r w:rsidR="009548E9">
        <w:t xml:space="preserve"> is shown below.</w:t>
      </w:r>
    </w:p>
    <w:p w14:paraId="048A838D" w14:textId="77777777" w:rsidR="004F6705" w:rsidRDefault="004F6705" w:rsidP="004F6705">
      <w:pPr>
        <w:ind w:left="360"/>
        <w:jc w:val="both"/>
      </w:pPr>
    </w:p>
    <w:p w14:paraId="1DEC20D1" w14:textId="0AB7743B" w:rsidR="0056661B" w:rsidRDefault="000D38C8" w:rsidP="004F6705">
      <w:pPr>
        <w:ind w:left="360"/>
        <w:jc w:val="both"/>
      </w:pPr>
      <w:r w:rsidRPr="000D38C8">
        <w:lastRenderedPageBreak/>
        <w:drawing>
          <wp:inline distT="0" distB="0" distL="0" distR="0" wp14:anchorId="3AF2A0E6" wp14:editId="36F787EB">
            <wp:extent cx="5943600" cy="2193925"/>
            <wp:effectExtent l="0" t="0" r="0" b="3175"/>
            <wp:docPr id="1322650199" name="Picture 1322650199" descr="A graph with a line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50199" name="Picture 1" descr="A graph with a line and a green line&#10;&#10;Description automatically generated"/>
                    <pic:cNvPicPr/>
                  </pic:nvPicPr>
                  <pic:blipFill>
                    <a:blip r:embed="rId48"/>
                    <a:stretch>
                      <a:fillRect/>
                    </a:stretch>
                  </pic:blipFill>
                  <pic:spPr>
                    <a:xfrm>
                      <a:off x="0" y="0"/>
                      <a:ext cx="5943600" cy="2193925"/>
                    </a:xfrm>
                    <a:prstGeom prst="rect">
                      <a:avLst/>
                    </a:prstGeom>
                  </pic:spPr>
                </pic:pic>
              </a:graphicData>
            </a:graphic>
          </wp:inline>
        </w:drawing>
      </w:r>
    </w:p>
    <w:p w14:paraId="7A59BE3F" w14:textId="6538F3A3" w:rsidR="000A1E66" w:rsidRDefault="1E2D8501" w:rsidP="000A1E66">
      <w:pPr>
        <w:jc w:val="both"/>
      </w:pPr>
      <w:r>
        <w:t>Fig 3</w:t>
      </w:r>
      <w:r w:rsidR="263169B3">
        <w:t>7</w:t>
      </w:r>
      <w:r>
        <w:t>:</w:t>
      </w:r>
      <w:r w:rsidR="0053486B">
        <w:t xml:space="preserve"> Line chart showing the </w:t>
      </w:r>
      <w:r w:rsidR="008F0759">
        <w:t xml:space="preserve">predicted and actual crime when we </w:t>
      </w:r>
      <w:r w:rsidR="0024732A">
        <w:t>use external regressor</w:t>
      </w:r>
    </w:p>
    <w:p w14:paraId="44115229" w14:textId="77777777" w:rsidR="00D32B07" w:rsidRDefault="00D32B07" w:rsidP="00E02467">
      <w:pPr>
        <w:jc w:val="both"/>
        <w:rPr>
          <w:b/>
          <w:bCs/>
        </w:rPr>
      </w:pPr>
    </w:p>
    <w:p w14:paraId="1E3F4640" w14:textId="5436596B" w:rsidR="00C8319B" w:rsidRDefault="00C8319B" w:rsidP="00E02467">
      <w:pPr>
        <w:jc w:val="both"/>
        <w:rPr>
          <w:b/>
          <w:bCs/>
        </w:rPr>
      </w:pPr>
      <w:r w:rsidRPr="0070483F">
        <w:rPr>
          <w:b/>
          <w:bCs/>
        </w:rPr>
        <w:t>Incorporating Regressors</w:t>
      </w:r>
      <w:r w:rsidR="0070483F">
        <w:rPr>
          <w:b/>
          <w:bCs/>
        </w:rPr>
        <w:t>:</w:t>
      </w:r>
    </w:p>
    <w:p w14:paraId="6A028C5B" w14:textId="77777777" w:rsidR="0070483F" w:rsidRPr="0070483F" w:rsidRDefault="0070483F" w:rsidP="00E02467">
      <w:pPr>
        <w:jc w:val="both"/>
        <w:rPr>
          <w:b/>
          <w:bCs/>
        </w:rPr>
      </w:pPr>
    </w:p>
    <w:p w14:paraId="036D181D" w14:textId="45FFCC60" w:rsidR="00E02467" w:rsidRDefault="00E02467" w:rsidP="00E02467">
      <w:pPr>
        <w:jc w:val="both"/>
      </w:pPr>
      <w:r>
        <w:t>After creating the baseline forecast, the analysis introduces the external factors (regressors) into the model one at a time. This step allows for an assessment of how each external factor influences the accuracy of the crime trend predictions. For example, by including unemployment rates, the analysis can assess whether there's a significant correlation between unemployment and crime rates.</w:t>
      </w:r>
    </w:p>
    <w:p w14:paraId="0B42B361" w14:textId="77777777" w:rsidR="00E02467" w:rsidRDefault="00E02467" w:rsidP="00E02467">
      <w:pPr>
        <w:jc w:val="both"/>
      </w:pPr>
    </w:p>
    <w:p w14:paraId="45DC8DB9" w14:textId="4FCB4818" w:rsidR="00E02467" w:rsidRDefault="00A67ED1" w:rsidP="00E02467">
      <w:pPr>
        <w:jc w:val="both"/>
      </w:pPr>
      <w:r>
        <w:t>T</w:t>
      </w:r>
      <w:r w:rsidR="00E02467">
        <w:t>his approach combines statistical modeling (ARIMA) with external economic and temporal factors to create more accurate predictions of future crime trends. By first establishing a baseline forecast and then adding regressors, it provides insights into the factors that drive changes in crime rates, helping policymakers and law enforcement agencies make informed decisions.</w:t>
      </w:r>
    </w:p>
    <w:p w14:paraId="04EB5FF4" w14:textId="77777777" w:rsidR="009A28C0" w:rsidRDefault="009A28C0" w:rsidP="606A89EE"/>
    <w:p w14:paraId="5E4E3A47" w14:textId="77777777" w:rsidR="002B287C" w:rsidRDefault="002B287C" w:rsidP="606A89EE"/>
    <w:p w14:paraId="611B7898" w14:textId="77777777" w:rsidR="009F378F" w:rsidRDefault="009F378F" w:rsidP="606A89EE"/>
    <w:p w14:paraId="75ABC90A" w14:textId="77777777" w:rsidR="0070483F" w:rsidRDefault="0070483F" w:rsidP="606A89EE"/>
    <w:p w14:paraId="518269ED" w14:textId="77777777" w:rsidR="009F378F" w:rsidRDefault="009F378F" w:rsidP="606A89EE"/>
    <w:p w14:paraId="424AC1F4" w14:textId="4210D68E" w:rsidR="1B2AFEDD" w:rsidRPr="002115F5" w:rsidRDefault="1B2AFEDD" w:rsidP="73B2AF24">
      <w:pPr>
        <w:pStyle w:val="Heading1"/>
        <w:rPr>
          <w:rFonts w:ascii="Times New Roman" w:hAnsi="Times New Roman" w:cs="Times New Roman"/>
        </w:rPr>
      </w:pPr>
    </w:p>
    <w:p w14:paraId="10986A38" w14:textId="0C72DE0B" w:rsidR="650D24A1" w:rsidRDefault="650D24A1" w:rsidP="650D24A1"/>
    <w:p w14:paraId="5B5741AA" w14:textId="232F1721" w:rsidR="1B2AFEDD" w:rsidRPr="002115F5" w:rsidRDefault="1B2AFEDD" w:rsidP="1B2AFEDD">
      <w:pPr>
        <w:pStyle w:val="Heading1"/>
        <w:jc w:val="center"/>
        <w:rPr>
          <w:rFonts w:ascii="Times New Roman" w:hAnsi="Times New Roman" w:cs="Times New Roman"/>
          <w:b/>
          <w:color w:val="000000" w:themeColor="text1"/>
          <w:sz w:val="72"/>
          <w:szCs w:val="72"/>
        </w:rPr>
      </w:pPr>
    </w:p>
    <w:p w14:paraId="5A095804" w14:textId="232F1721" w:rsidR="660E7FCC" w:rsidRDefault="660E7FCC" w:rsidP="660E7FCC"/>
    <w:p w14:paraId="7FAA3424" w14:textId="232F1721" w:rsidR="660E7FCC" w:rsidRDefault="660E7FCC" w:rsidP="660E7FCC"/>
    <w:p w14:paraId="562A0510" w14:textId="5E8A836E" w:rsidR="0C264225" w:rsidRPr="002115F5" w:rsidRDefault="0C264225" w:rsidP="0C264225">
      <w:pPr>
        <w:pStyle w:val="Heading1"/>
        <w:jc w:val="center"/>
        <w:rPr>
          <w:rFonts w:ascii="Times New Roman" w:hAnsi="Times New Roman" w:cs="Times New Roman"/>
          <w:b/>
          <w:color w:val="000000" w:themeColor="text1"/>
          <w:sz w:val="72"/>
          <w:szCs w:val="72"/>
        </w:rPr>
      </w:pPr>
    </w:p>
    <w:p w14:paraId="632D713E" w14:textId="79AEDB7D" w:rsidR="00DD6C10" w:rsidRPr="002115F5" w:rsidRDefault="24901957" w:rsidP="00A3527F">
      <w:pPr>
        <w:pStyle w:val="Heading1"/>
        <w:jc w:val="center"/>
        <w:rPr>
          <w:rFonts w:ascii="Times New Roman" w:hAnsi="Times New Roman" w:cs="Times New Roman"/>
          <w:b/>
          <w:color w:val="000000" w:themeColor="text1"/>
          <w:sz w:val="72"/>
          <w:szCs w:val="72"/>
        </w:rPr>
      </w:pPr>
      <w:bookmarkStart w:id="15" w:name="_References"/>
      <w:r w:rsidRPr="002115F5">
        <w:rPr>
          <w:rFonts w:ascii="Times New Roman" w:hAnsi="Times New Roman" w:cs="Times New Roman"/>
          <w:b/>
          <w:color w:val="000000" w:themeColor="text1"/>
          <w:sz w:val="72"/>
          <w:szCs w:val="72"/>
        </w:rPr>
        <w:t>References</w:t>
      </w:r>
      <w:bookmarkEnd w:id="15"/>
    </w:p>
    <w:p w14:paraId="467AE974" w14:textId="7812CED8" w:rsidR="00DD6C10" w:rsidRPr="00981E8A" w:rsidRDefault="76A626B1" w:rsidP="606A89EE">
      <w:r w:rsidRPr="606A89EE">
        <w:t>Economic Data were collected from the following websites:</w:t>
      </w:r>
    </w:p>
    <w:p w14:paraId="12CD6AEF" w14:textId="72AEB7DF" w:rsidR="395D5B19" w:rsidRDefault="395D5B19" w:rsidP="1B2AFEDD">
      <w:pPr>
        <w:pStyle w:val="ListParagraph"/>
        <w:numPr>
          <w:ilvl w:val="0"/>
          <w:numId w:val="31"/>
        </w:numPr>
      </w:pPr>
      <w:r>
        <w:t xml:space="preserve">Housing Price Index Data: </w:t>
      </w:r>
      <w:hyperlink r:id="rId49">
        <w:r w:rsidRPr="6916DBF6">
          <w:rPr>
            <w:rStyle w:val="Hyperlink"/>
          </w:rPr>
          <w:t>https://fred.stlouisfed.org/series/ATNHPIUS06037A</w:t>
        </w:r>
      </w:hyperlink>
    </w:p>
    <w:p w14:paraId="7553EEFD" w14:textId="508C276F" w:rsidR="6916DBF6" w:rsidRDefault="395D5B19" w:rsidP="1B2AFEDD">
      <w:pPr>
        <w:pStyle w:val="ListParagraph"/>
        <w:numPr>
          <w:ilvl w:val="0"/>
          <w:numId w:val="31"/>
        </w:numPr>
      </w:pPr>
      <w:r>
        <w:t xml:space="preserve">Housing Inventory Data: </w:t>
      </w:r>
      <w:hyperlink r:id="rId50">
        <w:r w:rsidRPr="2C010149">
          <w:rPr>
            <w:rStyle w:val="Hyperlink"/>
          </w:rPr>
          <w:t>https://fred.stlouisfed.org/series/ACTLISCOU6037</w:t>
        </w:r>
      </w:hyperlink>
    </w:p>
    <w:p w14:paraId="5CB77E8F" w14:textId="12C0F688" w:rsidR="2C010149" w:rsidRDefault="395D5B19" w:rsidP="1B2AFEDD">
      <w:pPr>
        <w:pStyle w:val="ListParagraph"/>
        <w:numPr>
          <w:ilvl w:val="0"/>
          <w:numId w:val="31"/>
        </w:numPr>
      </w:pPr>
      <w:r>
        <w:t xml:space="preserve">Unemployment Data: </w:t>
      </w:r>
      <w:hyperlink r:id="rId51">
        <w:r w:rsidRPr="05ACFED6">
          <w:rPr>
            <w:rStyle w:val="Hyperlink"/>
          </w:rPr>
          <w:t>https://fred.stlouisfed.org/series/CALOSA7URN</w:t>
        </w:r>
      </w:hyperlink>
    </w:p>
    <w:p w14:paraId="29F455C3" w14:textId="58B21D64" w:rsidR="395D5B19" w:rsidRDefault="395D5B19" w:rsidP="1B2AFEDD">
      <w:pPr>
        <w:pStyle w:val="ListParagraph"/>
        <w:numPr>
          <w:ilvl w:val="0"/>
          <w:numId w:val="31"/>
        </w:numPr>
      </w:pPr>
      <w:r>
        <w:t xml:space="preserve">GDP LA Data: </w:t>
      </w:r>
      <w:hyperlink r:id="rId52">
        <w:r w:rsidRPr="0620B9AF">
          <w:rPr>
            <w:rStyle w:val="Hyperlink"/>
          </w:rPr>
          <w:t>https://data.oecd.org/gdp/gross-domestic-product-gdp.htm</w:t>
        </w:r>
      </w:hyperlink>
    </w:p>
    <w:p w14:paraId="0D5D91A7" w14:textId="6CE023F6" w:rsidR="2A1E8D4A" w:rsidRDefault="2A1E8D4A" w:rsidP="1B2AFEDD">
      <w:pPr>
        <w:pStyle w:val="ListParagraph"/>
        <w:numPr>
          <w:ilvl w:val="0"/>
          <w:numId w:val="31"/>
        </w:numPr>
      </w:pPr>
      <w:r>
        <w:t xml:space="preserve">Poverty Gap: </w:t>
      </w:r>
      <w:hyperlink r:id="rId53">
        <w:r w:rsidRPr="21E39806">
          <w:rPr>
            <w:rStyle w:val="Hyperlink"/>
          </w:rPr>
          <w:t>https://data.oecd.org/inequality/poverty-gap.htm</w:t>
        </w:r>
      </w:hyperlink>
    </w:p>
    <w:p w14:paraId="26BDE293" w14:textId="5D04FBC2" w:rsidR="2A1E8D4A" w:rsidRDefault="2A1E8D4A" w:rsidP="1B2AFEDD">
      <w:pPr>
        <w:pStyle w:val="ListParagraph"/>
        <w:numPr>
          <w:ilvl w:val="0"/>
          <w:numId w:val="31"/>
        </w:numPr>
      </w:pPr>
      <w:r>
        <w:t xml:space="preserve">Poverty Rate: </w:t>
      </w:r>
      <w:hyperlink r:id="rId54" w:anchor="indicator-chart">
        <w:r w:rsidRPr="595CAB6E">
          <w:rPr>
            <w:rStyle w:val="Hyperlink"/>
          </w:rPr>
          <w:t>https://data.oecd.org/inequality/poverty-rate.htm#indicator-chart</w:t>
        </w:r>
      </w:hyperlink>
    </w:p>
    <w:p w14:paraId="401E3126" w14:textId="6EA6D789" w:rsidR="2A1E8D4A" w:rsidRDefault="2A1E8D4A" w:rsidP="1B2AFEDD">
      <w:pPr>
        <w:pStyle w:val="ListParagraph"/>
        <w:numPr>
          <w:ilvl w:val="0"/>
          <w:numId w:val="31"/>
        </w:numPr>
      </w:pPr>
      <w:r>
        <w:t>Income Inequality:</w:t>
      </w:r>
      <w:r w:rsidR="59F3C36D">
        <w:t xml:space="preserve"> </w:t>
      </w:r>
      <w:hyperlink r:id="rId55" w:anchor="indicator-chart">
        <w:r w:rsidR="59F3C36D" w:rsidRPr="61C577F8">
          <w:rPr>
            <w:rStyle w:val="Hyperlink"/>
          </w:rPr>
          <w:t>https://data.oecd.org/inequality/income-inequality.htm#indicator-chart</w:t>
        </w:r>
      </w:hyperlink>
    </w:p>
    <w:p w14:paraId="0E360ADC" w14:textId="6180D7B3" w:rsidR="2A1E8D4A" w:rsidRDefault="2A1E8D4A" w:rsidP="1B2AFEDD">
      <w:pPr>
        <w:pStyle w:val="ListParagraph"/>
        <w:numPr>
          <w:ilvl w:val="0"/>
          <w:numId w:val="31"/>
        </w:numPr>
      </w:pPr>
      <w:r>
        <w:t xml:space="preserve">Per Capita Personal Income: </w:t>
      </w:r>
      <w:hyperlink r:id="rId56">
        <w:r w:rsidRPr="2BF2EDA0">
          <w:rPr>
            <w:rStyle w:val="Hyperlink"/>
          </w:rPr>
          <w:t>https://fred.stlouisfed.org/series/PCPI06037</w:t>
        </w:r>
      </w:hyperlink>
    </w:p>
    <w:p w14:paraId="3231C0BF" w14:textId="219DFF30" w:rsidR="2A1E8D4A" w:rsidRDefault="2A1E8D4A" w:rsidP="1B2AFEDD">
      <w:pPr>
        <w:pStyle w:val="ListParagraph"/>
        <w:numPr>
          <w:ilvl w:val="0"/>
          <w:numId w:val="31"/>
        </w:numPr>
      </w:pPr>
      <w:r>
        <w:t xml:space="preserve">Median Household income: </w:t>
      </w:r>
      <w:hyperlink r:id="rId57">
        <w:r w:rsidRPr="36F7CC95">
          <w:rPr>
            <w:rStyle w:val="Hyperlink"/>
          </w:rPr>
          <w:t>https://fred.stlouisfed.org/series/MHICA06037A052NCEN</w:t>
        </w:r>
      </w:hyperlink>
    </w:p>
    <w:p w14:paraId="62A61CA2" w14:textId="420B8540" w:rsidR="783407FB" w:rsidRDefault="6765B11C" w:rsidP="1B2AFEDD">
      <w:pPr>
        <w:pStyle w:val="ListParagraph"/>
        <w:numPr>
          <w:ilvl w:val="0"/>
          <w:numId w:val="31"/>
        </w:numPr>
      </w:pPr>
      <w:r>
        <w:t>Inflation Rate:</w:t>
      </w:r>
      <w:r w:rsidR="783407FB">
        <w:t xml:space="preserve"> </w:t>
      </w:r>
      <w:hyperlink r:id="rId58">
        <w:r w:rsidR="783407FB" w:rsidRPr="5A3C666B">
          <w:rPr>
            <w:rStyle w:val="Hyperlink"/>
          </w:rPr>
          <w:t>https://www.usinflationcalculator.com/inflation/current-inflation-rates/</w:t>
        </w:r>
      </w:hyperlink>
      <w:r w:rsidR="783407FB">
        <w:t>(please note, we made a csv from the data mentioned on the website from 2020 –</w:t>
      </w:r>
      <w:proofErr w:type="spellStart"/>
      <w:r w:rsidR="783407FB">
        <w:t>sep</w:t>
      </w:r>
      <w:proofErr w:type="spellEnd"/>
      <w:r w:rsidR="783407FB">
        <w:t xml:space="preserve"> 2023)</w:t>
      </w:r>
    </w:p>
    <w:p w14:paraId="487D855E" w14:textId="17253DE9" w:rsidR="606A89EE" w:rsidRDefault="6765B11C" w:rsidP="1B2AFEDD">
      <w:pPr>
        <w:pStyle w:val="ListParagraph"/>
        <w:numPr>
          <w:ilvl w:val="0"/>
          <w:numId w:val="31"/>
        </w:numPr>
      </w:pPr>
      <w:r>
        <w:t>Consumer Price Index:</w:t>
      </w:r>
      <w:r w:rsidR="38CEFF1C">
        <w:t xml:space="preserve"> </w:t>
      </w:r>
      <w:hyperlink r:id="rId59">
        <w:r w:rsidR="38CEFF1C" w:rsidRPr="367791AA">
          <w:rPr>
            <w:rStyle w:val="Hyperlink"/>
          </w:rPr>
          <w:t>https://www.usinflationcalculator.com/inflation/consumer-price-index-and-annual-percent-changes-from-1913-to-2008/</w:t>
        </w:r>
      </w:hyperlink>
      <w:r w:rsidR="38CEFF1C">
        <w:t>(please note, we made a csv from the data mentioned on the website from 2020 –</w:t>
      </w:r>
      <w:proofErr w:type="spellStart"/>
      <w:r w:rsidR="38CEFF1C">
        <w:t>sep</w:t>
      </w:r>
      <w:proofErr w:type="spellEnd"/>
      <w:r w:rsidR="38CEFF1C">
        <w:t xml:space="preserve"> 2023)</w:t>
      </w:r>
    </w:p>
    <w:p w14:paraId="1DBE3A2B" w14:textId="45425F91" w:rsidR="6765B11C" w:rsidRDefault="6765B11C" w:rsidP="1B2AFEDD">
      <w:pPr>
        <w:pStyle w:val="ListParagraph"/>
        <w:numPr>
          <w:ilvl w:val="0"/>
          <w:numId w:val="31"/>
        </w:numPr>
      </w:pPr>
      <w:r>
        <w:t>Interest Rate:</w:t>
      </w:r>
      <w:r w:rsidR="22BEACB4">
        <w:t xml:space="preserve"> </w:t>
      </w:r>
      <w:hyperlink r:id="rId60">
        <w:r w:rsidR="22BEACB4" w:rsidRPr="35384CFE">
          <w:rPr>
            <w:rStyle w:val="Hyperlink"/>
          </w:rPr>
          <w:t>https://fred.stlouisfed.org/series/FEDFUNDS</w:t>
        </w:r>
      </w:hyperlink>
    </w:p>
    <w:p w14:paraId="19C98256" w14:textId="62CAFD28" w:rsidR="606A89EE" w:rsidRDefault="606A89EE" w:rsidP="606A89EE"/>
    <w:p w14:paraId="0C8748F7" w14:textId="0AEB51D3" w:rsidR="606A89EE" w:rsidRDefault="606A89EE" w:rsidP="606A89EE"/>
    <w:p w14:paraId="77FDF842" w14:textId="76CCF0CA" w:rsidR="606A89EE" w:rsidRDefault="606A89EE" w:rsidP="606A89EE"/>
    <w:p w14:paraId="446C1134" w14:textId="17A0C86E" w:rsidR="606A89EE" w:rsidRDefault="606A89EE" w:rsidP="606A89EE"/>
    <w:p w14:paraId="2D6981F2" w14:textId="208E677A" w:rsidR="606A89EE" w:rsidRDefault="606A89EE" w:rsidP="606A89EE"/>
    <w:p w14:paraId="58BC9D1F" w14:textId="3C2B8D12" w:rsidR="0063600C" w:rsidRDefault="0063600C"/>
    <w:sectPr w:rsidR="0063600C" w:rsidSect="0063600C">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3761F" w14:textId="77777777" w:rsidR="00E12627" w:rsidRDefault="00E12627" w:rsidP="004B3872">
      <w:r>
        <w:separator/>
      </w:r>
    </w:p>
  </w:endnote>
  <w:endnote w:type="continuationSeparator" w:id="0">
    <w:p w14:paraId="045920E1" w14:textId="77777777" w:rsidR="00E12627" w:rsidRDefault="00E12627" w:rsidP="004B3872">
      <w:r>
        <w:continuationSeparator/>
      </w:r>
    </w:p>
  </w:endnote>
  <w:endnote w:type="continuationNotice" w:id="1">
    <w:p w14:paraId="78119042" w14:textId="77777777" w:rsidR="00E12627" w:rsidRDefault="00E12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577CC10" w14:paraId="6D8EBE2F" w14:textId="77777777" w:rsidTr="0577CC10">
      <w:trPr>
        <w:trHeight w:val="300"/>
      </w:trPr>
      <w:tc>
        <w:tcPr>
          <w:tcW w:w="3120" w:type="dxa"/>
        </w:tcPr>
        <w:p w14:paraId="755FCAC4" w14:textId="5F57BF8F" w:rsidR="0577CC10" w:rsidRDefault="0577CC10" w:rsidP="0577CC10">
          <w:pPr>
            <w:pStyle w:val="Header"/>
            <w:ind w:left="-115"/>
          </w:pPr>
        </w:p>
      </w:tc>
      <w:tc>
        <w:tcPr>
          <w:tcW w:w="3120" w:type="dxa"/>
        </w:tcPr>
        <w:p w14:paraId="3C73AAC4" w14:textId="35829E46" w:rsidR="0577CC10" w:rsidRDefault="7F036087" w:rsidP="0577CC10">
          <w:pPr>
            <w:pStyle w:val="Header"/>
            <w:jc w:val="center"/>
          </w:pPr>
          <w:r>
            <w:fldChar w:fldCharType="begin"/>
          </w:r>
          <w:r>
            <w:instrText>PAGE</w:instrText>
          </w:r>
          <w:r>
            <w:fldChar w:fldCharType="separate"/>
          </w:r>
          <w:r w:rsidR="001C0231">
            <w:rPr>
              <w:noProof/>
            </w:rPr>
            <w:t>1</w:t>
          </w:r>
          <w:r>
            <w:fldChar w:fldCharType="end"/>
          </w:r>
        </w:p>
      </w:tc>
      <w:tc>
        <w:tcPr>
          <w:tcW w:w="3120" w:type="dxa"/>
        </w:tcPr>
        <w:p w14:paraId="36BCEA7F" w14:textId="4F23E907" w:rsidR="0577CC10" w:rsidRDefault="0577CC10" w:rsidP="0577CC10">
          <w:pPr>
            <w:pStyle w:val="Header"/>
            <w:ind w:right="-115"/>
            <w:jc w:val="right"/>
          </w:pPr>
        </w:p>
      </w:tc>
    </w:tr>
  </w:tbl>
  <w:p w14:paraId="7A58C548" w14:textId="64ADCF1F" w:rsidR="004B3872" w:rsidRDefault="004B3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E122C" w14:textId="77777777" w:rsidR="00E12627" w:rsidRDefault="00E12627" w:rsidP="004B3872">
      <w:r>
        <w:separator/>
      </w:r>
    </w:p>
  </w:footnote>
  <w:footnote w:type="continuationSeparator" w:id="0">
    <w:p w14:paraId="5159158D" w14:textId="77777777" w:rsidR="00E12627" w:rsidRDefault="00E12627" w:rsidP="004B3872">
      <w:r>
        <w:continuationSeparator/>
      </w:r>
    </w:p>
  </w:footnote>
  <w:footnote w:type="continuationNotice" w:id="1">
    <w:p w14:paraId="51C83037" w14:textId="77777777" w:rsidR="00E12627" w:rsidRDefault="00E126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577CC10" w14:paraId="08B460C1" w14:textId="77777777" w:rsidTr="0577CC10">
      <w:trPr>
        <w:trHeight w:val="300"/>
      </w:trPr>
      <w:tc>
        <w:tcPr>
          <w:tcW w:w="3120" w:type="dxa"/>
        </w:tcPr>
        <w:p w14:paraId="41F40DDA" w14:textId="33B473F6" w:rsidR="0577CC10" w:rsidRDefault="0577CC10" w:rsidP="0577CC10">
          <w:pPr>
            <w:pStyle w:val="Header"/>
            <w:ind w:left="-115"/>
          </w:pPr>
        </w:p>
      </w:tc>
      <w:tc>
        <w:tcPr>
          <w:tcW w:w="3120" w:type="dxa"/>
        </w:tcPr>
        <w:p w14:paraId="400DD312" w14:textId="60B470B4" w:rsidR="0577CC10" w:rsidRDefault="0577CC10" w:rsidP="0577CC10">
          <w:pPr>
            <w:pStyle w:val="Header"/>
            <w:jc w:val="center"/>
          </w:pPr>
        </w:p>
      </w:tc>
      <w:tc>
        <w:tcPr>
          <w:tcW w:w="3120" w:type="dxa"/>
        </w:tcPr>
        <w:p w14:paraId="2E80BE08" w14:textId="1233F3E3" w:rsidR="0577CC10" w:rsidRDefault="0577CC10" w:rsidP="0577CC10">
          <w:pPr>
            <w:pStyle w:val="Header"/>
            <w:ind w:right="-115"/>
            <w:jc w:val="right"/>
          </w:pPr>
        </w:p>
      </w:tc>
    </w:tr>
  </w:tbl>
  <w:p w14:paraId="3C1D13C0" w14:textId="0086C59B" w:rsidR="004B3872" w:rsidRDefault="004B38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4304"/>
    <w:multiLevelType w:val="multilevel"/>
    <w:tmpl w:val="516C228C"/>
    <w:lvl w:ilvl="0">
      <w:start w:val="1"/>
      <w:numFmt w:val="bullet"/>
      <w:lvlText w:val=""/>
      <w:lvlJc w:val="left"/>
      <w:pPr>
        <w:tabs>
          <w:tab w:val="num" w:pos="720"/>
        </w:tabs>
        <w:ind w:left="-360" w:hanging="360"/>
      </w:pPr>
      <w:rPr>
        <w:rFonts w:ascii="Symbol" w:hAnsi="Symbol" w:hint="default"/>
        <w:sz w:val="20"/>
      </w:rPr>
    </w:lvl>
    <w:lvl w:ilvl="1" w:tentative="1">
      <w:start w:val="1"/>
      <w:numFmt w:val="bullet"/>
      <w:lvlText w:val="o"/>
      <w:lvlJc w:val="left"/>
      <w:pPr>
        <w:tabs>
          <w:tab w:val="num" w:pos="1440"/>
        </w:tabs>
        <w:ind w:left="360" w:hanging="360"/>
      </w:pPr>
      <w:rPr>
        <w:rFonts w:ascii="Courier New" w:hAnsi="Courier New" w:hint="default"/>
        <w:sz w:val="20"/>
      </w:rPr>
    </w:lvl>
    <w:lvl w:ilvl="2" w:tentative="1">
      <w:start w:val="1"/>
      <w:numFmt w:val="bullet"/>
      <w:lvlText w:val=""/>
      <w:lvlJc w:val="left"/>
      <w:pPr>
        <w:tabs>
          <w:tab w:val="num" w:pos="2160"/>
        </w:tabs>
        <w:ind w:left="1080" w:hanging="360"/>
      </w:pPr>
      <w:rPr>
        <w:rFonts w:ascii="Wingdings" w:hAnsi="Wingdings" w:hint="default"/>
        <w:sz w:val="20"/>
      </w:rPr>
    </w:lvl>
    <w:lvl w:ilvl="3" w:tentative="1">
      <w:start w:val="1"/>
      <w:numFmt w:val="bullet"/>
      <w:lvlText w:val=""/>
      <w:lvlJc w:val="left"/>
      <w:pPr>
        <w:tabs>
          <w:tab w:val="num" w:pos="2880"/>
        </w:tabs>
        <w:ind w:left="1800" w:hanging="360"/>
      </w:pPr>
      <w:rPr>
        <w:rFonts w:ascii="Wingdings" w:hAnsi="Wingdings" w:hint="default"/>
        <w:sz w:val="20"/>
      </w:rPr>
    </w:lvl>
    <w:lvl w:ilvl="4" w:tentative="1">
      <w:start w:val="1"/>
      <w:numFmt w:val="bullet"/>
      <w:lvlText w:val=""/>
      <w:lvlJc w:val="left"/>
      <w:pPr>
        <w:tabs>
          <w:tab w:val="num" w:pos="3600"/>
        </w:tabs>
        <w:ind w:left="2520" w:hanging="360"/>
      </w:pPr>
      <w:rPr>
        <w:rFonts w:ascii="Wingdings" w:hAnsi="Wingdings" w:hint="default"/>
        <w:sz w:val="20"/>
      </w:rPr>
    </w:lvl>
    <w:lvl w:ilvl="5" w:tentative="1">
      <w:start w:val="1"/>
      <w:numFmt w:val="bullet"/>
      <w:lvlText w:val=""/>
      <w:lvlJc w:val="left"/>
      <w:pPr>
        <w:tabs>
          <w:tab w:val="num" w:pos="4320"/>
        </w:tabs>
        <w:ind w:left="3240" w:hanging="360"/>
      </w:pPr>
      <w:rPr>
        <w:rFonts w:ascii="Wingdings" w:hAnsi="Wingdings" w:hint="default"/>
        <w:sz w:val="20"/>
      </w:rPr>
    </w:lvl>
    <w:lvl w:ilvl="6" w:tentative="1">
      <w:start w:val="1"/>
      <w:numFmt w:val="bullet"/>
      <w:lvlText w:val=""/>
      <w:lvlJc w:val="left"/>
      <w:pPr>
        <w:tabs>
          <w:tab w:val="num" w:pos="5040"/>
        </w:tabs>
        <w:ind w:left="3960" w:hanging="360"/>
      </w:pPr>
      <w:rPr>
        <w:rFonts w:ascii="Wingdings" w:hAnsi="Wingdings" w:hint="default"/>
        <w:sz w:val="20"/>
      </w:rPr>
    </w:lvl>
    <w:lvl w:ilvl="7" w:tentative="1">
      <w:start w:val="1"/>
      <w:numFmt w:val="bullet"/>
      <w:lvlText w:val=""/>
      <w:lvlJc w:val="left"/>
      <w:pPr>
        <w:tabs>
          <w:tab w:val="num" w:pos="5760"/>
        </w:tabs>
        <w:ind w:left="4680" w:hanging="360"/>
      </w:pPr>
      <w:rPr>
        <w:rFonts w:ascii="Wingdings" w:hAnsi="Wingdings" w:hint="default"/>
        <w:sz w:val="20"/>
      </w:rPr>
    </w:lvl>
    <w:lvl w:ilvl="8" w:tentative="1">
      <w:start w:val="1"/>
      <w:numFmt w:val="bullet"/>
      <w:lvlText w:val=""/>
      <w:lvlJc w:val="left"/>
      <w:pPr>
        <w:tabs>
          <w:tab w:val="num" w:pos="6480"/>
        </w:tabs>
        <w:ind w:left="5400" w:hanging="360"/>
      </w:pPr>
      <w:rPr>
        <w:rFonts w:ascii="Wingdings" w:hAnsi="Wingdings" w:hint="default"/>
        <w:sz w:val="20"/>
      </w:rPr>
    </w:lvl>
  </w:abstractNum>
  <w:abstractNum w:abstractNumId="1" w15:restartNumberingAfterBreak="0">
    <w:nsid w:val="049952F2"/>
    <w:multiLevelType w:val="hybridMultilevel"/>
    <w:tmpl w:val="B694FBC6"/>
    <w:lvl w:ilvl="0" w:tplc="976CAC66">
      <w:start w:val="1"/>
      <w:numFmt w:val="bullet"/>
      <w:lvlText w:val=""/>
      <w:lvlJc w:val="left"/>
      <w:pPr>
        <w:ind w:left="720" w:hanging="360"/>
      </w:pPr>
      <w:rPr>
        <w:rFonts w:ascii="Symbol" w:hAnsi="Symbol" w:hint="default"/>
      </w:rPr>
    </w:lvl>
    <w:lvl w:ilvl="1" w:tplc="6D1C544A">
      <w:start w:val="1"/>
      <w:numFmt w:val="bullet"/>
      <w:lvlText w:val=""/>
      <w:lvlJc w:val="left"/>
      <w:pPr>
        <w:ind w:left="1440" w:hanging="360"/>
      </w:pPr>
      <w:rPr>
        <w:rFonts w:ascii="Symbol" w:hAnsi="Symbol" w:hint="default"/>
      </w:rPr>
    </w:lvl>
    <w:lvl w:ilvl="2" w:tplc="1DE89332">
      <w:start w:val="1"/>
      <w:numFmt w:val="bullet"/>
      <w:lvlText w:val=""/>
      <w:lvlJc w:val="left"/>
      <w:pPr>
        <w:ind w:left="2160" w:hanging="360"/>
      </w:pPr>
      <w:rPr>
        <w:rFonts w:ascii="Wingdings" w:hAnsi="Wingdings" w:hint="default"/>
      </w:rPr>
    </w:lvl>
    <w:lvl w:ilvl="3" w:tplc="8CF893B0">
      <w:start w:val="1"/>
      <w:numFmt w:val="bullet"/>
      <w:lvlText w:val=""/>
      <w:lvlJc w:val="left"/>
      <w:pPr>
        <w:ind w:left="2880" w:hanging="360"/>
      </w:pPr>
      <w:rPr>
        <w:rFonts w:ascii="Symbol" w:hAnsi="Symbol" w:hint="default"/>
      </w:rPr>
    </w:lvl>
    <w:lvl w:ilvl="4" w:tplc="2DAA2384">
      <w:start w:val="1"/>
      <w:numFmt w:val="bullet"/>
      <w:lvlText w:val="o"/>
      <w:lvlJc w:val="left"/>
      <w:pPr>
        <w:ind w:left="3600" w:hanging="360"/>
      </w:pPr>
      <w:rPr>
        <w:rFonts w:ascii="Courier New" w:hAnsi="Courier New" w:hint="default"/>
      </w:rPr>
    </w:lvl>
    <w:lvl w:ilvl="5" w:tplc="CB8E8A38">
      <w:start w:val="1"/>
      <w:numFmt w:val="bullet"/>
      <w:lvlText w:val=""/>
      <w:lvlJc w:val="left"/>
      <w:pPr>
        <w:ind w:left="4320" w:hanging="360"/>
      </w:pPr>
      <w:rPr>
        <w:rFonts w:ascii="Wingdings" w:hAnsi="Wingdings" w:hint="default"/>
      </w:rPr>
    </w:lvl>
    <w:lvl w:ilvl="6" w:tplc="EC8EACFE">
      <w:start w:val="1"/>
      <w:numFmt w:val="bullet"/>
      <w:lvlText w:val=""/>
      <w:lvlJc w:val="left"/>
      <w:pPr>
        <w:ind w:left="5040" w:hanging="360"/>
      </w:pPr>
      <w:rPr>
        <w:rFonts w:ascii="Symbol" w:hAnsi="Symbol" w:hint="default"/>
      </w:rPr>
    </w:lvl>
    <w:lvl w:ilvl="7" w:tplc="F93408E4">
      <w:start w:val="1"/>
      <w:numFmt w:val="bullet"/>
      <w:lvlText w:val="o"/>
      <w:lvlJc w:val="left"/>
      <w:pPr>
        <w:ind w:left="5760" w:hanging="360"/>
      </w:pPr>
      <w:rPr>
        <w:rFonts w:ascii="Courier New" w:hAnsi="Courier New" w:hint="default"/>
      </w:rPr>
    </w:lvl>
    <w:lvl w:ilvl="8" w:tplc="5DE22072">
      <w:start w:val="1"/>
      <w:numFmt w:val="bullet"/>
      <w:lvlText w:val=""/>
      <w:lvlJc w:val="left"/>
      <w:pPr>
        <w:ind w:left="6480" w:hanging="360"/>
      </w:pPr>
      <w:rPr>
        <w:rFonts w:ascii="Wingdings" w:hAnsi="Wingdings" w:hint="default"/>
      </w:rPr>
    </w:lvl>
  </w:abstractNum>
  <w:abstractNum w:abstractNumId="2" w15:restartNumberingAfterBreak="0">
    <w:nsid w:val="079DE74C"/>
    <w:multiLevelType w:val="hybridMultilevel"/>
    <w:tmpl w:val="FFFFFFFF"/>
    <w:lvl w:ilvl="0" w:tplc="FFFFFFFF">
      <w:start w:val="1"/>
      <w:numFmt w:val="bullet"/>
      <w:lvlText w:val=""/>
      <w:lvlJc w:val="left"/>
      <w:pPr>
        <w:ind w:left="360" w:hanging="360"/>
      </w:pPr>
      <w:rPr>
        <w:rFonts w:ascii="Symbol" w:hAnsi="Symbol" w:hint="default"/>
      </w:rPr>
    </w:lvl>
    <w:lvl w:ilvl="1" w:tplc="B9E4DBD0">
      <w:start w:val="1"/>
      <w:numFmt w:val="bullet"/>
      <w:lvlText w:val=""/>
      <w:lvlJc w:val="left"/>
      <w:pPr>
        <w:ind w:left="1440" w:hanging="360"/>
      </w:pPr>
      <w:rPr>
        <w:rFonts w:ascii="Symbol" w:hAnsi="Symbol" w:hint="default"/>
      </w:rPr>
    </w:lvl>
    <w:lvl w:ilvl="2" w:tplc="841A6334">
      <w:start w:val="1"/>
      <w:numFmt w:val="bullet"/>
      <w:lvlText w:val=""/>
      <w:lvlJc w:val="left"/>
      <w:pPr>
        <w:ind w:left="1800" w:hanging="360"/>
      </w:pPr>
      <w:rPr>
        <w:rFonts w:ascii="Wingdings" w:hAnsi="Wingdings" w:hint="default"/>
      </w:rPr>
    </w:lvl>
    <w:lvl w:ilvl="3" w:tplc="3340B02C">
      <w:start w:val="1"/>
      <w:numFmt w:val="bullet"/>
      <w:lvlText w:val=""/>
      <w:lvlJc w:val="left"/>
      <w:pPr>
        <w:ind w:left="2520" w:hanging="360"/>
      </w:pPr>
      <w:rPr>
        <w:rFonts w:ascii="Symbol" w:hAnsi="Symbol" w:hint="default"/>
      </w:rPr>
    </w:lvl>
    <w:lvl w:ilvl="4" w:tplc="010C67CA">
      <w:start w:val="1"/>
      <w:numFmt w:val="bullet"/>
      <w:lvlText w:val="o"/>
      <w:lvlJc w:val="left"/>
      <w:pPr>
        <w:ind w:left="3240" w:hanging="360"/>
      </w:pPr>
      <w:rPr>
        <w:rFonts w:ascii="Courier New" w:hAnsi="Courier New" w:hint="default"/>
      </w:rPr>
    </w:lvl>
    <w:lvl w:ilvl="5" w:tplc="19DA3CF8">
      <w:start w:val="1"/>
      <w:numFmt w:val="bullet"/>
      <w:lvlText w:val=""/>
      <w:lvlJc w:val="left"/>
      <w:pPr>
        <w:ind w:left="3960" w:hanging="360"/>
      </w:pPr>
      <w:rPr>
        <w:rFonts w:ascii="Wingdings" w:hAnsi="Wingdings" w:hint="default"/>
      </w:rPr>
    </w:lvl>
    <w:lvl w:ilvl="6" w:tplc="8452AAAE">
      <w:start w:val="1"/>
      <w:numFmt w:val="bullet"/>
      <w:lvlText w:val=""/>
      <w:lvlJc w:val="left"/>
      <w:pPr>
        <w:ind w:left="4680" w:hanging="360"/>
      </w:pPr>
      <w:rPr>
        <w:rFonts w:ascii="Symbol" w:hAnsi="Symbol" w:hint="default"/>
      </w:rPr>
    </w:lvl>
    <w:lvl w:ilvl="7" w:tplc="7BBEC6E6">
      <w:start w:val="1"/>
      <w:numFmt w:val="bullet"/>
      <w:lvlText w:val="o"/>
      <w:lvlJc w:val="left"/>
      <w:pPr>
        <w:ind w:left="5400" w:hanging="360"/>
      </w:pPr>
      <w:rPr>
        <w:rFonts w:ascii="Courier New" w:hAnsi="Courier New" w:hint="default"/>
      </w:rPr>
    </w:lvl>
    <w:lvl w:ilvl="8" w:tplc="150A94CC">
      <w:start w:val="1"/>
      <w:numFmt w:val="bullet"/>
      <w:lvlText w:val=""/>
      <w:lvlJc w:val="left"/>
      <w:pPr>
        <w:ind w:left="6120" w:hanging="360"/>
      </w:pPr>
      <w:rPr>
        <w:rFonts w:ascii="Wingdings" w:hAnsi="Wingdings" w:hint="default"/>
      </w:rPr>
    </w:lvl>
  </w:abstractNum>
  <w:abstractNum w:abstractNumId="3" w15:restartNumberingAfterBreak="0">
    <w:nsid w:val="09021044"/>
    <w:multiLevelType w:val="hybridMultilevel"/>
    <w:tmpl w:val="1F7EA494"/>
    <w:lvl w:ilvl="0" w:tplc="4FC232E0">
      <w:start w:val="1"/>
      <w:numFmt w:val="bullet"/>
      <w:lvlText w:val=""/>
      <w:lvlJc w:val="left"/>
      <w:pPr>
        <w:ind w:left="720" w:hanging="360"/>
      </w:pPr>
      <w:rPr>
        <w:rFonts w:ascii="Symbol" w:hAnsi="Symbol" w:hint="default"/>
      </w:rPr>
    </w:lvl>
    <w:lvl w:ilvl="1" w:tplc="4B5A34A2">
      <w:start w:val="1"/>
      <w:numFmt w:val="bullet"/>
      <w:lvlText w:val=""/>
      <w:lvlJc w:val="left"/>
      <w:pPr>
        <w:ind w:left="1440" w:hanging="360"/>
      </w:pPr>
      <w:rPr>
        <w:rFonts w:ascii="Symbol" w:hAnsi="Symbol" w:hint="default"/>
      </w:rPr>
    </w:lvl>
    <w:lvl w:ilvl="2" w:tplc="74D6B0EE">
      <w:start w:val="1"/>
      <w:numFmt w:val="bullet"/>
      <w:lvlText w:val=""/>
      <w:lvlJc w:val="left"/>
      <w:pPr>
        <w:ind w:left="2160" w:hanging="360"/>
      </w:pPr>
      <w:rPr>
        <w:rFonts w:ascii="Wingdings" w:hAnsi="Wingdings" w:hint="default"/>
      </w:rPr>
    </w:lvl>
    <w:lvl w:ilvl="3" w:tplc="28D4D1CC">
      <w:start w:val="1"/>
      <w:numFmt w:val="bullet"/>
      <w:lvlText w:val=""/>
      <w:lvlJc w:val="left"/>
      <w:pPr>
        <w:ind w:left="2880" w:hanging="360"/>
      </w:pPr>
      <w:rPr>
        <w:rFonts w:ascii="Symbol" w:hAnsi="Symbol" w:hint="default"/>
      </w:rPr>
    </w:lvl>
    <w:lvl w:ilvl="4" w:tplc="0598EF5C">
      <w:start w:val="1"/>
      <w:numFmt w:val="bullet"/>
      <w:lvlText w:val="o"/>
      <w:lvlJc w:val="left"/>
      <w:pPr>
        <w:ind w:left="3600" w:hanging="360"/>
      </w:pPr>
      <w:rPr>
        <w:rFonts w:ascii="Courier New" w:hAnsi="Courier New" w:hint="default"/>
      </w:rPr>
    </w:lvl>
    <w:lvl w:ilvl="5" w:tplc="3A60F15A">
      <w:start w:val="1"/>
      <w:numFmt w:val="bullet"/>
      <w:lvlText w:val=""/>
      <w:lvlJc w:val="left"/>
      <w:pPr>
        <w:ind w:left="4320" w:hanging="360"/>
      </w:pPr>
      <w:rPr>
        <w:rFonts w:ascii="Wingdings" w:hAnsi="Wingdings" w:hint="default"/>
      </w:rPr>
    </w:lvl>
    <w:lvl w:ilvl="6" w:tplc="B016EA9C">
      <w:start w:val="1"/>
      <w:numFmt w:val="bullet"/>
      <w:lvlText w:val=""/>
      <w:lvlJc w:val="left"/>
      <w:pPr>
        <w:ind w:left="5040" w:hanging="360"/>
      </w:pPr>
      <w:rPr>
        <w:rFonts w:ascii="Symbol" w:hAnsi="Symbol" w:hint="default"/>
      </w:rPr>
    </w:lvl>
    <w:lvl w:ilvl="7" w:tplc="E904EF98">
      <w:start w:val="1"/>
      <w:numFmt w:val="bullet"/>
      <w:lvlText w:val="o"/>
      <w:lvlJc w:val="left"/>
      <w:pPr>
        <w:ind w:left="5760" w:hanging="360"/>
      </w:pPr>
      <w:rPr>
        <w:rFonts w:ascii="Courier New" w:hAnsi="Courier New" w:hint="default"/>
      </w:rPr>
    </w:lvl>
    <w:lvl w:ilvl="8" w:tplc="58448D32">
      <w:start w:val="1"/>
      <w:numFmt w:val="bullet"/>
      <w:lvlText w:val=""/>
      <w:lvlJc w:val="left"/>
      <w:pPr>
        <w:ind w:left="6480" w:hanging="360"/>
      </w:pPr>
      <w:rPr>
        <w:rFonts w:ascii="Wingdings" w:hAnsi="Wingdings" w:hint="default"/>
      </w:rPr>
    </w:lvl>
  </w:abstractNum>
  <w:abstractNum w:abstractNumId="4" w15:restartNumberingAfterBreak="0">
    <w:nsid w:val="108C75E6"/>
    <w:multiLevelType w:val="hybridMultilevel"/>
    <w:tmpl w:val="B9DA653E"/>
    <w:lvl w:ilvl="0" w:tplc="97EA5BF6">
      <w:start w:val="1"/>
      <w:numFmt w:val="bullet"/>
      <w:lvlText w:val=""/>
      <w:lvlJc w:val="left"/>
      <w:pPr>
        <w:ind w:left="720" w:hanging="360"/>
      </w:pPr>
      <w:rPr>
        <w:rFonts w:ascii="Symbol" w:hAnsi="Symbol" w:hint="default"/>
      </w:rPr>
    </w:lvl>
    <w:lvl w:ilvl="1" w:tplc="50DC86D0">
      <w:start w:val="1"/>
      <w:numFmt w:val="bullet"/>
      <w:lvlText w:val=""/>
      <w:lvlJc w:val="left"/>
      <w:pPr>
        <w:ind w:left="1440" w:hanging="360"/>
      </w:pPr>
      <w:rPr>
        <w:rFonts w:ascii="Symbol" w:hAnsi="Symbol" w:hint="default"/>
      </w:rPr>
    </w:lvl>
    <w:lvl w:ilvl="2" w:tplc="83E69344">
      <w:start w:val="1"/>
      <w:numFmt w:val="bullet"/>
      <w:lvlText w:val=""/>
      <w:lvlJc w:val="left"/>
      <w:pPr>
        <w:ind w:left="2160" w:hanging="360"/>
      </w:pPr>
      <w:rPr>
        <w:rFonts w:ascii="Wingdings" w:hAnsi="Wingdings" w:hint="default"/>
      </w:rPr>
    </w:lvl>
    <w:lvl w:ilvl="3" w:tplc="064841A0">
      <w:start w:val="1"/>
      <w:numFmt w:val="bullet"/>
      <w:lvlText w:val=""/>
      <w:lvlJc w:val="left"/>
      <w:pPr>
        <w:ind w:left="2880" w:hanging="360"/>
      </w:pPr>
      <w:rPr>
        <w:rFonts w:ascii="Symbol" w:hAnsi="Symbol" w:hint="default"/>
      </w:rPr>
    </w:lvl>
    <w:lvl w:ilvl="4" w:tplc="16A4086C">
      <w:start w:val="1"/>
      <w:numFmt w:val="bullet"/>
      <w:lvlText w:val="o"/>
      <w:lvlJc w:val="left"/>
      <w:pPr>
        <w:ind w:left="3600" w:hanging="360"/>
      </w:pPr>
      <w:rPr>
        <w:rFonts w:ascii="Courier New" w:hAnsi="Courier New" w:hint="default"/>
      </w:rPr>
    </w:lvl>
    <w:lvl w:ilvl="5" w:tplc="8C1C8796">
      <w:start w:val="1"/>
      <w:numFmt w:val="bullet"/>
      <w:lvlText w:val=""/>
      <w:lvlJc w:val="left"/>
      <w:pPr>
        <w:ind w:left="4320" w:hanging="360"/>
      </w:pPr>
      <w:rPr>
        <w:rFonts w:ascii="Wingdings" w:hAnsi="Wingdings" w:hint="default"/>
      </w:rPr>
    </w:lvl>
    <w:lvl w:ilvl="6" w:tplc="2340C5F8">
      <w:start w:val="1"/>
      <w:numFmt w:val="bullet"/>
      <w:lvlText w:val=""/>
      <w:lvlJc w:val="left"/>
      <w:pPr>
        <w:ind w:left="5040" w:hanging="360"/>
      </w:pPr>
      <w:rPr>
        <w:rFonts w:ascii="Symbol" w:hAnsi="Symbol" w:hint="default"/>
      </w:rPr>
    </w:lvl>
    <w:lvl w:ilvl="7" w:tplc="3E5CBE78">
      <w:start w:val="1"/>
      <w:numFmt w:val="bullet"/>
      <w:lvlText w:val="o"/>
      <w:lvlJc w:val="left"/>
      <w:pPr>
        <w:ind w:left="5760" w:hanging="360"/>
      </w:pPr>
      <w:rPr>
        <w:rFonts w:ascii="Courier New" w:hAnsi="Courier New" w:hint="default"/>
      </w:rPr>
    </w:lvl>
    <w:lvl w:ilvl="8" w:tplc="75269EA4">
      <w:start w:val="1"/>
      <w:numFmt w:val="bullet"/>
      <w:lvlText w:val=""/>
      <w:lvlJc w:val="left"/>
      <w:pPr>
        <w:ind w:left="6480" w:hanging="360"/>
      </w:pPr>
      <w:rPr>
        <w:rFonts w:ascii="Wingdings" w:hAnsi="Wingdings" w:hint="default"/>
      </w:rPr>
    </w:lvl>
  </w:abstractNum>
  <w:abstractNum w:abstractNumId="5" w15:restartNumberingAfterBreak="0">
    <w:nsid w:val="15F00B66"/>
    <w:multiLevelType w:val="hybridMultilevel"/>
    <w:tmpl w:val="FFFFFFFF"/>
    <w:lvl w:ilvl="0" w:tplc="E7B6E128">
      <w:start w:val="1"/>
      <w:numFmt w:val="bullet"/>
      <w:lvlText w:val="·"/>
      <w:lvlJc w:val="left"/>
      <w:pPr>
        <w:ind w:left="720" w:hanging="360"/>
      </w:pPr>
      <w:rPr>
        <w:rFonts w:ascii="Symbol" w:hAnsi="Symbol" w:hint="default"/>
      </w:rPr>
    </w:lvl>
    <w:lvl w:ilvl="1" w:tplc="4F606C26">
      <w:start w:val="1"/>
      <w:numFmt w:val="bullet"/>
      <w:lvlText w:val="o"/>
      <w:lvlJc w:val="left"/>
      <w:pPr>
        <w:ind w:left="1440" w:hanging="360"/>
      </w:pPr>
      <w:rPr>
        <w:rFonts w:ascii="Courier New" w:hAnsi="Courier New" w:hint="default"/>
      </w:rPr>
    </w:lvl>
    <w:lvl w:ilvl="2" w:tplc="90F69DD6">
      <w:start w:val="1"/>
      <w:numFmt w:val="bullet"/>
      <w:lvlText w:val=""/>
      <w:lvlJc w:val="left"/>
      <w:pPr>
        <w:ind w:left="2160" w:hanging="360"/>
      </w:pPr>
      <w:rPr>
        <w:rFonts w:ascii="Wingdings" w:hAnsi="Wingdings" w:hint="default"/>
      </w:rPr>
    </w:lvl>
    <w:lvl w:ilvl="3" w:tplc="9E081912">
      <w:start w:val="1"/>
      <w:numFmt w:val="bullet"/>
      <w:lvlText w:val=""/>
      <w:lvlJc w:val="left"/>
      <w:pPr>
        <w:ind w:left="2880" w:hanging="360"/>
      </w:pPr>
      <w:rPr>
        <w:rFonts w:ascii="Symbol" w:hAnsi="Symbol" w:hint="default"/>
      </w:rPr>
    </w:lvl>
    <w:lvl w:ilvl="4" w:tplc="3642EA36">
      <w:start w:val="1"/>
      <w:numFmt w:val="bullet"/>
      <w:lvlText w:val="o"/>
      <w:lvlJc w:val="left"/>
      <w:pPr>
        <w:ind w:left="3600" w:hanging="360"/>
      </w:pPr>
      <w:rPr>
        <w:rFonts w:ascii="Courier New" w:hAnsi="Courier New" w:hint="default"/>
      </w:rPr>
    </w:lvl>
    <w:lvl w:ilvl="5" w:tplc="C84E0FF4">
      <w:start w:val="1"/>
      <w:numFmt w:val="bullet"/>
      <w:lvlText w:val=""/>
      <w:lvlJc w:val="left"/>
      <w:pPr>
        <w:ind w:left="4320" w:hanging="360"/>
      </w:pPr>
      <w:rPr>
        <w:rFonts w:ascii="Wingdings" w:hAnsi="Wingdings" w:hint="default"/>
      </w:rPr>
    </w:lvl>
    <w:lvl w:ilvl="6" w:tplc="406E3806">
      <w:start w:val="1"/>
      <w:numFmt w:val="bullet"/>
      <w:lvlText w:val=""/>
      <w:lvlJc w:val="left"/>
      <w:pPr>
        <w:ind w:left="5040" w:hanging="360"/>
      </w:pPr>
      <w:rPr>
        <w:rFonts w:ascii="Symbol" w:hAnsi="Symbol" w:hint="default"/>
      </w:rPr>
    </w:lvl>
    <w:lvl w:ilvl="7" w:tplc="D1425280">
      <w:start w:val="1"/>
      <w:numFmt w:val="bullet"/>
      <w:lvlText w:val="o"/>
      <w:lvlJc w:val="left"/>
      <w:pPr>
        <w:ind w:left="5760" w:hanging="360"/>
      </w:pPr>
      <w:rPr>
        <w:rFonts w:ascii="Courier New" w:hAnsi="Courier New" w:hint="default"/>
      </w:rPr>
    </w:lvl>
    <w:lvl w:ilvl="8" w:tplc="8C4255C2">
      <w:start w:val="1"/>
      <w:numFmt w:val="bullet"/>
      <w:lvlText w:val=""/>
      <w:lvlJc w:val="left"/>
      <w:pPr>
        <w:ind w:left="6480" w:hanging="360"/>
      </w:pPr>
      <w:rPr>
        <w:rFonts w:ascii="Wingdings" w:hAnsi="Wingdings" w:hint="default"/>
      </w:rPr>
    </w:lvl>
  </w:abstractNum>
  <w:abstractNum w:abstractNumId="6" w15:restartNumberingAfterBreak="0">
    <w:nsid w:val="194E6FBC"/>
    <w:multiLevelType w:val="hybridMultilevel"/>
    <w:tmpl w:val="FFFFFFFF"/>
    <w:lvl w:ilvl="0" w:tplc="61F42C22">
      <w:start w:val="1"/>
      <w:numFmt w:val="bullet"/>
      <w:lvlText w:val="·"/>
      <w:lvlJc w:val="left"/>
      <w:pPr>
        <w:ind w:left="720" w:hanging="360"/>
      </w:pPr>
      <w:rPr>
        <w:rFonts w:ascii="Symbol" w:hAnsi="Symbol" w:hint="default"/>
      </w:rPr>
    </w:lvl>
    <w:lvl w:ilvl="1" w:tplc="9B9AE706">
      <w:start w:val="1"/>
      <w:numFmt w:val="bullet"/>
      <w:lvlText w:val="o"/>
      <w:lvlJc w:val="left"/>
      <w:pPr>
        <w:ind w:left="1440" w:hanging="360"/>
      </w:pPr>
      <w:rPr>
        <w:rFonts w:ascii="Courier New" w:hAnsi="Courier New" w:hint="default"/>
      </w:rPr>
    </w:lvl>
    <w:lvl w:ilvl="2" w:tplc="8956239C">
      <w:start w:val="1"/>
      <w:numFmt w:val="bullet"/>
      <w:lvlText w:val=""/>
      <w:lvlJc w:val="left"/>
      <w:pPr>
        <w:ind w:left="2160" w:hanging="360"/>
      </w:pPr>
      <w:rPr>
        <w:rFonts w:ascii="Wingdings" w:hAnsi="Wingdings" w:hint="default"/>
      </w:rPr>
    </w:lvl>
    <w:lvl w:ilvl="3" w:tplc="93A6E63A">
      <w:start w:val="1"/>
      <w:numFmt w:val="bullet"/>
      <w:lvlText w:val=""/>
      <w:lvlJc w:val="left"/>
      <w:pPr>
        <w:ind w:left="2880" w:hanging="360"/>
      </w:pPr>
      <w:rPr>
        <w:rFonts w:ascii="Symbol" w:hAnsi="Symbol" w:hint="default"/>
      </w:rPr>
    </w:lvl>
    <w:lvl w:ilvl="4" w:tplc="EE34C0B6">
      <w:start w:val="1"/>
      <w:numFmt w:val="bullet"/>
      <w:lvlText w:val="o"/>
      <w:lvlJc w:val="left"/>
      <w:pPr>
        <w:ind w:left="3600" w:hanging="360"/>
      </w:pPr>
      <w:rPr>
        <w:rFonts w:ascii="Courier New" w:hAnsi="Courier New" w:hint="default"/>
      </w:rPr>
    </w:lvl>
    <w:lvl w:ilvl="5" w:tplc="990AC05A">
      <w:start w:val="1"/>
      <w:numFmt w:val="bullet"/>
      <w:lvlText w:val=""/>
      <w:lvlJc w:val="left"/>
      <w:pPr>
        <w:ind w:left="4320" w:hanging="360"/>
      </w:pPr>
      <w:rPr>
        <w:rFonts w:ascii="Wingdings" w:hAnsi="Wingdings" w:hint="default"/>
      </w:rPr>
    </w:lvl>
    <w:lvl w:ilvl="6" w:tplc="DF787C52">
      <w:start w:val="1"/>
      <w:numFmt w:val="bullet"/>
      <w:lvlText w:val=""/>
      <w:lvlJc w:val="left"/>
      <w:pPr>
        <w:ind w:left="5040" w:hanging="360"/>
      </w:pPr>
      <w:rPr>
        <w:rFonts w:ascii="Symbol" w:hAnsi="Symbol" w:hint="default"/>
      </w:rPr>
    </w:lvl>
    <w:lvl w:ilvl="7" w:tplc="E4A0560E">
      <w:start w:val="1"/>
      <w:numFmt w:val="bullet"/>
      <w:lvlText w:val="o"/>
      <w:lvlJc w:val="left"/>
      <w:pPr>
        <w:ind w:left="5760" w:hanging="360"/>
      </w:pPr>
      <w:rPr>
        <w:rFonts w:ascii="Courier New" w:hAnsi="Courier New" w:hint="default"/>
      </w:rPr>
    </w:lvl>
    <w:lvl w:ilvl="8" w:tplc="AD32D5A2">
      <w:start w:val="1"/>
      <w:numFmt w:val="bullet"/>
      <w:lvlText w:val=""/>
      <w:lvlJc w:val="left"/>
      <w:pPr>
        <w:ind w:left="6480" w:hanging="360"/>
      </w:pPr>
      <w:rPr>
        <w:rFonts w:ascii="Wingdings" w:hAnsi="Wingdings" w:hint="default"/>
      </w:rPr>
    </w:lvl>
  </w:abstractNum>
  <w:abstractNum w:abstractNumId="7" w15:restartNumberingAfterBreak="0">
    <w:nsid w:val="1C8573C5"/>
    <w:multiLevelType w:val="hybridMultilevel"/>
    <w:tmpl w:val="FFFFFFFF"/>
    <w:lvl w:ilvl="0" w:tplc="A39C40E2">
      <w:start w:val="1"/>
      <w:numFmt w:val="bullet"/>
      <w:lvlText w:val="·"/>
      <w:lvlJc w:val="left"/>
      <w:pPr>
        <w:ind w:left="720" w:hanging="360"/>
      </w:pPr>
      <w:rPr>
        <w:rFonts w:ascii="Symbol" w:hAnsi="Symbol" w:hint="default"/>
      </w:rPr>
    </w:lvl>
    <w:lvl w:ilvl="1" w:tplc="90D0E62A">
      <w:start w:val="1"/>
      <w:numFmt w:val="bullet"/>
      <w:lvlText w:val="o"/>
      <w:lvlJc w:val="left"/>
      <w:pPr>
        <w:ind w:left="1440" w:hanging="360"/>
      </w:pPr>
      <w:rPr>
        <w:rFonts w:ascii="Courier New" w:hAnsi="Courier New" w:hint="default"/>
      </w:rPr>
    </w:lvl>
    <w:lvl w:ilvl="2" w:tplc="5EC4129C">
      <w:start w:val="1"/>
      <w:numFmt w:val="bullet"/>
      <w:lvlText w:val=""/>
      <w:lvlJc w:val="left"/>
      <w:pPr>
        <w:ind w:left="2160" w:hanging="360"/>
      </w:pPr>
      <w:rPr>
        <w:rFonts w:ascii="Wingdings" w:hAnsi="Wingdings" w:hint="default"/>
      </w:rPr>
    </w:lvl>
    <w:lvl w:ilvl="3" w:tplc="34922E86">
      <w:start w:val="1"/>
      <w:numFmt w:val="bullet"/>
      <w:lvlText w:val=""/>
      <w:lvlJc w:val="left"/>
      <w:pPr>
        <w:ind w:left="2880" w:hanging="360"/>
      </w:pPr>
      <w:rPr>
        <w:rFonts w:ascii="Symbol" w:hAnsi="Symbol" w:hint="default"/>
      </w:rPr>
    </w:lvl>
    <w:lvl w:ilvl="4" w:tplc="4694F232">
      <w:start w:val="1"/>
      <w:numFmt w:val="bullet"/>
      <w:lvlText w:val="o"/>
      <w:lvlJc w:val="left"/>
      <w:pPr>
        <w:ind w:left="3600" w:hanging="360"/>
      </w:pPr>
      <w:rPr>
        <w:rFonts w:ascii="Courier New" w:hAnsi="Courier New" w:hint="default"/>
      </w:rPr>
    </w:lvl>
    <w:lvl w:ilvl="5" w:tplc="22184D8A">
      <w:start w:val="1"/>
      <w:numFmt w:val="bullet"/>
      <w:lvlText w:val=""/>
      <w:lvlJc w:val="left"/>
      <w:pPr>
        <w:ind w:left="4320" w:hanging="360"/>
      </w:pPr>
      <w:rPr>
        <w:rFonts w:ascii="Wingdings" w:hAnsi="Wingdings" w:hint="default"/>
      </w:rPr>
    </w:lvl>
    <w:lvl w:ilvl="6" w:tplc="2774D796">
      <w:start w:val="1"/>
      <w:numFmt w:val="bullet"/>
      <w:lvlText w:val=""/>
      <w:lvlJc w:val="left"/>
      <w:pPr>
        <w:ind w:left="5040" w:hanging="360"/>
      </w:pPr>
      <w:rPr>
        <w:rFonts w:ascii="Symbol" w:hAnsi="Symbol" w:hint="default"/>
      </w:rPr>
    </w:lvl>
    <w:lvl w:ilvl="7" w:tplc="31366DF6">
      <w:start w:val="1"/>
      <w:numFmt w:val="bullet"/>
      <w:lvlText w:val="o"/>
      <w:lvlJc w:val="left"/>
      <w:pPr>
        <w:ind w:left="5760" w:hanging="360"/>
      </w:pPr>
      <w:rPr>
        <w:rFonts w:ascii="Courier New" w:hAnsi="Courier New" w:hint="default"/>
      </w:rPr>
    </w:lvl>
    <w:lvl w:ilvl="8" w:tplc="DA0C896A">
      <w:start w:val="1"/>
      <w:numFmt w:val="bullet"/>
      <w:lvlText w:val=""/>
      <w:lvlJc w:val="left"/>
      <w:pPr>
        <w:ind w:left="6480" w:hanging="360"/>
      </w:pPr>
      <w:rPr>
        <w:rFonts w:ascii="Wingdings" w:hAnsi="Wingdings" w:hint="default"/>
      </w:rPr>
    </w:lvl>
  </w:abstractNum>
  <w:abstractNum w:abstractNumId="8" w15:restartNumberingAfterBreak="0">
    <w:nsid w:val="24157724"/>
    <w:multiLevelType w:val="hybridMultilevel"/>
    <w:tmpl w:val="41BE762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 w15:restartNumberingAfterBreak="0">
    <w:nsid w:val="258D4495"/>
    <w:multiLevelType w:val="hybridMultilevel"/>
    <w:tmpl w:val="9C084FCE"/>
    <w:lvl w:ilvl="0" w:tplc="F53C8B70">
      <w:start w:val="1"/>
      <w:numFmt w:val="bullet"/>
      <w:lvlText w:val=""/>
      <w:lvlJc w:val="left"/>
      <w:pPr>
        <w:ind w:left="720" w:hanging="360"/>
      </w:pPr>
      <w:rPr>
        <w:rFonts w:ascii="Symbol" w:hAnsi="Symbol" w:hint="default"/>
      </w:rPr>
    </w:lvl>
    <w:lvl w:ilvl="1" w:tplc="BEA0A3DC">
      <w:start w:val="1"/>
      <w:numFmt w:val="bullet"/>
      <w:lvlText w:val=""/>
      <w:lvlJc w:val="left"/>
      <w:pPr>
        <w:ind w:left="1440" w:hanging="360"/>
      </w:pPr>
      <w:rPr>
        <w:rFonts w:ascii="Symbol" w:hAnsi="Symbol" w:hint="default"/>
      </w:rPr>
    </w:lvl>
    <w:lvl w:ilvl="2" w:tplc="CD76BD90">
      <w:start w:val="1"/>
      <w:numFmt w:val="bullet"/>
      <w:lvlText w:val=""/>
      <w:lvlJc w:val="left"/>
      <w:pPr>
        <w:ind w:left="2160" w:hanging="360"/>
      </w:pPr>
      <w:rPr>
        <w:rFonts w:ascii="Wingdings" w:hAnsi="Wingdings" w:hint="default"/>
      </w:rPr>
    </w:lvl>
    <w:lvl w:ilvl="3" w:tplc="DB82BC68">
      <w:start w:val="1"/>
      <w:numFmt w:val="bullet"/>
      <w:lvlText w:val=""/>
      <w:lvlJc w:val="left"/>
      <w:pPr>
        <w:ind w:left="2880" w:hanging="360"/>
      </w:pPr>
      <w:rPr>
        <w:rFonts w:ascii="Symbol" w:hAnsi="Symbol" w:hint="default"/>
      </w:rPr>
    </w:lvl>
    <w:lvl w:ilvl="4" w:tplc="840C59F6">
      <w:start w:val="1"/>
      <w:numFmt w:val="bullet"/>
      <w:lvlText w:val="o"/>
      <w:lvlJc w:val="left"/>
      <w:pPr>
        <w:ind w:left="3600" w:hanging="360"/>
      </w:pPr>
      <w:rPr>
        <w:rFonts w:ascii="Courier New" w:hAnsi="Courier New" w:hint="default"/>
      </w:rPr>
    </w:lvl>
    <w:lvl w:ilvl="5" w:tplc="8C7A8C66">
      <w:start w:val="1"/>
      <w:numFmt w:val="bullet"/>
      <w:lvlText w:val=""/>
      <w:lvlJc w:val="left"/>
      <w:pPr>
        <w:ind w:left="4320" w:hanging="360"/>
      </w:pPr>
      <w:rPr>
        <w:rFonts w:ascii="Wingdings" w:hAnsi="Wingdings" w:hint="default"/>
      </w:rPr>
    </w:lvl>
    <w:lvl w:ilvl="6" w:tplc="8B3043C4">
      <w:start w:val="1"/>
      <w:numFmt w:val="bullet"/>
      <w:lvlText w:val=""/>
      <w:lvlJc w:val="left"/>
      <w:pPr>
        <w:ind w:left="5040" w:hanging="360"/>
      </w:pPr>
      <w:rPr>
        <w:rFonts w:ascii="Symbol" w:hAnsi="Symbol" w:hint="default"/>
      </w:rPr>
    </w:lvl>
    <w:lvl w:ilvl="7" w:tplc="406AA8AA">
      <w:start w:val="1"/>
      <w:numFmt w:val="bullet"/>
      <w:lvlText w:val="o"/>
      <w:lvlJc w:val="left"/>
      <w:pPr>
        <w:ind w:left="5760" w:hanging="360"/>
      </w:pPr>
      <w:rPr>
        <w:rFonts w:ascii="Courier New" w:hAnsi="Courier New" w:hint="default"/>
      </w:rPr>
    </w:lvl>
    <w:lvl w:ilvl="8" w:tplc="2AA6AF36">
      <w:start w:val="1"/>
      <w:numFmt w:val="bullet"/>
      <w:lvlText w:val=""/>
      <w:lvlJc w:val="left"/>
      <w:pPr>
        <w:ind w:left="6480" w:hanging="360"/>
      </w:pPr>
      <w:rPr>
        <w:rFonts w:ascii="Wingdings" w:hAnsi="Wingdings" w:hint="default"/>
      </w:rPr>
    </w:lvl>
  </w:abstractNum>
  <w:abstractNum w:abstractNumId="10" w15:restartNumberingAfterBreak="0">
    <w:nsid w:val="2641D06B"/>
    <w:multiLevelType w:val="hybridMultilevel"/>
    <w:tmpl w:val="FFFFFFFF"/>
    <w:lvl w:ilvl="0" w:tplc="FC62E186">
      <w:start w:val="1"/>
      <w:numFmt w:val="bullet"/>
      <w:lvlText w:val="·"/>
      <w:lvlJc w:val="left"/>
      <w:pPr>
        <w:ind w:left="720" w:hanging="360"/>
      </w:pPr>
      <w:rPr>
        <w:rFonts w:ascii="Symbol" w:hAnsi="Symbol" w:hint="default"/>
      </w:rPr>
    </w:lvl>
    <w:lvl w:ilvl="1" w:tplc="94E47302">
      <w:start w:val="1"/>
      <w:numFmt w:val="bullet"/>
      <w:lvlText w:val="o"/>
      <w:lvlJc w:val="left"/>
      <w:pPr>
        <w:ind w:left="1440" w:hanging="360"/>
      </w:pPr>
      <w:rPr>
        <w:rFonts w:ascii="Courier New" w:hAnsi="Courier New" w:hint="default"/>
      </w:rPr>
    </w:lvl>
    <w:lvl w:ilvl="2" w:tplc="A44C65C0">
      <w:start w:val="1"/>
      <w:numFmt w:val="bullet"/>
      <w:lvlText w:val=""/>
      <w:lvlJc w:val="left"/>
      <w:pPr>
        <w:ind w:left="2160" w:hanging="360"/>
      </w:pPr>
      <w:rPr>
        <w:rFonts w:ascii="Wingdings" w:hAnsi="Wingdings" w:hint="default"/>
      </w:rPr>
    </w:lvl>
    <w:lvl w:ilvl="3" w:tplc="E2A8E3C6">
      <w:start w:val="1"/>
      <w:numFmt w:val="bullet"/>
      <w:lvlText w:val=""/>
      <w:lvlJc w:val="left"/>
      <w:pPr>
        <w:ind w:left="2880" w:hanging="360"/>
      </w:pPr>
      <w:rPr>
        <w:rFonts w:ascii="Symbol" w:hAnsi="Symbol" w:hint="default"/>
      </w:rPr>
    </w:lvl>
    <w:lvl w:ilvl="4" w:tplc="CC08DD32">
      <w:start w:val="1"/>
      <w:numFmt w:val="bullet"/>
      <w:lvlText w:val="o"/>
      <w:lvlJc w:val="left"/>
      <w:pPr>
        <w:ind w:left="3600" w:hanging="360"/>
      </w:pPr>
      <w:rPr>
        <w:rFonts w:ascii="Courier New" w:hAnsi="Courier New" w:hint="default"/>
      </w:rPr>
    </w:lvl>
    <w:lvl w:ilvl="5" w:tplc="81D8B26A">
      <w:start w:val="1"/>
      <w:numFmt w:val="bullet"/>
      <w:lvlText w:val=""/>
      <w:lvlJc w:val="left"/>
      <w:pPr>
        <w:ind w:left="4320" w:hanging="360"/>
      </w:pPr>
      <w:rPr>
        <w:rFonts w:ascii="Wingdings" w:hAnsi="Wingdings" w:hint="default"/>
      </w:rPr>
    </w:lvl>
    <w:lvl w:ilvl="6" w:tplc="06C8752A">
      <w:start w:val="1"/>
      <w:numFmt w:val="bullet"/>
      <w:lvlText w:val=""/>
      <w:lvlJc w:val="left"/>
      <w:pPr>
        <w:ind w:left="5040" w:hanging="360"/>
      </w:pPr>
      <w:rPr>
        <w:rFonts w:ascii="Symbol" w:hAnsi="Symbol" w:hint="default"/>
      </w:rPr>
    </w:lvl>
    <w:lvl w:ilvl="7" w:tplc="3482A69C">
      <w:start w:val="1"/>
      <w:numFmt w:val="bullet"/>
      <w:lvlText w:val="o"/>
      <w:lvlJc w:val="left"/>
      <w:pPr>
        <w:ind w:left="5760" w:hanging="360"/>
      </w:pPr>
      <w:rPr>
        <w:rFonts w:ascii="Courier New" w:hAnsi="Courier New" w:hint="default"/>
      </w:rPr>
    </w:lvl>
    <w:lvl w:ilvl="8" w:tplc="52DE7D1A">
      <w:start w:val="1"/>
      <w:numFmt w:val="bullet"/>
      <w:lvlText w:val=""/>
      <w:lvlJc w:val="left"/>
      <w:pPr>
        <w:ind w:left="6480" w:hanging="360"/>
      </w:pPr>
      <w:rPr>
        <w:rFonts w:ascii="Wingdings" w:hAnsi="Wingdings" w:hint="default"/>
      </w:rPr>
    </w:lvl>
  </w:abstractNum>
  <w:abstractNum w:abstractNumId="11" w15:restartNumberingAfterBreak="0">
    <w:nsid w:val="26D8ED4C"/>
    <w:multiLevelType w:val="hybridMultilevel"/>
    <w:tmpl w:val="FFFFFFFF"/>
    <w:lvl w:ilvl="0" w:tplc="8E109622">
      <w:start w:val="1"/>
      <w:numFmt w:val="bullet"/>
      <w:lvlText w:val="·"/>
      <w:lvlJc w:val="left"/>
      <w:pPr>
        <w:ind w:left="720" w:hanging="360"/>
      </w:pPr>
      <w:rPr>
        <w:rFonts w:ascii="Symbol" w:hAnsi="Symbol" w:hint="default"/>
      </w:rPr>
    </w:lvl>
    <w:lvl w:ilvl="1" w:tplc="01187770">
      <w:start w:val="1"/>
      <w:numFmt w:val="bullet"/>
      <w:lvlText w:val="o"/>
      <w:lvlJc w:val="left"/>
      <w:pPr>
        <w:ind w:left="1440" w:hanging="360"/>
      </w:pPr>
      <w:rPr>
        <w:rFonts w:ascii="Courier New" w:hAnsi="Courier New" w:hint="default"/>
      </w:rPr>
    </w:lvl>
    <w:lvl w:ilvl="2" w:tplc="7F3ECB44">
      <w:start w:val="1"/>
      <w:numFmt w:val="bullet"/>
      <w:lvlText w:val=""/>
      <w:lvlJc w:val="left"/>
      <w:pPr>
        <w:ind w:left="2160" w:hanging="360"/>
      </w:pPr>
      <w:rPr>
        <w:rFonts w:ascii="Wingdings" w:hAnsi="Wingdings" w:hint="default"/>
      </w:rPr>
    </w:lvl>
    <w:lvl w:ilvl="3" w:tplc="7F5EB420">
      <w:start w:val="1"/>
      <w:numFmt w:val="bullet"/>
      <w:lvlText w:val=""/>
      <w:lvlJc w:val="left"/>
      <w:pPr>
        <w:ind w:left="2880" w:hanging="360"/>
      </w:pPr>
      <w:rPr>
        <w:rFonts w:ascii="Symbol" w:hAnsi="Symbol" w:hint="default"/>
      </w:rPr>
    </w:lvl>
    <w:lvl w:ilvl="4" w:tplc="A9165814">
      <w:start w:val="1"/>
      <w:numFmt w:val="bullet"/>
      <w:lvlText w:val="o"/>
      <w:lvlJc w:val="left"/>
      <w:pPr>
        <w:ind w:left="3600" w:hanging="360"/>
      </w:pPr>
      <w:rPr>
        <w:rFonts w:ascii="Courier New" w:hAnsi="Courier New" w:hint="default"/>
      </w:rPr>
    </w:lvl>
    <w:lvl w:ilvl="5" w:tplc="73866D18">
      <w:start w:val="1"/>
      <w:numFmt w:val="bullet"/>
      <w:lvlText w:val=""/>
      <w:lvlJc w:val="left"/>
      <w:pPr>
        <w:ind w:left="4320" w:hanging="360"/>
      </w:pPr>
      <w:rPr>
        <w:rFonts w:ascii="Wingdings" w:hAnsi="Wingdings" w:hint="default"/>
      </w:rPr>
    </w:lvl>
    <w:lvl w:ilvl="6" w:tplc="C76292E2">
      <w:start w:val="1"/>
      <w:numFmt w:val="bullet"/>
      <w:lvlText w:val=""/>
      <w:lvlJc w:val="left"/>
      <w:pPr>
        <w:ind w:left="5040" w:hanging="360"/>
      </w:pPr>
      <w:rPr>
        <w:rFonts w:ascii="Symbol" w:hAnsi="Symbol" w:hint="default"/>
      </w:rPr>
    </w:lvl>
    <w:lvl w:ilvl="7" w:tplc="63981848">
      <w:start w:val="1"/>
      <w:numFmt w:val="bullet"/>
      <w:lvlText w:val="o"/>
      <w:lvlJc w:val="left"/>
      <w:pPr>
        <w:ind w:left="5760" w:hanging="360"/>
      </w:pPr>
      <w:rPr>
        <w:rFonts w:ascii="Courier New" w:hAnsi="Courier New" w:hint="default"/>
      </w:rPr>
    </w:lvl>
    <w:lvl w:ilvl="8" w:tplc="C2E0AA62">
      <w:start w:val="1"/>
      <w:numFmt w:val="bullet"/>
      <w:lvlText w:val=""/>
      <w:lvlJc w:val="left"/>
      <w:pPr>
        <w:ind w:left="6480" w:hanging="360"/>
      </w:pPr>
      <w:rPr>
        <w:rFonts w:ascii="Wingdings" w:hAnsi="Wingdings" w:hint="default"/>
      </w:rPr>
    </w:lvl>
  </w:abstractNum>
  <w:abstractNum w:abstractNumId="12" w15:restartNumberingAfterBreak="0">
    <w:nsid w:val="2AC8493D"/>
    <w:multiLevelType w:val="hybridMultilevel"/>
    <w:tmpl w:val="FFFFFFFF"/>
    <w:lvl w:ilvl="0" w:tplc="CA98E2CA">
      <w:start w:val="1"/>
      <w:numFmt w:val="bullet"/>
      <w:lvlText w:val=""/>
      <w:lvlJc w:val="left"/>
      <w:pPr>
        <w:ind w:left="720" w:hanging="360"/>
      </w:pPr>
      <w:rPr>
        <w:rFonts w:ascii="Symbol" w:hAnsi="Symbol" w:hint="default"/>
      </w:rPr>
    </w:lvl>
    <w:lvl w:ilvl="1" w:tplc="DAA46F5C">
      <w:start w:val="1"/>
      <w:numFmt w:val="bullet"/>
      <w:lvlText w:val="o"/>
      <w:lvlJc w:val="left"/>
      <w:pPr>
        <w:ind w:left="1440" w:hanging="360"/>
      </w:pPr>
      <w:rPr>
        <w:rFonts w:ascii="Courier New" w:hAnsi="Courier New" w:hint="default"/>
      </w:rPr>
    </w:lvl>
    <w:lvl w:ilvl="2" w:tplc="82846F5A">
      <w:start w:val="1"/>
      <w:numFmt w:val="bullet"/>
      <w:lvlText w:val=""/>
      <w:lvlJc w:val="left"/>
      <w:pPr>
        <w:ind w:left="2160" w:hanging="360"/>
      </w:pPr>
      <w:rPr>
        <w:rFonts w:ascii="Wingdings" w:hAnsi="Wingdings" w:hint="default"/>
      </w:rPr>
    </w:lvl>
    <w:lvl w:ilvl="3" w:tplc="589E3DB0">
      <w:start w:val="1"/>
      <w:numFmt w:val="bullet"/>
      <w:lvlText w:val=""/>
      <w:lvlJc w:val="left"/>
      <w:pPr>
        <w:ind w:left="2880" w:hanging="360"/>
      </w:pPr>
      <w:rPr>
        <w:rFonts w:ascii="Symbol" w:hAnsi="Symbol" w:hint="default"/>
      </w:rPr>
    </w:lvl>
    <w:lvl w:ilvl="4" w:tplc="DC02E3F8">
      <w:start w:val="1"/>
      <w:numFmt w:val="bullet"/>
      <w:lvlText w:val="o"/>
      <w:lvlJc w:val="left"/>
      <w:pPr>
        <w:ind w:left="3600" w:hanging="360"/>
      </w:pPr>
      <w:rPr>
        <w:rFonts w:ascii="Courier New" w:hAnsi="Courier New" w:hint="default"/>
      </w:rPr>
    </w:lvl>
    <w:lvl w:ilvl="5" w:tplc="22EAEADA">
      <w:start w:val="1"/>
      <w:numFmt w:val="bullet"/>
      <w:lvlText w:val=""/>
      <w:lvlJc w:val="left"/>
      <w:pPr>
        <w:ind w:left="4320" w:hanging="360"/>
      </w:pPr>
      <w:rPr>
        <w:rFonts w:ascii="Wingdings" w:hAnsi="Wingdings" w:hint="default"/>
      </w:rPr>
    </w:lvl>
    <w:lvl w:ilvl="6" w:tplc="38440DF2">
      <w:start w:val="1"/>
      <w:numFmt w:val="bullet"/>
      <w:lvlText w:val=""/>
      <w:lvlJc w:val="left"/>
      <w:pPr>
        <w:ind w:left="5040" w:hanging="360"/>
      </w:pPr>
      <w:rPr>
        <w:rFonts w:ascii="Symbol" w:hAnsi="Symbol" w:hint="default"/>
      </w:rPr>
    </w:lvl>
    <w:lvl w:ilvl="7" w:tplc="5BE84B64">
      <w:start w:val="1"/>
      <w:numFmt w:val="bullet"/>
      <w:lvlText w:val="o"/>
      <w:lvlJc w:val="left"/>
      <w:pPr>
        <w:ind w:left="5760" w:hanging="360"/>
      </w:pPr>
      <w:rPr>
        <w:rFonts w:ascii="Courier New" w:hAnsi="Courier New" w:hint="default"/>
      </w:rPr>
    </w:lvl>
    <w:lvl w:ilvl="8" w:tplc="8F9CE99E">
      <w:start w:val="1"/>
      <w:numFmt w:val="bullet"/>
      <w:lvlText w:val=""/>
      <w:lvlJc w:val="left"/>
      <w:pPr>
        <w:ind w:left="6480" w:hanging="360"/>
      </w:pPr>
      <w:rPr>
        <w:rFonts w:ascii="Wingdings" w:hAnsi="Wingdings" w:hint="default"/>
      </w:rPr>
    </w:lvl>
  </w:abstractNum>
  <w:abstractNum w:abstractNumId="13" w15:restartNumberingAfterBreak="0">
    <w:nsid w:val="2C101DCE"/>
    <w:multiLevelType w:val="hybridMultilevel"/>
    <w:tmpl w:val="40E607B0"/>
    <w:lvl w:ilvl="0" w:tplc="A322BA44">
      <w:start w:val="1"/>
      <w:numFmt w:val="bullet"/>
      <w:lvlText w:val=""/>
      <w:lvlJc w:val="left"/>
      <w:pPr>
        <w:ind w:left="1080" w:hanging="360"/>
      </w:pPr>
      <w:rPr>
        <w:rFonts w:ascii="Symbol" w:hAnsi="Symbol" w:hint="default"/>
      </w:rPr>
    </w:lvl>
    <w:lvl w:ilvl="1" w:tplc="6AA48146" w:tentative="1">
      <w:start w:val="1"/>
      <w:numFmt w:val="bullet"/>
      <w:lvlText w:val="o"/>
      <w:lvlJc w:val="left"/>
      <w:pPr>
        <w:ind w:left="1800" w:hanging="360"/>
      </w:pPr>
      <w:rPr>
        <w:rFonts w:ascii="Courier New" w:hAnsi="Courier New" w:hint="default"/>
      </w:rPr>
    </w:lvl>
    <w:lvl w:ilvl="2" w:tplc="FE2EF5E4" w:tentative="1">
      <w:start w:val="1"/>
      <w:numFmt w:val="bullet"/>
      <w:lvlText w:val=""/>
      <w:lvlJc w:val="left"/>
      <w:pPr>
        <w:ind w:left="2520" w:hanging="360"/>
      </w:pPr>
      <w:rPr>
        <w:rFonts w:ascii="Wingdings" w:hAnsi="Wingdings" w:hint="default"/>
      </w:rPr>
    </w:lvl>
    <w:lvl w:ilvl="3" w:tplc="BB4CD818" w:tentative="1">
      <w:start w:val="1"/>
      <w:numFmt w:val="bullet"/>
      <w:lvlText w:val=""/>
      <w:lvlJc w:val="left"/>
      <w:pPr>
        <w:ind w:left="3240" w:hanging="360"/>
      </w:pPr>
      <w:rPr>
        <w:rFonts w:ascii="Symbol" w:hAnsi="Symbol" w:hint="default"/>
      </w:rPr>
    </w:lvl>
    <w:lvl w:ilvl="4" w:tplc="A0569A0E" w:tentative="1">
      <w:start w:val="1"/>
      <w:numFmt w:val="bullet"/>
      <w:lvlText w:val="o"/>
      <w:lvlJc w:val="left"/>
      <w:pPr>
        <w:ind w:left="3960" w:hanging="360"/>
      </w:pPr>
      <w:rPr>
        <w:rFonts w:ascii="Courier New" w:hAnsi="Courier New" w:hint="default"/>
      </w:rPr>
    </w:lvl>
    <w:lvl w:ilvl="5" w:tplc="962EDA64" w:tentative="1">
      <w:start w:val="1"/>
      <w:numFmt w:val="bullet"/>
      <w:lvlText w:val=""/>
      <w:lvlJc w:val="left"/>
      <w:pPr>
        <w:ind w:left="4680" w:hanging="360"/>
      </w:pPr>
      <w:rPr>
        <w:rFonts w:ascii="Wingdings" w:hAnsi="Wingdings" w:hint="default"/>
      </w:rPr>
    </w:lvl>
    <w:lvl w:ilvl="6" w:tplc="AA3412AA" w:tentative="1">
      <w:start w:val="1"/>
      <w:numFmt w:val="bullet"/>
      <w:lvlText w:val=""/>
      <w:lvlJc w:val="left"/>
      <w:pPr>
        <w:ind w:left="5400" w:hanging="360"/>
      </w:pPr>
      <w:rPr>
        <w:rFonts w:ascii="Symbol" w:hAnsi="Symbol" w:hint="default"/>
      </w:rPr>
    </w:lvl>
    <w:lvl w:ilvl="7" w:tplc="6676258A" w:tentative="1">
      <w:start w:val="1"/>
      <w:numFmt w:val="bullet"/>
      <w:lvlText w:val="o"/>
      <w:lvlJc w:val="left"/>
      <w:pPr>
        <w:ind w:left="6120" w:hanging="360"/>
      </w:pPr>
      <w:rPr>
        <w:rFonts w:ascii="Courier New" w:hAnsi="Courier New" w:hint="default"/>
      </w:rPr>
    </w:lvl>
    <w:lvl w:ilvl="8" w:tplc="ACEAFE62" w:tentative="1">
      <w:start w:val="1"/>
      <w:numFmt w:val="bullet"/>
      <w:lvlText w:val=""/>
      <w:lvlJc w:val="left"/>
      <w:pPr>
        <w:ind w:left="6840" w:hanging="360"/>
      </w:pPr>
      <w:rPr>
        <w:rFonts w:ascii="Wingdings" w:hAnsi="Wingdings" w:hint="default"/>
      </w:rPr>
    </w:lvl>
  </w:abstractNum>
  <w:abstractNum w:abstractNumId="14" w15:restartNumberingAfterBreak="0">
    <w:nsid w:val="30034BAD"/>
    <w:multiLevelType w:val="hybridMultilevel"/>
    <w:tmpl w:val="86587F68"/>
    <w:lvl w:ilvl="0" w:tplc="26A62086">
      <w:start w:val="1"/>
      <w:numFmt w:val="bullet"/>
      <w:lvlText w:val=""/>
      <w:lvlJc w:val="left"/>
      <w:pPr>
        <w:ind w:left="720" w:hanging="360"/>
      </w:pPr>
      <w:rPr>
        <w:rFonts w:ascii="Symbol" w:hAnsi="Symbol" w:hint="default"/>
      </w:rPr>
    </w:lvl>
    <w:lvl w:ilvl="1" w:tplc="3F9E0386">
      <w:start w:val="1"/>
      <w:numFmt w:val="bullet"/>
      <w:lvlText w:val=""/>
      <w:lvlJc w:val="left"/>
      <w:pPr>
        <w:ind w:left="1440" w:hanging="360"/>
      </w:pPr>
      <w:rPr>
        <w:rFonts w:ascii="Symbol" w:hAnsi="Symbol" w:hint="default"/>
      </w:rPr>
    </w:lvl>
    <w:lvl w:ilvl="2" w:tplc="81003C3A">
      <w:start w:val="1"/>
      <w:numFmt w:val="bullet"/>
      <w:lvlText w:val=""/>
      <w:lvlJc w:val="left"/>
      <w:pPr>
        <w:ind w:left="2160" w:hanging="360"/>
      </w:pPr>
      <w:rPr>
        <w:rFonts w:ascii="Wingdings" w:hAnsi="Wingdings" w:hint="default"/>
      </w:rPr>
    </w:lvl>
    <w:lvl w:ilvl="3" w:tplc="085CFC62">
      <w:start w:val="1"/>
      <w:numFmt w:val="bullet"/>
      <w:lvlText w:val=""/>
      <w:lvlJc w:val="left"/>
      <w:pPr>
        <w:ind w:left="2880" w:hanging="360"/>
      </w:pPr>
      <w:rPr>
        <w:rFonts w:ascii="Symbol" w:hAnsi="Symbol" w:hint="default"/>
      </w:rPr>
    </w:lvl>
    <w:lvl w:ilvl="4" w:tplc="F926B5C4">
      <w:start w:val="1"/>
      <w:numFmt w:val="bullet"/>
      <w:lvlText w:val="o"/>
      <w:lvlJc w:val="left"/>
      <w:pPr>
        <w:ind w:left="3600" w:hanging="360"/>
      </w:pPr>
      <w:rPr>
        <w:rFonts w:ascii="Courier New" w:hAnsi="Courier New" w:hint="default"/>
      </w:rPr>
    </w:lvl>
    <w:lvl w:ilvl="5" w:tplc="D58014B4">
      <w:start w:val="1"/>
      <w:numFmt w:val="bullet"/>
      <w:lvlText w:val=""/>
      <w:lvlJc w:val="left"/>
      <w:pPr>
        <w:ind w:left="4320" w:hanging="360"/>
      </w:pPr>
      <w:rPr>
        <w:rFonts w:ascii="Wingdings" w:hAnsi="Wingdings" w:hint="default"/>
      </w:rPr>
    </w:lvl>
    <w:lvl w:ilvl="6" w:tplc="7F484B26">
      <w:start w:val="1"/>
      <w:numFmt w:val="bullet"/>
      <w:lvlText w:val=""/>
      <w:lvlJc w:val="left"/>
      <w:pPr>
        <w:ind w:left="5040" w:hanging="360"/>
      </w:pPr>
      <w:rPr>
        <w:rFonts w:ascii="Symbol" w:hAnsi="Symbol" w:hint="default"/>
      </w:rPr>
    </w:lvl>
    <w:lvl w:ilvl="7" w:tplc="8214CFA0">
      <w:start w:val="1"/>
      <w:numFmt w:val="bullet"/>
      <w:lvlText w:val="o"/>
      <w:lvlJc w:val="left"/>
      <w:pPr>
        <w:ind w:left="5760" w:hanging="360"/>
      </w:pPr>
      <w:rPr>
        <w:rFonts w:ascii="Courier New" w:hAnsi="Courier New" w:hint="default"/>
      </w:rPr>
    </w:lvl>
    <w:lvl w:ilvl="8" w:tplc="A30EFE24">
      <w:start w:val="1"/>
      <w:numFmt w:val="bullet"/>
      <w:lvlText w:val=""/>
      <w:lvlJc w:val="left"/>
      <w:pPr>
        <w:ind w:left="6480" w:hanging="360"/>
      </w:pPr>
      <w:rPr>
        <w:rFonts w:ascii="Wingdings" w:hAnsi="Wingdings" w:hint="default"/>
      </w:rPr>
    </w:lvl>
  </w:abstractNum>
  <w:abstractNum w:abstractNumId="15" w15:restartNumberingAfterBreak="0">
    <w:nsid w:val="3121B8F5"/>
    <w:multiLevelType w:val="hybridMultilevel"/>
    <w:tmpl w:val="68D65CF0"/>
    <w:lvl w:ilvl="0" w:tplc="FE581CAC">
      <w:start w:val="1"/>
      <w:numFmt w:val="bullet"/>
      <w:lvlText w:val=""/>
      <w:lvlJc w:val="left"/>
      <w:pPr>
        <w:ind w:left="720" w:hanging="360"/>
      </w:pPr>
      <w:rPr>
        <w:rFonts w:ascii="Symbol" w:hAnsi="Symbol" w:hint="default"/>
      </w:rPr>
    </w:lvl>
    <w:lvl w:ilvl="1" w:tplc="3858E384">
      <w:start w:val="1"/>
      <w:numFmt w:val="bullet"/>
      <w:lvlText w:val=""/>
      <w:lvlJc w:val="left"/>
      <w:pPr>
        <w:ind w:left="1440" w:hanging="360"/>
      </w:pPr>
      <w:rPr>
        <w:rFonts w:ascii="Symbol" w:hAnsi="Symbol" w:hint="default"/>
      </w:rPr>
    </w:lvl>
    <w:lvl w:ilvl="2" w:tplc="BD004C54">
      <w:start w:val="1"/>
      <w:numFmt w:val="bullet"/>
      <w:lvlText w:val=""/>
      <w:lvlJc w:val="left"/>
      <w:pPr>
        <w:ind w:left="2160" w:hanging="360"/>
      </w:pPr>
      <w:rPr>
        <w:rFonts w:ascii="Wingdings" w:hAnsi="Wingdings" w:hint="default"/>
      </w:rPr>
    </w:lvl>
    <w:lvl w:ilvl="3" w:tplc="9F7A8D3A">
      <w:start w:val="1"/>
      <w:numFmt w:val="bullet"/>
      <w:lvlText w:val=""/>
      <w:lvlJc w:val="left"/>
      <w:pPr>
        <w:ind w:left="2880" w:hanging="360"/>
      </w:pPr>
      <w:rPr>
        <w:rFonts w:ascii="Symbol" w:hAnsi="Symbol" w:hint="default"/>
      </w:rPr>
    </w:lvl>
    <w:lvl w:ilvl="4" w:tplc="873A6254">
      <w:start w:val="1"/>
      <w:numFmt w:val="bullet"/>
      <w:lvlText w:val="o"/>
      <w:lvlJc w:val="left"/>
      <w:pPr>
        <w:ind w:left="3600" w:hanging="360"/>
      </w:pPr>
      <w:rPr>
        <w:rFonts w:ascii="Courier New" w:hAnsi="Courier New" w:hint="default"/>
      </w:rPr>
    </w:lvl>
    <w:lvl w:ilvl="5" w:tplc="95742636">
      <w:start w:val="1"/>
      <w:numFmt w:val="bullet"/>
      <w:lvlText w:val=""/>
      <w:lvlJc w:val="left"/>
      <w:pPr>
        <w:ind w:left="4320" w:hanging="360"/>
      </w:pPr>
      <w:rPr>
        <w:rFonts w:ascii="Wingdings" w:hAnsi="Wingdings" w:hint="default"/>
      </w:rPr>
    </w:lvl>
    <w:lvl w:ilvl="6" w:tplc="51000194">
      <w:start w:val="1"/>
      <w:numFmt w:val="bullet"/>
      <w:lvlText w:val=""/>
      <w:lvlJc w:val="left"/>
      <w:pPr>
        <w:ind w:left="5040" w:hanging="360"/>
      </w:pPr>
      <w:rPr>
        <w:rFonts w:ascii="Symbol" w:hAnsi="Symbol" w:hint="default"/>
      </w:rPr>
    </w:lvl>
    <w:lvl w:ilvl="7" w:tplc="001ED9B6">
      <w:start w:val="1"/>
      <w:numFmt w:val="bullet"/>
      <w:lvlText w:val="o"/>
      <w:lvlJc w:val="left"/>
      <w:pPr>
        <w:ind w:left="5760" w:hanging="360"/>
      </w:pPr>
      <w:rPr>
        <w:rFonts w:ascii="Courier New" w:hAnsi="Courier New" w:hint="default"/>
      </w:rPr>
    </w:lvl>
    <w:lvl w:ilvl="8" w:tplc="C49639CA">
      <w:start w:val="1"/>
      <w:numFmt w:val="bullet"/>
      <w:lvlText w:val=""/>
      <w:lvlJc w:val="left"/>
      <w:pPr>
        <w:ind w:left="6480" w:hanging="360"/>
      </w:pPr>
      <w:rPr>
        <w:rFonts w:ascii="Wingdings" w:hAnsi="Wingdings" w:hint="default"/>
      </w:rPr>
    </w:lvl>
  </w:abstractNum>
  <w:abstractNum w:abstractNumId="16" w15:restartNumberingAfterBreak="0">
    <w:nsid w:val="319DC962"/>
    <w:multiLevelType w:val="hybridMultilevel"/>
    <w:tmpl w:val="FFFFFFFF"/>
    <w:lvl w:ilvl="0" w:tplc="8BBC4684">
      <w:start w:val="1"/>
      <w:numFmt w:val="lowerLetter"/>
      <w:lvlText w:val="%1."/>
      <w:lvlJc w:val="left"/>
      <w:pPr>
        <w:ind w:left="720" w:hanging="360"/>
      </w:pPr>
    </w:lvl>
    <w:lvl w:ilvl="1" w:tplc="BC405C96">
      <w:start w:val="1"/>
      <w:numFmt w:val="lowerLetter"/>
      <w:lvlText w:val="%2."/>
      <w:lvlJc w:val="left"/>
      <w:pPr>
        <w:ind w:left="1440" w:hanging="360"/>
      </w:pPr>
    </w:lvl>
    <w:lvl w:ilvl="2" w:tplc="4398AFFA">
      <w:start w:val="1"/>
      <w:numFmt w:val="lowerRoman"/>
      <w:lvlText w:val="%3."/>
      <w:lvlJc w:val="right"/>
      <w:pPr>
        <w:ind w:left="2160" w:hanging="180"/>
      </w:pPr>
    </w:lvl>
    <w:lvl w:ilvl="3" w:tplc="839C6E10">
      <w:start w:val="1"/>
      <w:numFmt w:val="decimal"/>
      <w:lvlText w:val="%4."/>
      <w:lvlJc w:val="left"/>
      <w:pPr>
        <w:ind w:left="2880" w:hanging="360"/>
      </w:pPr>
    </w:lvl>
    <w:lvl w:ilvl="4" w:tplc="FCC84A16">
      <w:start w:val="1"/>
      <w:numFmt w:val="lowerLetter"/>
      <w:lvlText w:val="%5."/>
      <w:lvlJc w:val="left"/>
      <w:pPr>
        <w:ind w:left="3600" w:hanging="360"/>
      </w:pPr>
    </w:lvl>
    <w:lvl w:ilvl="5" w:tplc="8A58E954">
      <w:start w:val="1"/>
      <w:numFmt w:val="lowerRoman"/>
      <w:lvlText w:val="%6."/>
      <w:lvlJc w:val="right"/>
      <w:pPr>
        <w:ind w:left="4320" w:hanging="180"/>
      </w:pPr>
    </w:lvl>
    <w:lvl w:ilvl="6" w:tplc="E0FE0B62">
      <w:start w:val="1"/>
      <w:numFmt w:val="decimal"/>
      <w:lvlText w:val="%7."/>
      <w:lvlJc w:val="left"/>
      <w:pPr>
        <w:ind w:left="5040" w:hanging="360"/>
      </w:pPr>
    </w:lvl>
    <w:lvl w:ilvl="7" w:tplc="223487F6">
      <w:start w:val="1"/>
      <w:numFmt w:val="lowerLetter"/>
      <w:lvlText w:val="%8."/>
      <w:lvlJc w:val="left"/>
      <w:pPr>
        <w:ind w:left="5760" w:hanging="360"/>
      </w:pPr>
    </w:lvl>
    <w:lvl w:ilvl="8" w:tplc="5D121192">
      <w:start w:val="1"/>
      <w:numFmt w:val="lowerRoman"/>
      <w:lvlText w:val="%9."/>
      <w:lvlJc w:val="right"/>
      <w:pPr>
        <w:ind w:left="6480" w:hanging="180"/>
      </w:pPr>
    </w:lvl>
  </w:abstractNum>
  <w:abstractNum w:abstractNumId="17" w15:restartNumberingAfterBreak="0">
    <w:nsid w:val="37B80142"/>
    <w:multiLevelType w:val="hybridMultilevel"/>
    <w:tmpl w:val="FFFFFFFF"/>
    <w:lvl w:ilvl="0" w:tplc="29063208">
      <w:start w:val="1"/>
      <w:numFmt w:val="lowerRoman"/>
      <w:lvlText w:val="%1."/>
      <w:lvlJc w:val="right"/>
      <w:pPr>
        <w:ind w:left="720" w:hanging="360"/>
      </w:pPr>
    </w:lvl>
    <w:lvl w:ilvl="1" w:tplc="E556AE12">
      <w:start w:val="1"/>
      <w:numFmt w:val="lowerLetter"/>
      <w:lvlText w:val="%2."/>
      <w:lvlJc w:val="left"/>
      <w:pPr>
        <w:ind w:left="1440" w:hanging="360"/>
      </w:pPr>
    </w:lvl>
    <w:lvl w:ilvl="2" w:tplc="7B24800A">
      <w:start w:val="1"/>
      <w:numFmt w:val="lowerRoman"/>
      <w:lvlText w:val="%3."/>
      <w:lvlJc w:val="right"/>
      <w:pPr>
        <w:ind w:left="2160" w:hanging="180"/>
      </w:pPr>
    </w:lvl>
    <w:lvl w:ilvl="3" w:tplc="650ABFDE">
      <w:start w:val="1"/>
      <w:numFmt w:val="decimal"/>
      <w:lvlText w:val="%4."/>
      <w:lvlJc w:val="left"/>
      <w:pPr>
        <w:ind w:left="2880" w:hanging="360"/>
      </w:pPr>
    </w:lvl>
    <w:lvl w:ilvl="4" w:tplc="4D74BED8">
      <w:start w:val="1"/>
      <w:numFmt w:val="lowerLetter"/>
      <w:lvlText w:val="%5."/>
      <w:lvlJc w:val="left"/>
      <w:pPr>
        <w:ind w:left="3600" w:hanging="360"/>
      </w:pPr>
    </w:lvl>
    <w:lvl w:ilvl="5" w:tplc="D8642DCC">
      <w:start w:val="1"/>
      <w:numFmt w:val="lowerRoman"/>
      <w:lvlText w:val="%6."/>
      <w:lvlJc w:val="right"/>
      <w:pPr>
        <w:ind w:left="4320" w:hanging="180"/>
      </w:pPr>
    </w:lvl>
    <w:lvl w:ilvl="6" w:tplc="761C906E">
      <w:start w:val="1"/>
      <w:numFmt w:val="decimal"/>
      <w:lvlText w:val="%7."/>
      <w:lvlJc w:val="left"/>
      <w:pPr>
        <w:ind w:left="5040" w:hanging="360"/>
      </w:pPr>
    </w:lvl>
    <w:lvl w:ilvl="7" w:tplc="793C9506">
      <w:start w:val="1"/>
      <w:numFmt w:val="lowerLetter"/>
      <w:lvlText w:val="%8."/>
      <w:lvlJc w:val="left"/>
      <w:pPr>
        <w:ind w:left="5760" w:hanging="360"/>
      </w:pPr>
    </w:lvl>
    <w:lvl w:ilvl="8" w:tplc="6B26217E">
      <w:start w:val="1"/>
      <w:numFmt w:val="lowerRoman"/>
      <w:lvlText w:val="%9."/>
      <w:lvlJc w:val="right"/>
      <w:pPr>
        <w:ind w:left="6480" w:hanging="180"/>
      </w:pPr>
    </w:lvl>
  </w:abstractNum>
  <w:abstractNum w:abstractNumId="18" w15:restartNumberingAfterBreak="0">
    <w:nsid w:val="46487BBF"/>
    <w:multiLevelType w:val="hybridMultilevel"/>
    <w:tmpl w:val="1452FB8C"/>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34C8A"/>
    <w:multiLevelType w:val="hybridMultilevel"/>
    <w:tmpl w:val="FFFFFFFF"/>
    <w:lvl w:ilvl="0" w:tplc="3828E09E">
      <w:start w:val="1"/>
      <w:numFmt w:val="bullet"/>
      <w:lvlText w:val=""/>
      <w:lvlJc w:val="left"/>
      <w:pPr>
        <w:ind w:left="720" w:hanging="360"/>
      </w:pPr>
      <w:rPr>
        <w:rFonts w:ascii="Symbol" w:hAnsi="Symbol" w:hint="default"/>
      </w:rPr>
    </w:lvl>
    <w:lvl w:ilvl="1" w:tplc="C8AE5E08">
      <w:start w:val="1"/>
      <w:numFmt w:val="bullet"/>
      <w:lvlText w:val="-"/>
      <w:lvlJc w:val="left"/>
      <w:pPr>
        <w:ind w:left="1440" w:hanging="360"/>
      </w:pPr>
      <w:rPr>
        <w:rFonts w:ascii="Times New Roman" w:hAnsi="Times New Roman" w:hint="default"/>
      </w:rPr>
    </w:lvl>
    <w:lvl w:ilvl="2" w:tplc="DBB89FC6">
      <w:start w:val="1"/>
      <w:numFmt w:val="bullet"/>
      <w:lvlText w:val=""/>
      <w:lvlJc w:val="left"/>
      <w:pPr>
        <w:ind w:left="2160" w:hanging="360"/>
      </w:pPr>
      <w:rPr>
        <w:rFonts w:ascii="Wingdings" w:hAnsi="Wingdings" w:hint="default"/>
      </w:rPr>
    </w:lvl>
    <w:lvl w:ilvl="3" w:tplc="F76A56B4">
      <w:start w:val="1"/>
      <w:numFmt w:val="bullet"/>
      <w:lvlText w:val=""/>
      <w:lvlJc w:val="left"/>
      <w:pPr>
        <w:ind w:left="2880" w:hanging="360"/>
      </w:pPr>
      <w:rPr>
        <w:rFonts w:ascii="Symbol" w:hAnsi="Symbol" w:hint="default"/>
      </w:rPr>
    </w:lvl>
    <w:lvl w:ilvl="4" w:tplc="D0B2C3AE">
      <w:start w:val="1"/>
      <w:numFmt w:val="bullet"/>
      <w:lvlText w:val="o"/>
      <w:lvlJc w:val="left"/>
      <w:pPr>
        <w:ind w:left="3600" w:hanging="360"/>
      </w:pPr>
      <w:rPr>
        <w:rFonts w:ascii="Courier New" w:hAnsi="Courier New" w:hint="default"/>
      </w:rPr>
    </w:lvl>
    <w:lvl w:ilvl="5" w:tplc="75025FD0">
      <w:start w:val="1"/>
      <w:numFmt w:val="bullet"/>
      <w:lvlText w:val=""/>
      <w:lvlJc w:val="left"/>
      <w:pPr>
        <w:ind w:left="4320" w:hanging="360"/>
      </w:pPr>
      <w:rPr>
        <w:rFonts w:ascii="Wingdings" w:hAnsi="Wingdings" w:hint="default"/>
      </w:rPr>
    </w:lvl>
    <w:lvl w:ilvl="6" w:tplc="2060747C">
      <w:start w:val="1"/>
      <w:numFmt w:val="bullet"/>
      <w:lvlText w:val=""/>
      <w:lvlJc w:val="left"/>
      <w:pPr>
        <w:ind w:left="5040" w:hanging="360"/>
      </w:pPr>
      <w:rPr>
        <w:rFonts w:ascii="Symbol" w:hAnsi="Symbol" w:hint="default"/>
      </w:rPr>
    </w:lvl>
    <w:lvl w:ilvl="7" w:tplc="3B3E4586">
      <w:start w:val="1"/>
      <w:numFmt w:val="bullet"/>
      <w:lvlText w:val="o"/>
      <w:lvlJc w:val="left"/>
      <w:pPr>
        <w:ind w:left="5760" w:hanging="360"/>
      </w:pPr>
      <w:rPr>
        <w:rFonts w:ascii="Courier New" w:hAnsi="Courier New" w:hint="default"/>
      </w:rPr>
    </w:lvl>
    <w:lvl w:ilvl="8" w:tplc="9440D650">
      <w:start w:val="1"/>
      <w:numFmt w:val="bullet"/>
      <w:lvlText w:val=""/>
      <w:lvlJc w:val="left"/>
      <w:pPr>
        <w:ind w:left="6480" w:hanging="360"/>
      </w:pPr>
      <w:rPr>
        <w:rFonts w:ascii="Wingdings" w:hAnsi="Wingdings" w:hint="default"/>
      </w:rPr>
    </w:lvl>
  </w:abstractNum>
  <w:abstractNum w:abstractNumId="20" w15:restartNumberingAfterBreak="0">
    <w:nsid w:val="4C3FD0F3"/>
    <w:multiLevelType w:val="hybridMultilevel"/>
    <w:tmpl w:val="FFFFFFFF"/>
    <w:lvl w:ilvl="0" w:tplc="2090AA6E">
      <w:start w:val="1"/>
      <w:numFmt w:val="bullet"/>
      <w:lvlText w:val=""/>
      <w:lvlJc w:val="left"/>
      <w:pPr>
        <w:ind w:left="720" w:hanging="360"/>
      </w:pPr>
      <w:rPr>
        <w:rFonts w:ascii="Symbol" w:hAnsi="Symbol" w:hint="default"/>
      </w:rPr>
    </w:lvl>
    <w:lvl w:ilvl="1" w:tplc="D708D6EC">
      <w:start w:val="1"/>
      <w:numFmt w:val="bullet"/>
      <w:lvlText w:val=""/>
      <w:lvlJc w:val="left"/>
      <w:pPr>
        <w:ind w:left="1440" w:hanging="360"/>
      </w:pPr>
      <w:rPr>
        <w:rFonts w:ascii="Symbol" w:hAnsi="Symbol" w:hint="default"/>
      </w:rPr>
    </w:lvl>
    <w:lvl w:ilvl="2" w:tplc="9BC8DAAE">
      <w:start w:val="1"/>
      <w:numFmt w:val="bullet"/>
      <w:lvlText w:val=""/>
      <w:lvlJc w:val="left"/>
      <w:pPr>
        <w:ind w:left="2160" w:hanging="360"/>
      </w:pPr>
      <w:rPr>
        <w:rFonts w:ascii="Wingdings" w:hAnsi="Wingdings" w:hint="default"/>
      </w:rPr>
    </w:lvl>
    <w:lvl w:ilvl="3" w:tplc="FFCCFC84">
      <w:start w:val="1"/>
      <w:numFmt w:val="bullet"/>
      <w:lvlText w:val=""/>
      <w:lvlJc w:val="left"/>
      <w:pPr>
        <w:ind w:left="2880" w:hanging="360"/>
      </w:pPr>
      <w:rPr>
        <w:rFonts w:ascii="Symbol" w:hAnsi="Symbol" w:hint="default"/>
      </w:rPr>
    </w:lvl>
    <w:lvl w:ilvl="4" w:tplc="136A3818">
      <w:start w:val="1"/>
      <w:numFmt w:val="bullet"/>
      <w:lvlText w:val="o"/>
      <w:lvlJc w:val="left"/>
      <w:pPr>
        <w:ind w:left="3600" w:hanging="360"/>
      </w:pPr>
      <w:rPr>
        <w:rFonts w:ascii="Courier New" w:hAnsi="Courier New" w:hint="default"/>
      </w:rPr>
    </w:lvl>
    <w:lvl w:ilvl="5" w:tplc="44F4C698">
      <w:start w:val="1"/>
      <w:numFmt w:val="bullet"/>
      <w:lvlText w:val=""/>
      <w:lvlJc w:val="left"/>
      <w:pPr>
        <w:ind w:left="4320" w:hanging="360"/>
      </w:pPr>
      <w:rPr>
        <w:rFonts w:ascii="Wingdings" w:hAnsi="Wingdings" w:hint="default"/>
      </w:rPr>
    </w:lvl>
    <w:lvl w:ilvl="6" w:tplc="543AD000">
      <w:start w:val="1"/>
      <w:numFmt w:val="bullet"/>
      <w:lvlText w:val=""/>
      <w:lvlJc w:val="left"/>
      <w:pPr>
        <w:ind w:left="5040" w:hanging="360"/>
      </w:pPr>
      <w:rPr>
        <w:rFonts w:ascii="Symbol" w:hAnsi="Symbol" w:hint="default"/>
      </w:rPr>
    </w:lvl>
    <w:lvl w:ilvl="7" w:tplc="1700BEEE">
      <w:start w:val="1"/>
      <w:numFmt w:val="bullet"/>
      <w:lvlText w:val="o"/>
      <w:lvlJc w:val="left"/>
      <w:pPr>
        <w:ind w:left="5760" w:hanging="360"/>
      </w:pPr>
      <w:rPr>
        <w:rFonts w:ascii="Courier New" w:hAnsi="Courier New" w:hint="default"/>
      </w:rPr>
    </w:lvl>
    <w:lvl w:ilvl="8" w:tplc="353A4738">
      <w:start w:val="1"/>
      <w:numFmt w:val="bullet"/>
      <w:lvlText w:val=""/>
      <w:lvlJc w:val="left"/>
      <w:pPr>
        <w:ind w:left="6480" w:hanging="360"/>
      </w:pPr>
      <w:rPr>
        <w:rFonts w:ascii="Wingdings" w:hAnsi="Wingdings" w:hint="default"/>
      </w:rPr>
    </w:lvl>
  </w:abstractNum>
  <w:abstractNum w:abstractNumId="21" w15:restartNumberingAfterBreak="0">
    <w:nsid w:val="4E84D0FE"/>
    <w:multiLevelType w:val="hybridMultilevel"/>
    <w:tmpl w:val="950C6E28"/>
    <w:lvl w:ilvl="0" w:tplc="8DA8D720">
      <w:start w:val="1"/>
      <w:numFmt w:val="bullet"/>
      <w:lvlText w:val=""/>
      <w:lvlJc w:val="left"/>
      <w:pPr>
        <w:ind w:left="720" w:hanging="360"/>
      </w:pPr>
      <w:rPr>
        <w:rFonts w:ascii="Symbol" w:hAnsi="Symbol" w:hint="default"/>
      </w:rPr>
    </w:lvl>
    <w:lvl w:ilvl="1" w:tplc="6CE6453A">
      <w:start w:val="1"/>
      <w:numFmt w:val="bullet"/>
      <w:lvlText w:val=""/>
      <w:lvlJc w:val="left"/>
      <w:pPr>
        <w:ind w:left="1440" w:hanging="360"/>
      </w:pPr>
      <w:rPr>
        <w:rFonts w:ascii="Symbol" w:hAnsi="Symbol" w:hint="default"/>
      </w:rPr>
    </w:lvl>
    <w:lvl w:ilvl="2" w:tplc="3C643324">
      <w:start w:val="1"/>
      <w:numFmt w:val="bullet"/>
      <w:lvlText w:val=""/>
      <w:lvlJc w:val="left"/>
      <w:pPr>
        <w:ind w:left="2160" w:hanging="360"/>
      </w:pPr>
      <w:rPr>
        <w:rFonts w:ascii="Wingdings" w:hAnsi="Wingdings" w:hint="default"/>
      </w:rPr>
    </w:lvl>
    <w:lvl w:ilvl="3" w:tplc="54E2DFAE">
      <w:start w:val="1"/>
      <w:numFmt w:val="bullet"/>
      <w:lvlText w:val=""/>
      <w:lvlJc w:val="left"/>
      <w:pPr>
        <w:ind w:left="2880" w:hanging="360"/>
      </w:pPr>
      <w:rPr>
        <w:rFonts w:ascii="Symbol" w:hAnsi="Symbol" w:hint="default"/>
      </w:rPr>
    </w:lvl>
    <w:lvl w:ilvl="4" w:tplc="CC72BBD8">
      <w:start w:val="1"/>
      <w:numFmt w:val="bullet"/>
      <w:lvlText w:val="o"/>
      <w:lvlJc w:val="left"/>
      <w:pPr>
        <w:ind w:left="3600" w:hanging="360"/>
      </w:pPr>
      <w:rPr>
        <w:rFonts w:ascii="Courier New" w:hAnsi="Courier New" w:hint="default"/>
      </w:rPr>
    </w:lvl>
    <w:lvl w:ilvl="5" w:tplc="C04CAE58">
      <w:start w:val="1"/>
      <w:numFmt w:val="bullet"/>
      <w:lvlText w:val=""/>
      <w:lvlJc w:val="left"/>
      <w:pPr>
        <w:ind w:left="4320" w:hanging="360"/>
      </w:pPr>
      <w:rPr>
        <w:rFonts w:ascii="Wingdings" w:hAnsi="Wingdings" w:hint="default"/>
      </w:rPr>
    </w:lvl>
    <w:lvl w:ilvl="6" w:tplc="0930CF20">
      <w:start w:val="1"/>
      <w:numFmt w:val="bullet"/>
      <w:lvlText w:val=""/>
      <w:lvlJc w:val="left"/>
      <w:pPr>
        <w:ind w:left="5040" w:hanging="360"/>
      </w:pPr>
      <w:rPr>
        <w:rFonts w:ascii="Symbol" w:hAnsi="Symbol" w:hint="default"/>
      </w:rPr>
    </w:lvl>
    <w:lvl w:ilvl="7" w:tplc="A6823E62">
      <w:start w:val="1"/>
      <w:numFmt w:val="bullet"/>
      <w:lvlText w:val="o"/>
      <w:lvlJc w:val="left"/>
      <w:pPr>
        <w:ind w:left="5760" w:hanging="360"/>
      </w:pPr>
      <w:rPr>
        <w:rFonts w:ascii="Courier New" w:hAnsi="Courier New" w:hint="default"/>
      </w:rPr>
    </w:lvl>
    <w:lvl w:ilvl="8" w:tplc="C5BA1FD8">
      <w:start w:val="1"/>
      <w:numFmt w:val="bullet"/>
      <w:lvlText w:val=""/>
      <w:lvlJc w:val="left"/>
      <w:pPr>
        <w:ind w:left="6480" w:hanging="360"/>
      </w:pPr>
      <w:rPr>
        <w:rFonts w:ascii="Wingdings" w:hAnsi="Wingdings" w:hint="default"/>
      </w:rPr>
    </w:lvl>
  </w:abstractNum>
  <w:abstractNum w:abstractNumId="22" w15:restartNumberingAfterBreak="0">
    <w:nsid w:val="58D4A2CE"/>
    <w:multiLevelType w:val="hybridMultilevel"/>
    <w:tmpl w:val="FFFFFFFF"/>
    <w:lvl w:ilvl="0" w:tplc="F390719A">
      <w:start w:val="1"/>
      <w:numFmt w:val="bullet"/>
      <w:lvlText w:val="·"/>
      <w:lvlJc w:val="left"/>
      <w:pPr>
        <w:ind w:left="720" w:hanging="360"/>
      </w:pPr>
      <w:rPr>
        <w:rFonts w:ascii="Symbol" w:hAnsi="Symbol" w:hint="default"/>
      </w:rPr>
    </w:lvl>
    <w:lvl w:ilvl="1" w:tplc="96047CE2">
      <w:start w:val="1"/>
      <w:numFmt w:val="bullet"/>
      <w:lvlText w:val="o"/>
      <w:lvlJc w:val="left"/>
      <w:pPr>
        <w:ind w:left="1440" w:hanging="360"/>
      </w:pPr>
      <w:rPr>
        <w:rFonts w:ascii="Courier New" w:hAnsi="Courier New" w:hint="default"/>
      </w:rPr>
    </w:lvl>
    <w:lvl w:ilvl="2" w:tplc="6EE60E20">
      <w:start w:val="1"/>
      <w:numFmt w:val="bullet"/>
      <w:lvlText w:val=""/>
      <w:lvlJc w:val="left"/>
      <w:pPr>
        <w:ind w:left="2160" w:hanging="360"/>
      </w:pPr>
      <w:rPr>
        <w:rFonts w:ascii="Wingdings" w:hAnsi="Wingdings" w:hint="default"/>
      </w:rPr>
    </w:lvl>
    <w:lvl w:ilvl="3" w:tplc="65BC7C68">
      <w:start w:val="1"/>
      <w:numFmt w:val="bullet"/>
      <w:lvlText w:val=""/>
      <w:lvlJc w:val="left"/>
      <w:pPr>
        <w:ind w:left="2880" w:hanging="360"/>
      </w:pPr>
      <w:rPr>
        <w:rFonts w:ascii="Symbol" w:hAnsi="Symbol" w:hint="default"/>
      </w:rPr>
    </w:lvl>
    <w:lvl w:ilvl="4" w:tplc="0C9E61E8">
      <w:start w:val="1"/>
      <w:numFmt w:val="bullet"/>
      <w:lvlText w:val="o"/>
      <w:lvlJc w:val="left"/>
      <w:pPr>
        <w:ind w:left="3600" w:hanging="360"/>
      </w:pPr>
      <w:rPr>
        <w:rFonts w:ascii="Courier New" w:hAnsi="Courier New" w:hint="default"/>
      </w:rPr>
    </w:lvl>
    <w:lvl w:ilvl="5" w:tplc="66FA11E6">
      <w:start w:val="1"/>
      <w:numFmt w:val="bullet"/>
      <w:lvlText w:val=""/>
      <w:lvlJc w:val="left"/>
      <w:pPr>
        <w:ind w:left="4320" w:hanging="360"/>
      </w:pPr>
      <w:rPr>
        <w:rFonts w:ascii="Wingdings" w:hAnsi="Wingdings" w:hint="default"/>
      </w:rPr>
    </w:lvl>
    <w:lvl w:ilvl="6" w:tplc="1F263994">
      <w:start w:val="1"/>
      <w:numFmt w:val="bullet"/>
      <w:lvlText w:val=""/>
      <w:lvlJc w:val="left"/>
      <w:pPr>
        <w:ind w:left="5040" w:hanging="360"/>
      </w:pPr>
      <w:rPr>
        <w:rFonts w:ascii="Symbol" w:hAnsi="Symbol" w:hint="default"/>
      </w:rPr>
    </w:lvl>
    <w:lvl w:ilvl="7" w:tplc="2AA8B20E">
      <w:start w:val="1"/>
      <w:numFmt w:val="bullet"/>
      <w:lvlText w:val="o"/>
      <w:lvlJc w:val="left"/>
      <w:pPr>
        <w:ind w:left="5760" w:hanging="360"/>
      </w:pPr>
      <w:rPr>
        <w:rFonts w:ascii="Courier New" w:hAnsi="Courier New" w:hint="default"/>
      </w:rPr>
    </w:lvl>
    <w:lvl w:ilvl="8" w:tplc="3140CE8C">
      <w:start w:val="1"/>
      <w:numFmt w:val="bullet"/>
      <w:lvlText w:val=""/>
      <w:lvlJc w:val="left"/>
      <w:pPr>
        <w:ind w:left="6480" w:hanging="360"/>
      </w:pPr>
      <w:rPr>
        <w:rFonts w:ascii="Wingdings" w:hAnsi="Wingdings" w:hint="default"/>
      </w:rPr>
    </w:lvl>
  </w:abstractNum>
  <w:abstractNum w:abstractNumId="23" w15:restartNumberingAfterBreak="0">
    <w:nsid w:val="5ECE40D5"/>
    <w:multiLevelType w:val="hybridMultilevel"/>
    <w:tmpl w:val="7BD8AE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43A3E5F"/>
    <w:multiLevelType w:val="hybridMultilevel"/>
    <w:tmpl w:val="023C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609EB"/>
    <w:multiLevelType w:val="hybridMultilevel"/>
    <w:tmpl w:val="638C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42B87"/>
    <w:multiLevelType w:val="hybridMultilevel"/>
    <w:tmpl w:val="FB28D0A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8D23BC0"/>
    <w:multiLevelType w:val="hybridMultilevel"/>
    <w:tmpl w:val="FFFFFFFF"/>
    <w:lvl w:ilvl="0" w:tplc="1C8CA7E0">
      <w:start w:val="1"/>
      <w:numFmt w:val="bullet"/>
      <w:lvlText w:val="·"/>
      <w:lvlJc w:val="left"/>
      <w:pPr>
        <w:ind w:left="720" w:hanging="360"/>
      </w:pPr>
      <w:rPr>
        <w:rFonts w:ascii="Symbol" w:hAnsi="Symbol" w:hint="default"/>
      </w:rPr>
    </w:lvl>
    <w:lvl w:ilvl="1" w:tplc="C5DAAF24">
      <w:start w:val="1"/>
      <w:numFmt w:val="bullet"/>
      <w:lvlText w:val="o"/>
      <w:lvlJc w:val="left"/>
      <w:pPr>
        <w:ind w:left="1440" w:hanging="360"/>
      </w:pPr>
      <w:rPr>
        <w:rFonts w:ascii="Courier New" w:hAnsi="Courier New" w:hint="default"/>
      </w:rPr>
    </w:lvl>
    <w:lvl w:ilvl="2" w:tplc="88187CE8">
      <w:start w:val="1"/>
      <w:numFmt w:val="bullet"/>
      <w:lvlText w:val=""/>
      <w:lvlJc w:val="left"/>
      <w:pPr>
        <w:ind w:left="2160" w:hanging="360"/>
      </w:pPr>
      <w:rPr>
        <w:rFonts w:ascii="Wingdings" w:hAnsi="Wingdings" w:hint="default"/>
      </w:rPr>
    </w:lvl>
    <w:lvl w:ilvl="3" w:tplc="576667BE">
      <w:start w:val="1"/>
      <w:numFmt w:val="bullet"/>
      <w:lvlText w:val=""/>
      <w:lvlJc w:val="left"/>
      <w:pPr>
        <w:ind w:left="2880" w:hanging="360"/>
      </w:pPr>
      <w:rPr>
        <w:rFonts w:ascii="Symbol" w:hAnsi="Symbol" w:hint="default"/>
      </w:rPr>
    </w:lvl>
    <w:lvl w:ilvl="4" w:tplc="4404B82C">
      <w:start w:val="1"/>
      <w:numFmt w:val="bullet"/>
      <w:lvlText w:val="o"/>
      <w:lvlJc w:val="left"/>
      <w:pPr>
        <w:ind w:left="3600" w:hanging="360"/>
      </w:pPr>
      <w:rPr>
        <w:rFonts w:ascii="Courier New" w:hAnsi="Courier New" w:hint="default"/>
      </w:rPr>
    </w:lvl>
    <w:lvl w:ilvl="5" w:tplc="24123BF4">
      <w:start w:val="1"/>
      <w:numFmt w:val="bullet"/>
      <w:lvlText w:val=""/>
      <w:lvlJc w:val="left"/>
      <w:pPr>
        <w:ind w:left="4320" w:hanging="360"/>
      </w:pPr>
      <w:rPr>
        <w:rFonts w:ascii="Wingdings" w:hAnsi="Wingdings" w:hint="default"/>
      </w:rPr>
    </w:lvl>
    <w:lvl w:ilvl="6" w:tplc="5F06CCC8">
      <w:start w:val="1"/>
      <w:numFmt w:val="bullet"/>
      <w:lvlText w:val=""/>
      <w:lvlJc w:val="left"/>
      <w:pPr>
        <w:ind w:left="5040" w:hanging="360"/>
      </w:pPr>
      <w:rPr>
        <w:rFonts w:ascii="Symbol" w:hAnsi="Symbol" w:hint="default"/>
      </w:rPr>
    </w:lvl>
    <w:lvl w:ilvl="7" w:tplc="921A6D5E">
      <w:start w:val="1"/>
      <w:numFmt w:val="bullet"/>
      <w:lvlText w:val="o"/>
      <w:lvlJc w:val="left"/>
      <w:pPr>
        <w:ind w:left="5760" w:hanging="360"/>
      </w:pPr>
      <w:rPr>
        <w:rFonts w:ascii="Courier New" w:hAnsi="Courier New" w:hint="default"/>
      </w:rPr>
    </w:lvl>
    <w:lvl w:ilvl="8" w:tplc="0862FD74">
      <w:start w:val="1"/>
      <w:numFmt w:val="bullet"/>
      <w:lvlText w:val=""/>
      <w:lvlJc w:val="left"/>
      <w:pPr>
        <w:ind w:left="6480" w:hanging="360"/>
      </w:pPr>
      <w:rPr>
        <w:rFonts w:ascii="Wingdings" w:hAnsi="Wingdings" w:hint="default"/>
      </w:rPr>
    </w:lvl>
  </w:abstractNum>
  <w:abstractNum w:abstractNumId="28" w15:restartNumberingAfterBreak="0">
    <w:nsid w:val="6BDF13DF"/>
    <w:multiLevelType w:val="hybridMultilevel"/>
    <w:tmpl w:val="C456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3300D2"/>
    <w:multiLevelType w:val="hybridMultilevel"/>
    <w:tmpl w:val="FFFFFFFF"/>
    <w:lvl w:ilvl="0" w:tplc="F738B46E">
      <w:start w:val="1"/>
      <w:numFmt w:val="bullet"/>
      <w:lvlText w:val="·"/>
      <w:lvlJc w:val="left"/>
      <w:pPr>
        <w:ind w:left="720" w:hanging="360"/>
      </w:pPr>
      <w:rPr>
        <w:rFonts w:ascii="Symbol" w:hAnsi="Symbol" w:hint="default"/>
      </w:rPr>
    </w:lvl>
    <w:lvl w:ilvl="1" w:tplc="8D0C8154">
      <w:start w:val="1"/>
      <w:numFmt w:val="bullet"/>
      <w:lvlText w:val="o"/>
      <w:lvlJc w:val="left"/>
      <w:pPr>
        <w:ind w:left="1440" w:hanging="360"/>
      </w:pPr>
      <w:rPr>
        <w:rFonts w:ascii="Courier New" w:hAnsi="Courier New" w:hint="default"/>
      </w:rPr>
    </w:lvl>
    <w:lvl w:ilvl="2" w:tplc="DA22D28E">
      <w:start w:val="1"/>
      <w:numFmt w:val="bullet"/>
      <w:lvlText w:val=""/>
      <w:lvlJc w:val="left"/>
      <w:pPr>
        <w:ind w:left="2160" w:hanging="360"/>
      </w:pPr>
      <w:rPr>
        <w:rFonts w:ascii="Wingdings" w:hAnsi="Wingdings" w:hint="default"/>
      </w:rPr>
    </w:lvl>
    <w:lvl w:ilvl="3" w:tplc="4148B1CC">
      <w:start w:val="1"/>
      <w:numFmt w:val="bullet"/>
      <w:lvlText w:val=""/>
      <w:lvlJc w:val="left"/>
      <w:pPr>
        <w:ind w:left="2880" w:hanging="360"/>
      </w:pPr>
      <w:rPr>
        <w:rFonts w:ascii="Symbol" w:hAnsi="Symbol" w:hint="default"/>
      </w:rPr>
    </w:lvl>
    <w:lvl w:ilvl="4" w:tplc="4F7CE0BE">
      <w:start w:val="1"/>
      <w:numFmt w:val="bullet"/>
      <w:lvlText w:val="o"/>
      <w:lvlJc w:val="left"/>
      <w:pPr>
        <w:ind w:left="3600" w:hanging="360"/>
      </w:pPr>
      <w:rPr>
        <w:rFonts w:ascii="Courier New" w:hAnsi="Courier New" w:hint="default"/>
      </w:rPr>
    </w:lvl>
    <w:lvl w:ilvl="5" w:tplc="57AE47A4">
      <w:start w:val="1"/>
      <w:numFmt w:val="bullet"/>
      <w:lvlText w:val=""/>
      <w:lvlJc w:val="left"/>
      <w:pPr>
        <w:ind w:left="4320" w:hanging="360"/>
      </w:pPr>
      <w:rPr>
        <w:rFonts w:ascii="Wingdings" w:hAnsi="Wingdings" w:hint="default"/>
      </w:rPr>
    </w:lvl>
    <w:lvl w:ilvl="6" w:tplc="BFA6E056">
      <w:start w:val="1"/>
      <w:numFmt w:val="bullet"/>
      <w:lvlText w:val=""/>
      <w:lvlJc w:val="left"/>
      <w:pPr>
        <w:ind w:left="5040" w:hanging="360"/>
      </w:pPr>
      <w:rPr>
        <w:rFonts w:ascii="Symbol" w:hAnsi="Symbol" w:hint="default"/>
      </w:rPr>
    </w:lvl>
    <w:lvl w:ilvl="7" w:tplc="C212E800">
      <w:start w:val="1"/>
      <w:numFmt w:val="bullet"/>
      <w:lvlText w:val="o"/>
      <w:lvlJc w:val="left"/>
      <w:pPr>
        <w:ind w:left="5760" w:hanging="360"/>
      </w:pPr>
      <w:rPr>
        <w:rFonts w:ascii="Courier New" w:hAnsi="Courier New" w:hint="default"/>
      </w:rPr>
    </w:lvl>
    <w:lvl w:ilvl="8" w:tplc="0052A1E8">
      <w:start w:val="1"/>
      <w:numFmt w:val="bullet"/>
      <w:lvlText w:val=""/>
      <w:lvlJc w:val="left"/>
      <w:pPr>
        <w:ind w:left="6480" w:hanging="360"/>
      </w:pPr>
      <w:rPr>
        <w:rFonts w:ascii="Wingdings" w:hAnsi="Wingdings" w:hint="default"/>
      </w:rPr>
    </w:lvl>
  </w:abstractNum>
  <w:abstractNum w:abstractNumId="30" w15:restartNumberingAfterBreak="0">
    <w:nsid w:val="6FB7910B"/>
    <w:multiLevelType w:val="hybridMultilevel"/>
    <w:tmpl w:val="FFFFFFFF"/>
    <w:lvl w:ilvl="0" w:tplc="77324CB8">
      <w:start w:val="1"/>
      <w:numFmt w:val="bullet"/>
      <w:lvlText w:val=""/>
      <w:lvlJc w:val="left"/>
      <w:pPr>
        <w:ind w:left="720" w:hanging="360"/>
      </w:pPr>
      <w:rPr>
        <w:rFonts w:ascii="Symbol" w:hAnsi="Symbol" w:hint="default"/>
      </w:rPr>
    </w:lvl>
    <w:lvl w:ilvl="1" w:tplc="B282C5BA">
      <w:start w:val="1"/>
      <w:numFmt w:val="bullet"/>
      <w:lvlText w:val="o"/>
      <w:lvlJc w:val="left"/>
      <w:pPr>
        <w:ind w:left="1440" w:hanging="360"/>
      </w:pPr>
      <w:rPr>
        <w:rFonts w:ascii="Courier New" w:hAnsi="Courier New" w:hint="default"/>
      </w:rPr>
    </w:lvl>
    <w:lvl w:ilvl="2" w:tplc="1CA655DE">
      <w:start w:val="1"/>
      <w:numFmt w:val="bullet"/>
      <w:lvlText w:val=""/>
      <w:lvlJc w:val="left"/>
      <w:pPr>
        <w:ind w:left="2160" w:hanging="360"/>
      </w:pPr>
      <w:rPr>
        <w:rFonts w:ascii="Wingdings" w:hAnsi="Wingdings" w:hint="default"/>
      </w:rPr>
    </w:lvl>
    <w:lvl w:ilvl="3" w:tplc="8F205E6C">
      <w:start w:val="1"/>
      <w:numFmt w:val="bullet"/>
      <w:lvlText w:val=""/>
      <w:lvlJc w:val="left"/>
      <w:pPr>
        <w:ind w:left="2880" w:hanging="360"/>
      </w:pPr>
      <w:rPr>
        <w:rFonts w:ascii="Symbol" w:hAnsi="Symbol" w:hint="default"/>
      </w:rPr>
    </w:lvl>
    <w:lvl w:ilvl="4" w:tplc="B8980D40">
      <w:start w:val="1"/>
      <w:numFmt w:val="bullet"/>
      <w:lvlText w:val="o"/>
      <w:lvlJc w:val="left"/>
      <w:pPr>
        <w:ind w:left="3600" w:hanging="360"/>
      </w:pPr>
      <w:rPr>
        <w:rFonts w:ascii="Courier New" w:hAnsi="Courier New" w:hint="default"/>
      </w:rPr>
    </w:lvl>
    <w:lvl w:ilvl="5" w:tplc="CC72DB64">
      <w:start w:val="1"/>
      <w:numFmt w:val="bullet"/>
      <w:lvlText w:val=""/>
      <w:lvlJc w:val="left"/>
      <w:pPr>
        <w:ind w:left="4320" w:hanging="360"/>
      </w:pPr>
      <w:rPr>
        <w:rFonts w:ascii="Wingdings" w:hAnsi="Wingdings" w:hint="default"/>
      </w:rPr>
    </w:lvl>
    <w:lvl w:ilvl="6" w:tplc="2B001A2E">
      <w:start w:val="1"/>
      <w:numFmt w:val="bullet"/>
      <w:lvlText w:val=""/>
      <w:lvlJc w:val="left"/>
      <w:pPr>
        <w:ind w:left="5040" w:hanging="360"/>
      </w:pPr>
      <w:rPr>
        <w:rFonts w:ascii="Symbol" w:hAnsi="Symbol" w:hint="default"/>
      </w:rPr>
    </w:lvl>
    <w:lvl w:ilvl="7" w:tplc="AE241358">
      <w:start w:val="1"/>
      <w:numFmt w:val="bullet"/>
      <w:lvlText w:val="o"/>
      <w:lvlJc w:val="left"/>
      <w:pPr>
        <w:ind w:left="5760" w:hanging="360"/>
      </w:pPr>
      <w:rPr>
        <w:rFonts w:ascii="Courier New" w:hAnsi="Courier New" w:hint="default"/>
      </w:rPr>
    </w:lvl>
    <w:lvl w:ilvl="8" w:tplc="9260D0F6">
      <w:start w:val="1"/>
      <w:numFmt w:val="bullet"/>
      <w:lvlText w:val=""/>
      <w:lvlJc w:val="left"/>
      <w:pPr>
        <w:ind w:left="6480" w:hanging="360"/>
      </w:pPr>
      <w:rPr>
        <w:rFonts w:ascii="Wingdings" w:hAnsi="Wingdings" w:hint="default"/>
      </w:rPr>
    </w:lvl>
  </w:abstractNum>
  <w:abstractNum w:abstractNumId="31" w15:restartNumberingAfterBreak="0">
    <w:nsid w:val="74A29E5F"/>
    <w:multiLevelType w:val="hybridMultilevel"/>
    <w:tmpl w:val="E94CC94E"/>
    <w:lvl w:ilvl="0" w:tplc="5D364856">
      <w:start w:val="1"/>
      <w:numFmt w:val="bullet"/>
      <w:lvlText w:val=""/>
      <w:lvlJc w:val="left"/>
      <w:pPr>
        <w:ind w:left="720" w:hanging="360"/>
      </w:pPr>
      <w:rPr>
        <w:rFonts w:ascii="Symbol" w:hAnsi="Symbol" w:hint="default"/>
      </w:rPr>
    </w:lvl>
    <w:lvl w:ilvl="1" w:tplc="93F46DAA">
      <w:start w:val="1"/>
      <w:numFmt w:val="bullet"/>
      <w:lvlText w:val=""/>
      <w:lvlJc w:val="left"/>
      <w:pPr>
        <w:ind w:left="1440" w:hanging="360"/>
      </w:pPr>
      <w:rPr>
        <w:rFonts w:ascii="Symbol" w:hAnsi="Symbol" w:hint="default"/>
      </w:rPr>
    </w:lvl>
    <w:lvl w:ilvl="2" w:tplc="6F3E35E0">
      <w:start w:val="1"/>
      <w:numFmt w:val="bullet"/>
      <w:lvlText w:val=""/>
      <w:lvlJc w:val="left"/>
      <w:pPr>
        <w:ind w:left="2160" w:hanging="360"/>
      </w:pPr>
      <w:rPr>
        <w:rFonts w:ascii="Wingdings" w:hAnsi="Wingdings" w:hint="default"/>
      </w:rPr>
    </w:lvl>
    <w:lvl w:ilvl="3" w:tplc="226255CA">
      <w:start w:val="1"/>
      <w:numFmt w:val="bullet"/>
      <w:lvlText w:val=""/>
      <w:lvlJc w:val="left"/>
      <w:pPr>
        <w:ind w:left="2880" w:hanging="360"/>
      </w:pPr>
      <w:rPr>
        <w:rFonts w:ascii="Symbol" w:hAnsi="Symbol" w:hint="default"/>
      </w:rPr>
    </w:lvl>
    <w:lvl w:ilvl="4" w:tplc="B9BAAAAE">
      <w:start w:val="1"/>
      <w:numFmt w:val="bullet"/>
      <w:lvlText w:val="o"/>
      <w:lvlJc w:val="left"/>
      <w:pPr>
        <w:ind w:left="3600" w:hanging="360"/>
      </w:pPr>
      <w:rPr>
        <w:rFonts w:ascii="Courier New" w:hAnsi="Courier New" w:hint="default"/>
      </w:rPr>
    </w:lvl>
    <w:lvl w:ilvl="5" w:tplc="541C402E">
      <w:start w:val="1"/>
      <w:numFmt w:val="bullet"/>
      <w:lvlText w:val=""/>
      <w:lvlJc w:val="left"/>
      <w:pPr>
        <w:ind w:left="4320" w:hanging="360"/>
      </w:pPr>
      <w:rPr>
        <w:rFonts w:ascii="Wingdings" w:hAnsi="Wingdings" w:hint="default"/>
      </w:rPr>
    </w:lvl>
    <w:lvl w:ilvl="6" w:tplc="9FECC966">
      <w:start w:val="1"/>
      <w:numFmt w:val="bullet"/>
      <w:lvlText w:val=""/>
      <w:lvlJc w:val="left"/>
      <w:pPr>
        <w:ind w:left="5040" w:hanging="360"/>
      </w:pPr>
      <w:rPr>
        <w:rFonts w:ascii="Symbol" w:hAnsi="Symbol" w:hint="default"/>
      </w:rPr>
    </w:lvl>
    <w:lvl w:ilvl="7" w:tplc="014AB79A">
      <w:start w:val="1"/>
      <w:numFmt w:val="bullet"/>
      <w:lvlText w:val="o"/>
      <w:lvlJc w:val="left"/>
      <w:pPr>
        <w:ind w:left="5760" w:hanging="360"/>
      </w:pPr>
      <w:rPr>
        <w:rFonts w:ascii="Courier New" w:hAnsi="Courier New" w:hint="default"/>
      </w:rPr>
    </w:lvl>
    <w:lvl w:ilvl="8" w:tplc="3B268A66">
      <w:start w:val="1"/>
      <w:numFmt w:val="bullet"/>
      <w:lvlText w:val=""/>
      <w:lvlJc w:val="left"/>
      <w:pPr>
        <w:ind w:left="6480" w:hanging="360"/>
      </w:pPr>
      <w:rPr>
        <w:rFonts w:ascii="Wingdings" w:hAnsi="Wingdings" w:hint="default"/>
      </w:rPr>
    </w:lvl>
  </w:abstractNum>
  <w:abstractNum w:abstractNumId="32" w15:restartNumberingAfterBreak="0">
    <w:nsid w:val="74B07484"/>
    <w:multiLevelType w:val="hybridMultilevel"/>
    <w:tmpl w:val="FFFFFFFF"/>
    <w:lvl w:ilvl="0" w:tplc="AFD63216">
      <w:start w:val="1"/>
      <w:numFmt w:val="bullet"/>
      <w:lvlText w:val="·"/>
      <w:lvlJc w:val="left"/>
      <w:pPr>
        <w:ind w:left="720" w:hanging="360"/>
      </w:pPr>
      <w:rPr>
        <w:rFonts w:ascii="Symbol" w:hAnsi="Symbol" w:hint="default"/>
      </w:rPr>
    </w:lvl>
    <w:lvl w:ilvl="1" w:tplc="DF80D25C">
      <w:start w:val="1"/>
      <w:numFmt w:val="bullet"/>
      <w:lvlText w:val="o"/>
      <w:lvlJc w:val="left"/>
      <w:pPr>
        <w:ind w:left="1440" w:hanging="360"/>
      </w:pPr>
      <w:rPr>
        <w:rFonts w:ascii="Courier New" w:hAnsi="Courier New" w:hint="default"/>
      </w:rPr>
    </w:lvl>
    <w:lvl w:ilvl="2" w:tplc="B5D8BB38">
      <w:start w:val="1"/>
      <w:numFmt w:val="bullet"/>
      <w:lvlText w:val=""/>
      <w:lvlJc w:val="left"/>
      <w:pPr>
        <w:ind w:left="2160" w:hanging="360"/>
      </w:pPr>
      <w:rPr>
        <w:rFonts w:ascii="Wingdings" w:hAnsi="Wingdings" w:hint="default"/>
      </w:rPr>
    </w:lvl>
    <w:lvl w:ilvl="3" w:tplc="F4ECC934">
      <w:start w:val="1"/>
      <w:numFmt w:val="bullet"/>
      <w:lvlText w:val=""/>
      <w:lvlJc w:val="left"/>
      <w:pPr>
        <w:ind w:left="2880" w:hanging="360"/>
      </w:pPr>
      <w:rPr>
        <w:rFonts w:ascii="Symbol" w:hAnsi="Symbol" w:hint="default"/>
      </w:rPr>
    </w:lvl>
    <w:lvl w:ilvl="4" w:tplc="7ED4F4E0">
      <w:start w:val="1"/>
      <w:numFmt w:val="bullet"/>
      <w:lvlText w:val="o"/>
      <w:lvlJc w:val="left"/>
      <w:pPr>
        <w:ind w:left="3600" w:hanging="360"/>
      </w:pPr>
      <w:rPr>
        <w:rFonts w:ascii="Courier New" w:hAnsi="Courier New" w:hint="default"/>
      </w:rPr>
    </w:lvl>
    <w:lvl w:ilvl="5" w:tplc="B6929B22">
      <w:start w:val="1"/>
      <w:numFmt w:val="bullet"/>
      <w:lvlText w:val=""/>
      <w:lvlJc w:val="left"/>
      <w:pPr>
        <w:ind w:left="4320" w:hanging="360"/>
      </w:pPr>
      <w:rPr>
        <w:rFonts w:ascii="Wingdings" w:hAnsi="Wingdings" w:hint="default"/>
      </w:rPr>
    </w:lvl>
    <w:lvl w:ilvl="6" w:tplc="0152EFDE">
      <w:start w:val="1"/>
      <w:numFmt w:val="bullet"/>
      <w:lvlText w:val=""/>
      <w:lvlJc w:val="left"/>
      <w:pPr>
        <w:ind w:left="5040" w:hanging="360"/>
      </w:pPr>
      <w:rPr>
        <w:rFonts w:ascii="Symbol" w:hAnsi="Symbol" w:hint="default"/>
      </w:rPr>
    </w:lvl>
    <w:lvl w:ilvl="7" w:tplc="A6F447A4">
      <w:start w:val="1"/>
      <w:numFmt w:val="bullet"/>
      <w:lvlText w:val="o"/>
      <w:lvlJc w:val="left"/>
      <w:pPr>
        <w:ind w:left="5760" w:hanging="360"/>
      </w:pPr>
      <w:rPr>
        <w:rFonts w:ascii="Courier New" w:hAnsi="Courier New" w:hint="default"/>
      </w:rPr>
    </w:lvl>
    <w:lvl w:ilvl="8" w:tplc="F286B2C4">
      <w:start w:val="1"/>
      <w:numFmt w:val="bullet"/>
      <w:lvlText w:val=""/>
      <w:lvlJc w:val="left"/>
      <w:pPr>
        <w:ind w:left="6480" w:hanging="360"/>
      </w:pPr>
      <w:rPr>
        <w:rFonts w:ascii="Wingdings" w:hAnsi="Wingdings" w:hint="default"/>
      </w:rPr>
    </w:lvl>
  </w:abstractNum>
  <w:abstractNum w:abstractNumId="33" w15:restartNumberingAfterBreak="0">
    <w:nsid w:val="7835EDAC"/>
    <w:multiLevelType w:val="hybridMultilevel"/>
    <w:tmpl w:val="FFFFFFFF"/>
    <w:lvl w:ilvl="0" w:tplc="632CFBB6">
      <w:start w:val="1"/>
      <w:numFmt w:val="bullet"/>
      <w:lvlText w:val=""/>
      <w:lvlJc w:val="left"/>
      <w:pPr>
        <w:ind w:left="720" w:hanging="360"/>
      </w:pPr>
      <w:rPr>
        <w:rFonts w:ascii="Symbol" w:hAnsi="Symbol" w:hint="default"/>
      </w:rPr>
    </w:lvl>
    <w:lvl w:ilvl="1" w:tplc="3BF82176">
      <w:start w:val="1"/>
      <w:numFmt w:val="bullet"/>
      <w:lvlText w:val=""/>
      <w:lvlJc w:val="left"/>
      <w:pPr>
        <w:ind w:left="1440" w:hanging="360"/>
      </w:pPr>
      <w:rPr>
        <w:rFonts w:ascii="Symbol" w:hAnsi="Symbol" w:hint="default"/>
      </w:rPr>
    </w:lvl>
    <w:lvl w:ilvl="2" w:tplc="09F67D7C">
      <w:start w:val="1"/>
      <w:numFmt w:val="bullet"/>
      <w:lvlText w:val=""/>
      <w:lvlJc w:val="left"/>
      <w:pPr>
        <w:ind w:left="2160" w:hanging="360"/>
      </w:pPr>
      <w:rPr>
        <w:rFonts w:ascii="Wingdings" w:hAnsi="Wingdings" w:hint="default"/>
      </w:rPr>
    </w:lvl>
    <w:lvl w:ilvl="3" w:tplc="5D32D74C">
      <w:start w:val="1"/>
      <w:numFmt w:val="bullet"/>
      <w:lvlText w:val=""/>
      <w:lvlJc w:val="left"/>
      <w:pPr>
        <w:ind w:left="2880" w:hanging="360"/>
      </w:pPr>
      <w:rPr>
        <w:rFonts w:ascii="Symbol" w:hAnsi="Symbol" w:hint="default"/>
      </w:rPr>
    </w:lvl>
    <w:lvl w:ilvl="4" w:tplc="07CEBC98">
      <w:start w:val="1"/>
      <w:numFmt w:val="bullet"/>
      <w:lvlText w:val="o"/>
      <w:lvlJc w:val="left"/>
      <w:pPr>
        <w:ind w:left="3600" w:hanging="360"/>
      </w:pPr>
      <w:rPr>
        <w:rFonts w:ascii="Courier New" w:hAnsi="Courier New" w:hint="default"/>
      </w:rPr>
    </w:lvl>
    <w:lvl w:ilvl="5" w:tplc="8EF23DB8">
      <w:start w:val="1"/>
      <w:numFmt w:val="bullet"/>
      <w:lvlText w:val=""/>
      <w:lvlJc w:val="left"/>
      <w:pPr>
        <w:ind w:left="4320" w:hanging="360"/>
      </w:pPr>
      <w:rPr>
        <w:rFonts w:ascii="Wingdings" w:hAnsi="Wingdings" w:hint="default"/>
      </w:rPr>
    </w:lvl>
    <w:lvl w:ilvl="6" w:tplc="230021C8">
      <w:start w:val="1"/>
      <w:numFmt w:val="bullet"/>
      <w:lvlText w:val=""/>
      <w:lvlJc w:val="left"/>
      <w:pPr>
        <w:ind w:left="5040" w:hanging="360"/>
      </w:pPr>
      <w:rPr>
        <w:rFonts w:ascii="Symbol" w:hAnsi="Symbol" w:hint="default"/>
      </w:rPr>
    </w:lvl>
    <w:lvl w:ilvl="7" w:tplc="67744706">
      <w:start w:val="1"/>
      <w:numFmt w:val="bullet"/>
      <w:lvlText w:val="o"/>
      <w:lvlJc w:val="left"/>
      <w:pPr>
        <w:ind w:left="5760" w:hanging="360"/>
      </w:pPr>
      <w:rPr>
        <w:rFonts w:ascii="Courier New" w:hAnsi="Courier New" w:hint="default"/>
      </w:rPr>
    </w:lvl>
    <w:lvl w:ilvl="8" w:tplc="04A6D492">
      <w:start w:val="1"/>
      <w:numFmt w:val="bullet"/>
      <w:lvlText w:val=""/>
      <w:lvlJc w:val="left"/>
      <w:pPr>
        <w:ind w:left="6480" w:hanging="360"/>
      </w:pPr>
      <w:rPr>
        <w:rFonts w:ascii="Wingdings" w:hAnsi="Wingdings" w:hint="default"/>
      </w:rPr>
    </w:lvl>
  </w:abstractNum>
  <w:abstractNum w:abstractNumId="34" w15:restartNumberingAfterBreak="0">
    <w:nsid w:val="79C96A1D"/>
    <w:multiLevelType w:val="hybridMultilevel"/>
    <w:tmpl w:val="0244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5018434">
    <w:abstractNumId w:val="9"/>
  </w:num>
  <w:num w:numId="2" w16cid:durableId="1493789924">
    <w:abstractNumId w:val="21"/>
  </w:num>
  <w:num w:numId="3" w16cid:durableId="1308975761">
    <w:abstractNumId w:val="3"/>
  </w:num>
  <w:num w:numId="4" w16cid:durableId="1051810413">
    <w:abstractNumId w:val="14"/>
  </w:num>
  <w:num w:numId="5" w16cid:durableId="1440494515">
    <w:abstractNumId w:val="15"/>
  </w:num>
  <w:num w:numId="6" w16cid:durableId="1753891960">
    <w:abstractNumId w:val="31"/>
  </w:num>
  <w:num w:numId="7" w16cid:durableId="636305597">
    <w:abstractNumId w:val="4"/>
  </w:num>
  <w:num w:numId="8" w16cid:durableId="290399865">
    <w:abstractNumId w:val="1"/>
  </w:num>
  <w:num w:numId="9" w16cid:durableId="749618875">
    <w:abstractNumId w:val="18"/>
  </w:num>
  <w:num w:numId="10" w16cid:durableId="1984844641">
    <w:abstractNumId w:val="25"/>
  </w:num>
  <w:num w:numId="11" w16cid:durableId="538132977">
    <w:abstractNumId w:val="26"/>
  </w:num>
  <w:num w:numId="12" w16cid:durableId="1557080928">
    <w:abstractNumId w:val="23"/>
  </w:num>
  <w:num w:numId="13" w16cid:durableId="1411077987">
    <w:abstractNumId w:val="0"/>
  </w:num>
  <w:num w:numId="14" w16cid:durableId="1514346464">
    <w:abstractNumId w:val="13"/>
  </w:num>
  <w:num w:numId="15" w16cid:durableId="1781488771">
    <w:abstractNumId w:val="20"/>
  </w:num>
  <w:num w:numId="16" w16cid:durableId="562257181">
    <w:abstractNumId w:val="33"/>
  </w:num>
  <w:num w:numId="17" w16cid:durableId="1375698334">
    <w:abstractNumId w:val="2"/>
  </w:num>
  <w:num w:numId="18" w16cid:durableId="2107652073">
    <w:abstractNumId w:val="29"/>
  </w:num>
  <w:num w:numId="19" w16cid:durableId="1819372526">
    <w:abstractNumId w:val="27"/>
  </w:num>
  <w:num w:numId="20" w16cid:durableId="177889313">
    <w:abstractNumId w:val="5"/>
  </w:num>
  <w:num w:numId="21" w16cid:durableId="552812176">
    <w:abstractNumId w:val="11"/>
  </w:num>
  <w:num w:numId="22" w16cid:durableId="1766805868">
    <w:abstractNumId w:val="6"/>
  </w:num>
  <w:num w:numId="23" w16cid:durableId="1816868282">
    <w:abstractNumId w:val="10"/>
  </w:num>
  <w:num w:numId="24" w16cid:durableId="1450854766">
    <w:abstractNumId w:val="17"/>
  </w:num>
  <w:num w:numId="25" w16cid:durableId="522671729">
    <w:abstractNumId w:val="22"/>
  </w:num>
  <w:num w:numId="26" w16cid:durableId="278266539">
    <w:abstractNumId w:val="32"/>
  </w:num>
  <w:num w:numId="27" w16cid:durableId="477496328">
    <w:abstractNumId w:val="7"/>
  </w:num>
  <w:num w:numId="28" w16cid:durableId="1761831417">
    <w:abstractNumId w:val="16"/>
  </w:num>
  <w:num w:numId="29" w16cid:durableId="2114593797">
    <w:abstractNumId w:val="34"/>
  </w:num>
  <w:num w:numId="30" w16cid:durableId="637611591">
    <w:abstractNumId w:val="8"/>
  </w:num>
  <w:num w:numId="31" w16cid:durableId="1212041546">
    <w:abstractNumId w:val="12"/>
  </w:num>
  <w:num w:numId="32" w16cid:durableId="98454882">
    <w:abstractNumId w:val="24"/>
  </w:num>
  <w:num w:numId="33" w16cid:durableId="1571307786">
    <w:abstractNumId w:val="28"/>
  </w:num>
  <w:num w:numId="34" w16cid:durableId="1834565749">
    <w:abstractNumId w:val="19"/>
  </w:num>
  <w:num w:numId="35" w16cid:durableId="19650282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0C"/>
    <w:rsid w:val="00001A58"/>
    <w:rsid w:val="00002445"/>
    <w:rsid w:val="00005938"/>
    <w:rsid w:val="00006336"/>
    <w:rsid w:val="00010D0D"/>
    <w:rsid w:val="00011DA7"/>
    <w:rsid w:val="000177EC"/>
    <w:rsid w:val="00022B04"/>
    <w:rsid w:val="000313E0"/>
    <w:rsid w:val="00034BEB"/>
    <w:rsid w:val="000426EA"/>
    <w:rsid w:val="000431BD"/>
    <w:rsid w:val="00043E60"/>
    <w:rsid w:val="00056348"/>
    <w:rsid w:val="000566A8"/>
    <w:rsid w:val="00060E87"/>
    <w:rsid w:val="0006501F"/>
    <w:rsid w:val="00066B38"/>
    <w:rsid w:val="00070E2B"/>
    <w:rsid w:val="00076E5C"/>
    <w:rsid w:val="00081312"/>
    <w:rsid w:val="000846F7"/>
    <w:rsid w:val="00084E07"/>
    <w:rsid w:val="00086AAA"/>
    <w:rsid w:val="000913E8"/>
    <w:rsid w:val="00092822"/>
    <w:rsid w:val="0009397C"/>
    <w:rsid w:val="00094130"/>
    <w:rsid w:val="000941DD"/>
    <w:rsid w:val="0009747F"/>
    <w:rsid w:val="00097606"/>
    <w:rsid w:val="000A14B2"/>
    <w:rsid w:val="000A1E66"/>
    <w:rsid w:val="000A44F9"/>
    <w:rsid w:val="000A5145"/>
    <w:rsid w:val="000A5221"/>
    <w:rsid w:val="000B7431"/>
    <w:rsid w:val="000C0C0B"/>
    <w:rsid w:val="000C7D5E"/>
    <w:rsid w:val="000D38C8"/>
    <w:rsid w:val="000D3AD6"/>
    <w:rsid w:val="000D772C"/>
    <w:rsid w:val="000F619B"/>
    <w:rsid w:val="00100C0E"/>
    <w:rsid w:val="00100F03"/>
    <w:rsid w:val="00101474"/>
    <w:rsid w:val="00102565"/>
    <w:rsid w:val="00106881"/>
    <w:rsid w:val="00110180"/>
    <w:rsid w:val="00120384"/>
    <w:rsid w:val="00131692"/>
    <w:rsid w:val="00137C16"/>
    <w:rsid w:val="00141D85"/>
    <w:rsid w:val="0014502E"/>
    <w:rsid w:val="001549A8"/>
    <w:rsid w:val="00157870"/>
    <w:rsid w:val="001623F7"/>
    <w:rsid w:val="00165075"/>
    <w:rsid w:val="00166E89"/>
    <w:rsid w:val="00174271"/>
    <w:rsid w:val="00180DE9"/>
    <w:rsid w:val="00181066"/>
    <w:rsid w:val="00181E89"/>
    <w:rsid w:val="0018608B"/>
    <w:rsid w:val="0018711A"/>
    <w:rsid w:val="001936EB"/>
    <w:rsid w:val="0019395C"/>
    <w:rsid w:val="001946E1"/>
    <w:rsid w:val="00194A76"/>
    <w:rsid w:val="001A515B"/>
    <w:rsid w:val="001B00AC"/>
    <w:rsid w:val="001B06B6"/>
    <w:rsid w:val="001B2285"/>
    <w:rsid w:val="001B7C9F"/>
    <w:rsid w:val="001C0231"/>
    <w:rsid w:val="001C3B14"/>
    <w:rsid w:val="001C4362"/>
    <w:rsid w:val="001C75CF"/>
    <w:rsid w:val="001D5908"/>
    <w:rsid w:val="001D61CC"/>
    <w:rsid w:val="001E0203"/>
    <w:rsid w:val="001E0D7F"/>
    <w:rsid w:val="001F2612"/>
    <w:rsid w:val="002014C3"/>
    <w:rsid w:val="00202549"/>
    <w:rsid w:val="00204C44"/>
    <w:rsid w:val="00205103"/>
    <w:rsid w:val="002114E7"/>
    <w:rsid w:val="002115F5"/>
    <w:rsid w:val="002161E4"/>
    <w:rsid w:val="00221611"/>
    <w:rsid w:val="00226CEE"/>
    <w:rsid w:val="00233435"/>
    <w:rsid w:val="0023596B"/>
    <w:rsid w:val="00235EE3"/>
    <w:rsid w:val="00237A1A"/>
    <w:rsid w:val="0024732A"/>
    <w:rsid w:val="00247A15"/>
    <w:rsid w:val="00251AB3"/>
    <w:rsid w:val="00253D6B"/>
    <w:rsid w:val="00255069"/>
    <w:rsid w:val="00260D2A"/>
    <w:rsid w:val="00261632"/>
    <w:rsid w:val="00266762"/>
    <w:rsid w:val="002757DF"/>
    <w:rsid w:val="002760AC"/>
    <w:rsid w:val="00283109"/>
    <w:rsid w:val="00286EB7"/>
    <w:rsid w:val="00291059"/>
    <w:rsid w:val="00292BBD"/>
    <w:rsid w:val="00293062"/>
    <w:rsid w:val="0029430E"/>
    <w:rsid w:val="00295FAC"/>
    <w:rsid w:val="002963BE"/>
    <w:rsid w:val="002A5953"/>
    <w:rsid w:val="002B287C"/>
    <w:rsid w:val="002B2DFA"/>
    <w:rsid w:val="002B46E7"/>
    <w:rsid w:val="002C1388"/>
    <w:rsid w:val="002C3127"/>
    <w:rsid w:val="002C5704"/>
    <w:rsid w:val="002D2748"/>
    <w:rsid w:val="002D7CEA"/>
    <w:rsid w:val="002E52DD"/>
    <w:rsid w:val="002E52F3"/>
    <w:rsid w:val="002E5A5D"/>
    <w:rsid w:val="002F2139"/>
    <w:rsid w:val="00300CB4"/>
    <w:rsid w:val="0030240B"/>
    <w:rsid w:val="00303FC1"/>
    <w:rsid w:val="0030735D"/>
    <w:rsid w:val="0031312B"/>
    <w:rsid w:val="003148EC"/>
    <w:rsid w:val="00315E9D"/>
    <w:rsid w:val="00320893"/>
    <w:rsid w:val="00324285"/>
    <w:rsid w:val="0033109E"/>
    <w:rsid w:val="00333971"/>
    <w:rsid w:val="0033638A"/>
    <w:rsid w:val="00336A66"/>
    <w:rsid w:val="0033704D"/>
    <w:rsid w:val="00341DDC"/>
    <w:rsid w:val="003431D4"/>
    <w:rsid w:val="00346766"/>
    <w:rsid w:val="003474B7"/>
    <w:rsid w:val="00351461"/>
    <w:rsid w:val="0036282F"/>
    <w:rsid w:val="00366C03"/>
    <w:rsid w:val="00367782"/>
    <w:rsid w:val="00371F97"/>
    <w:rsid w:val="0037285A"/>
    <w:rsid w:val="00374158"/>
    <w:rsid w:val="0037561B"/>
    <w:rsid w:val="003A004D"/>
    <w:rsid w:val="003A0340"/>
    <w:rsid w:val="003A0B64"/>
    <w:rsid w:val="003A35C2"/>
    <w:rsid w:val="003B1CF9"/>
    <w:rsid w:val="003B3D49"/>
    <w:rsid w:val="003B6B12"/>
    <w:rsid w:val="003C07A7"/>
    <w:rsid w:val="003C1C7E"/>
    <w:rsid w:val="003C303C"/>
    <w:rsid w:val="003C4379"/>
    <w:rsid w:val="003C57BF"/>
    <w:rsid w:val="003C6D45"/>
    <w:rsid w:val="003D0C39"/>
    <w:rsid w:val="003D1B72"/>
    <w:rsid w:val="003D33C6"/>
    <w:rsid w:val="003E08AD"/>
    <w:rsid w:val="003E79B5"/>
    <w:rsid w:val="003F1E30"/>
    <w:rsid w:val="00401053"/>
    <w:rsid w:val="004110B6"/>
    <w:rsid w:val="00422E6F"/>
    <w:rsid w:val="00423495"/>
    <w:rsid w:val="00431080"/>
    <w:rsid w:val="00432411"/>
    <w:rsid w:val="00442EAC"/>
    <w:rsid w:val="0044382E"/>
    <w:rsid w:val="0044384B"/>
    <w:rsid w:val="004462BD"/>
    <w:rsid w:val="004506D5"/>
    <w:rsid w:val="00452466"/>
    <w:rsid w:val="004551F0"/>
    <w:rsid w:val="0045563F"/>
    <w:rsid w:val="00455CAB"/>
    <w:rsid w:val="004565DF"/>
    <w:rsid w:val="00457283"/>
    <w:rsid w:val="00465C79"/>
    <w:rsid w:val="00466ED7"/>
    <w:rsid w:val="0047064D"/>
    <w:rsid w:val="004763ED"/>
    <w:rsid w:val="00476DFA"/>
    <w:rsid w:val="00482112"/>
    <w:rsid w:val="00486F1E"/>
    <w:rsid w:val="004906FB"/>
    <w:rsid w:val="004B3872"/>
    <w:rsid w:val="004B6440"/>
    <w:rsid w:val="004B6CF8"/>
    <w:rsid w:val="004B74A6"/>
    <w:rsid w:val="004C2B5A"/>
    <w:rsid w:val="004C6AD8"/>
    <w:rsid w:val="004D0F9B"/>
    <w:rsid w:val="004D545F"/>
    <w:rsid w:val="004D7C8F"/>
    <w:rsid w:val="004E001C"/>
    <w:rsid w:val="004E2A08"/>
    <w:rsid w:val="004E4E3B"/>
    <w:rsid w:val="004F48A1"/>
    <w:rsid w:val="004F6315"/>
    <w:rsid w:val="004F6705"/>
    <w:rsid w:val="00502766"/>
    <w:rsid w:val="0050526C"/>
    <w:rsid w:val="00511EF0"/>
    <w:rsid w:val="00517B13"/>
    <w:rsid w:val="00517EE8"/>
    <w:rsid w:val="005252A8"/>
    <w:rsid w:val="0052690F"/>
    <w:rsid w:val="0053486B"/>
    <w:rsid w:val="00545722"/>
    <w:rsid w:val="00551BC3"/>
    <w:rsid w:val="00552FF4"/>
    <w:rsid w:val="00563861"/>
    <w:rsid w:val="0056661B"/>
    <w:rsid w:val="00570100"/>
    <w:rsid w:val="0057039E"/>
    <w:rsid w:val="00570F04"/>
    <w:rsid w:val="00572D10"/>
    <w:rsid w:val="00573246"/>
    <w:rsid w:val="005753F1"/>
    <w:rsid w:val="00575AD5"/>
    <w:rsid w:val="00580FF6"/>
    <w:rsid w:val="0058595B"/>
    <w:rsid w:val="00595FBB"/>
    <w:rsid w:val="00596E58"/>
    <w:rsid w:val="005A0B95"/>
    <w:rsid w:val="005A2862"/>
    <w:rsid w:val="005A6F80"/>
    <w:rsid w:val="005B7315"/>
    <w:rsid w:val="005C25F2"/>
    <w:rsid w:val="005C7709"/>
    <w:rsid w:val="005C7D21"/>
    <w:rsid w:val="005D04C6"/>
    <w:rsid w:val="005D1DAC"/>
    <w:rsid w:val="005E0887"/>
    <w:rsid w:val="005E1EA3"/>
    <w:rsid w:val="005E3436"/>
    <w:rsid w:val="005E662D"/>
    <w:rsid w:val="005F43ED"/>
    <w:rsid w:val="005F47F4"/>
    <w:rsid w:val="005F6258"/>
    <w:rsid w:val="0060104A"/>
    <w:rsid w:val="006049F4"/>
    <w:rsid w:val="00606654"/>
    <w:rsid w:val="00611F6C"/>
    <w:rsid w:val="00613849"/>
    <w:rsid w:val="00621817"/>
    <w:rsid w:val="00623743"/>
    <w:rsid w:val="00626EE1"/>
    <w:rsid w:val="00633A63"/>
    <w:rsid w:val="00634476"/>
    <w:rsid w:val="006346AC"/>
    <w:rsid w:val="00634720"/>
    <w:rsid w:val="00635BE2"/>
    <w:rsid w:val="0063600C"/>
    <w:rsid w:val="006427A1"/>
    <w:rsid w:val="00643BF0"/>
    <w:rsid w:val="00646CD9"/>
    <w:rsid w:val="00647EE8"/>
    <w:rsid w:val="0066273D"/>
    <w:rsid w:val="00664E5D"/>
    <w:rsid w:val="00665C71"/>
    <w:rsid w:val="006677AA"/>
    <w:rsid w:val="00672071"/>
    <w:rsid w:val="006733FD"/>
    <w:rsid w:val="006816D8"/>
    <w:rsid w:val="00682BB5"/>
    <w:rsid w:val="006917F7"/>
    <w:rsid w:val="006A3EC3"/>
    <w:rsid w:val="006B5CFF"/>
    <w:rsid w:val="006B5D15"/>
    <w:rsid w:val="006C4758"/>
    <w:rsid w:val="006C6FCB"/>
    <w:rsid w:val="006E71B0"/>
    <w:rsid w:val="006F2175"/>
    <w:rsid w:val="006F26C2"/>
    <w:rsid w:val="006F349B"/>
    <w:rsid w:val="006F5F84"/>
    <w:rsid w:val="006F74A5"/>
    <w:rsid w:val="00703C84"/>
    <w:rsid w:val="00704833"/>
    <w:rsid w:val="0070483F"/>
    <w:rsid w:val="00704887"/>
    <w:rsid w:val="00710D25"/>
    <w:rsid w:val="0071666E"/>
    <w:rsid w:val="00725501"/>
    <w:rsid w:val="00725D72"/>
    <w:rsid w:val="00727419"/>
    <w:rsid w:val="00735A0F"/>
    <w:rsid w:val="00736E70"/>
    <w:rsid w:val="007516F1"/>
    <w:rsid w:val="00751979"/>
    <w:rsid w:val="007526DF"/>
    <w:rsid w:val="00752845"/>
    <w:rsid w:val="00753506"/>
    <w:rsid w:val="0075731B"/>
    <w:rsid w:val="00757C7F"/>
    <w:rsid w:val="0077100A"/>
    <w:rsid w:val="00771CE2"/>
    <w:rsid w:val="00774609"/>
    <w:rsid w:val="00774957"/>
    <w:rsid w:val="00775758"/>
    <w:rsid w:val="00781AFB"/>
    <w:rsid w:val="00784F69"/>
    <w:rsid w:val="00786F63"/>
    <w:rsid w:val="0078797E"/>
    <w:rsid w:val="00794739"/>
    <w:rsid w:val="0079634C"/>
    <w:rsid w:val="0079720D"/>
    <w:rsid w:val="00797833"/>
    <w:rsid w:val="007A158D"/>
    <w:rsid w:val="007A3ED5"/>
    <w:rsid w:val="007A771C"/>
    <w:rsid w:val="007B0A8E"/>
    <w:rsid w:val="007B18D1"/>
    <w:rsid w:val="007B32E6"/>
    <w:rsid w:val="007B7BE0"/>
    <w:rsid w:val="007C2A94"/>
    <w:rsid w:val="007D06FD"/>
    <w:rsid w:val="007D0D65"/>
    <w:rsid w:val="007D50B1"/>
    <w:rsid w:val="007D55EE"/>
    <w:rsid w:val="007D59CC"/>
    <w:rsid w:val="007F59B4"/>
    <w:rsid w:val="00805095"/>
    <w:rsid w:val="00806EC5"/>
    <w:rsid w:val="00821D8D"/>
    <w:rsid w:val="0082402E"/>
    <w:rsid w:val="008516D3"/>
    <w:rsid w:val="0085173C"/>
    <w:rsid w:val="008652B8"/>
    <w:rsid w:val="00866414"/>
    <w:rsid w:val="008672AD"/>
    <w:rsid w:val="0087592B"/>
    <w:rsid w:val="0087798C"/>
    <w:rsid w:val="0088406D"/>
    <w:rsid w:val="008848D8"/>
    <w:rsid w:val="0088626E"/>
    <w:rsid w:val="00894F35"/>
    <w:rsid w:val="008A03B8"/>
    <w:rsid w:val="008A34D7"/>
    <w:rsid w:val="008A3BF7"/>
    <w:rsid w:val="008B0B3B"/>
    <w:rsid w:val="008B4B03"/>
    <w:rsid w:val="008B558B"/>
    <w:rsid w:val="008C0EEC"/>
    <w:rsid w:val="008C722B"/>
    <w:rsid w:val="008D20E4"/>
    <w:rsid w:val="008D4CC1"/>
    <w:rsid w:val="008D4F4D"/>
    <w:rsid w:val="008E243A"/>
    <w:rsid w:val="008E2878"/>
    <w:rsid w:val="008E2C96"/>
    <w:rsid w:val="008E449D"/>
    <w:rsid w:val="008E5081"/>
    <w:rsid w:val="008F0759"/>
    <w:rsid w:val="008F2DAD"/>
    <w:rsid w:val="008F3B70"/>
    <w:rsid w:val="00902E25"/>
    <w:rsid w:val="00904343"/>
    <w:rsid w:val="00904594"/>
    <w:rsid w:val="0091248F"/>
    <w:rsid w:val="009154F3"/>
    <w:rsid w:val="009156A7"/>
    <w:rsid w:val="0092054E"/>
    <w:rsid w:val="00921962"/>
    <w:rsid w:val="00923480"/>
    <w:rsid w:val="009248AB"/>
    <w:rsid w:val="0092531A"/>
    <w:rsid w:val="0092631C"/>
    <w:rsid w:val="00926DF4"/>
    <w:rsid w:val="0093055D"/>
    <w:rsid w:val="00937B46"/>
    <w:rsid w:val="009426F8"/>
    <w:rsid w:val="009453BF"/>
    <w:rsid w:val="0095060D"/>
    <w:rsid w:val="00953075"/>
    <w:rsid w:val="00953A58"/>
    <w:rsid w:val="00953F16"/>
    <w:rsid w:val="009548E9"/>
    <w:rsid w:val="009556B4"/>
    <w:rsid w:val="009629A2"/>
    <w:rsid w:val="009649BF"/>
    <w:rsid w:val="00964EA6"/>
    <w:rsid w:val="0096604B"/>
    <w:rsid w:val="0097370F"/>
    <w:rsid w:val="0098020E"/>
    <w:rsid w:val="00981E8A"/>
    <w:rsid w:val="009876EA"/>
    <w:rsid w:val="00990213"/>
    <w:rsid w:val="00992166"/>
    <w:rsid w:val="009938A7"/>
    <w:rsid w:val="00993D9A"/>
    <w:rsid w:val="009A28C0"/>
    <w:rsid w:val="009A7017"/>
    <w:rsid w:val="009A7DDB"/>
    <w:rsid w:val="009A7FF4"/>
    <w:rsid w:val="009B0A00"/>
    <w:rsid w:val="009B3E72"/>
    <w:rsid w:val="009B7A26"/>
    <w:rsid w:val="009C06EA"/>
    <w:rsid w:val="009C0DC9"/>
    <w:rsid w:val="009C42AD"/>
    <w:rsid w:val="009D1A5D"/>
    <w:rsid w:val="009E0A40"/>
    <w:rsid w:val="009E2B50"/>
    <w:rsid w:val="009E5CC9"/>
    <w:rsid w:val="009F025E"/>
    <w:rsid w:val="009F2CC5"/>
    <w:rsid w:val="009F378F"/>
    <w:rsid w:val="009F567E"/>
    <w:rsid w:val="00A05740"/>
    <w:rsid w:val="00A11E6C"/>
    <w:rsid w:val="00A13027"/>
    <w:rsid w:val="00A14F26"/>
    <w:rsid w:val="00A211F2"/>
    <w:rsid w:val="00A25374"/>
    <w:rsid w:val="00A2569B"/>
    <w:rsid w:val="00A31D42"/>
    <w:rsid w:val="00A329C5"/>
    <w:rsid w:val="00A34237"/>
    <w:rsid w:val="00A3527F"/>
    <w:rsid w:val="00A41186"/>
    <w:rsid w:val="00A41F94"/>
    <w:rsid w:val="00A429D3"/>
    <w:rsid w:val="00A44778"/>
    <w:rsid w:val="00A46094"/>
    <w:rsid w:val="00A46922"/>
    <w:rsid w:val="00A50C67"/>
    <w:rsid w:val="00A523F8"/>
    <w:rsid w:val="00A52F87"/>
    <w:rsid w:val="00A570EB"/>
    <w:rsid w:val="00A61B53"/>
    <w:rsid w:val="00A638D3"/>
    <w:rsid w:val="00A67874"/>
    <w:rsid w:val="00A67ED1"/>
    <w:rsid w:val="00A74C46"/>
    <w:rsid w:val="00A81722"/>
    <w:rsid w:val="00A85FDA"/>
    <w:rsid w:val="00A905F3"/>
    <w:rsid w:val="00A9302B"/>
    <w:rsid w:val="00AA4459"/>
    <w:rsid w:val="00AA510D"/>
    <w:rsid w:val="00AA5586"/>
    <w:rsid w:val="00AA584C"/>
    <w:rsid w:val="00AB00ED"/>
    <w:rsid w:val="00AB263A"/>
    <w:rsid w:val="00AB4C55"/>
    <w:rsid w:val="00AB5845"/>
    <w:rsid w:val="00AC0B90"/>
    <w:rsid w:val="00AC1321"/>
    <w:rsid w:val="00AC385D"/>
    <w:rsid w:val="00AC6335"/>
    <w:rsid w:val="00AC6985"/>
    <w:rsid w:val="00AC7B50"/>
    <w:rsid w:val="00AD26B6"/>
    <w:rsid w:val="00AD5F97"/>
    <w:rsid w:val="00AE2B23"/>
    <w:rsid w:val="00AE6F8F"/>
    <w:rsid w:val="00AF1862"/>
    <w:rsid w:val="00AF4C42"/>
    <w:rsid w:val="00AF586D"/>
    <w:rsid w:val="00AF616E"/>
    <w:rsid w:val="00AF64B8"/>
    <w:rsid w:val="00AF7796"/>
    <w:rsid w:val="00AF7D32"/>
    <w:rsid w:val="00B0231E"/>
    <w:rsid w:val="00B02862"/>
    <w:rsid w:val="00B116D5"/>
    <w:rsid w:val="00B21DF6"/>
    <w:rsid w:val="00B24849"/>
    <w:rsid w:val="00B25B83"/>
    <w:rsid w:val="00B3616B"/>
    <w:rsid w:val="00B37B1F"/>
    <w:rsid w:val="00B410C7"/>
    <w:rsid w:val="00B47318"/>
    <w:rsid w:val="00B505A7"/>
    <w:rsid w:val="00B510D9"/>
    <w:rsid w:val="00B60DF1"/>
    <w:rsid w:val="00B644D8"/>
    <w:rsid w:val="00B65403"/>
    <w:rsid w:val="00B67CD3"/>
    <w:rsid w:val="00B67F8C"/>
    <w:rsid w:val="00B73951"/>
    <w:rsid w:val="00B75154"/>
    <w:rsid w:val="00B769F2"/>
    <w:rsid w:val="00B81D1D"/>
    <w:rsid w:val="00B8317A"/>
    <w:rsid w:val="00B94DAB"/>
    <w:rsid w:val="00B94EDC"/>
    <w:rsid w:val="00B95AC2"/>
    <w:rsid w:val="00B95C3D"/>
    <w:rsid w:val="00B97C5A"/>
    <w:rsid w:val="00BA56A3"/>
    <w:rsid w:val="00BA5CB9"/>
    <w:rsid w:val="00BA7261"/>
    <w:rsid w:val="00BA7F84"/>
    <w:rsid w:val="00BB4653"/>
    <w:rsid w:val="00BC1B5B"/>
    <w:rsid w:val="00BD147C"/>
    <w:rsid w:val="00BD7F6F"/>
    <w:rsid w:val="00BE1C58"/>
    <w:rsid w:val="00BE2C3C"/>
    <w:rsid w:val="00BE514E"/>
    <w:rsid w:val="00BF0BF7"/>
    <w:rsid w:val="00BF2F66"/>
    <w:rsid w:val="00BF7FD9"/>
    <w:rsid w:val="00C013CE"/>
    <w:rsid w:val="00C104E9"/>
    <w:rsid w:val="00C10F13"/>
    <w:rsid w:val="00C110A0"/>
    <w:rsid w:val="00C1175E"/>
    <w:rsid w:val="00C15D1E"/>
    <w:rsid w:val="00C17FBF"/>
    <w:rsid w:val="00C2377E"/>
    <w:rsid w:val="00C2735E"/>
    <w:rsid w:val="00C3557D"/>
    <w:rsid w:val="00C53DF8"/>
    <w:rsid w:val="00C559B0"/>
    <w:rsid w:val="00C61656"/>
    <w:rsid w:val="00C672AD"/>
    <w:rsid w:val="00C71972"/>
    <w:rsid w:val="00C72ED8"/>
    <w:rsid w:val="00C75094"/>
    <w:rsid w:val="00C76AC8"/>
    <w:rsid w:val="00C8319B"/>
    <w:rsid w:val="00C83960"/>
    <w:rsid w:val="00C901DF"/>
    <w:rsid w:val="00C91D11"/>
    <w:rsid w:val="00C95773"/>
    <w:rsid w:val="00CA277E"/>
    <w:rsid w:val="00CA2D4E"/>
    <w:rsid w:val="00CA32F5"/>
    <w:rsid w:val="00CA51FF"/>
    <w:rsid w:val="00CA5476"/>
    <w:rsid w:val="00CA5D99"/>
    <w:rsid w:val="00CB1436"/>
    <w:rsid w:val="00CB27F3"/>
    <w:rsid w:val="00CB2BFE"/>
    <w:rsid w:val="00CB33D4"/>
    <w:rsid w:val="00CC0C94"/>
    <w:rsid w:val="00CC5384"/>
    <w:rsid w:val="00CD0366"/>
    <w:rsid w:val="00CD47B7"/>
    <w:rsid w:val="00CD4A23"/>
    <w:rsid w:val="00CD625C"/>
    <w:rsid w:val="00CD6F9D"/>
    <w:rsid w:val="00CE00E0"/>
    <w:rsid w:val="00CE1325"/>
    <w:rsid w:val="00CF421B"/>
    <w:rsid w:val="00CF46EC"/>
    <w:rsid w:val="00CF79B0"/>
    <w:rsid w:val="00D01A94"/>
    <w:rsid w:val="00D22D90"/>
    <w:rsid w:val="00D2518F"/>
    <w:rsid w:val="00D32B07"/>
    <w:rsid w:val="00D32DD9"/>
    <w:rsid w:val="00D41F53"/>
    <w:rsid w:val="00D44ECD"/>
    <w:rsid w:val="00D52661"/>
    <w:rsid w:val="00D54A4A"/>
    <w:rsid w:val="00D559E5"/>
    <w:rsid w:val="00D60ACC"/>
    <w:rsid w:val="00D61929"/>
    <w:rsid w:val="00D70452"/>
    <w:rsid w:val="00D73A9E"/>
    <w:rsid w:val="00D7541E"/>
    <w:rsid w:val="00D77E81"/>
    <w:rsid w:val="00D8490A"/>
    <w:rsid w:val="00D90083"/>
    <w:rsid w:val="00D9088C"/>
    <w:rsid w:val="00D96638"/>
    <w:rsid w:val="00DA06F8"/>
    <w:rsid w:val="00DA156C"/>
    <w:rsid w:val="00DA1D1F"/>
    <w:rsid w:val="00DA33D6"/>
    <w:rsid w:val="00DC41D6"/>
    <w:rsid w:val="00DC732E"/>
    <w:rsid w:val="00DC78F3"/>
    <w:rsid w:val="00DD14DF"/>
    <w:rsid w:val="00DD4998"/>
    <w:rsid w:val="00DD64DC"/>
    <w:rsid w:val="00DD6C10"/>
    <w:rsid w:val="00DE457E"/>
    <w:rsid w:val="00DF0F75"/>
    <w:rsid w:val="00E02467"/>
    <w:rsid w:val="00E0396F"/>
    <w:rsid w:val="00E12627"/>
    <w:rsid w:val="00E21A55"/>
    <w:rsid w:val="00E22F14"/>
    <w:rsid w:val="00E2797D"/>
    <w:rsid w:val="00E349B0"/>
    <w:rsid w:val="00E40604"/>
    <w:rsid w:val="00E4084F"/>
    <w:rsid w:val="00E5694E"/>
    <w:rsid w:val="00E6598A"/>
    <w:rsid w:val="00E663FA"/>
    <w:rsid w:val="00E736D2"/>
    <w:rsid w:val="00E76887"/>
    <w:rsid w:val="00E83434"/>
    <w:rsid w:val="00E83C87"/>
    <w:rsid w:val="00E87F56"/>
    <w:rsid w:val="00E920B3"/>
    <w:rsid w:val="00E92EFF"/>
    <w:rsid w:val="00E93872"/>
    <w:rsid w:val="00E96293"/>
    <w:rsid w:val="00E97CCB"/>
    <w:rsid w:val="00EA1B30"/>
    <w:rsid w:val="00EA4D6E"/>
    <w:rsid w:val="00EB2652"/>
    <w:rsid w:val="00EC0068"/>
    <w:rsid w:val="00EC4C3C"/>
    <w:rsid w:val="00EC64C2"/>
    <w:rsid w:val="00EC7A97"/>
    <w:rsid w:val="00ED7B3D"/>
    <w:rsid w:val="00EE1EC6"/>
    <w:rsid w:val="00EE3988"/>
    <w:rsid w:val="00EE4542"/>
    <w:rsid w:val="00EE5F6C"/>
    <w:rsid w:val="00EF766E"/>
    <w:rsid w:val="00F02ED2"/>
    <w:rsid w:val="00F078A8"/>
    <w:rsid w:val="00F114E3"/>
    <w:rsid w:val="00F13C55"/>
    <w:rsid w:val="00F21A85"/>
    <w:rsid w:val="00F34B59"/>
    <w:rsid w:val="00F36CF1"/>
    <w:rsid w:val="00F40109"/>
    <w:rsid w:val="00F4215D"/>
    <w:rsid w:val="00F5612A"/>
    <w:rsid w:val="00F6134F"/>
    <w:rsid w:val="00F66702"/>
    <w:rsid w:val="00F67873"/>
    <w:rsid w:val="00F769B8"/>
    <w:rsid w:val="00F76DA7"/>
    <w:rsid w:val="00F8090A"/>
    <w:rsid w:val="00F864BB"/>
    <w:rsid w:val="00F9326D"/>
    <w:rsid w:val="00FA7C70"/>
    <w:rsid w:val="00FB1B92"/>
    <w:rsid w:val="00FB38AC"/>
    <w:rsid w:val="00FB3FA4"/>
    <w:rsid w:val="00FB4BEA"/>
    <w:rsid w:val="00FC1B4F"/>
    <w:rsid w:val="00FC2383"/>
    <w:rsid w:val="00FC3143"/>
    <w:rsid w:val="00FC39EE"/>
    <w:rsid w:val="00FC41F8"/>
    <w:rsid w:val="00FC4920"/>
    <w:rsid w:val="00FD5B63"/>
    <w:rsid w:val="00FD6FAF"/>
    <w:rsid w:val="00FD7185"/>
    <w:rsid w:val="00FE0671"/>
    <w:rsid w:val="00FE1F42"/>
    <w:rsid w:val="00FE2EDA"/>
    <w:rsid w:val="00FE6748"/>
    <w:rsid w:val="00FE7AC2"/>
    <w:rsid w:val="00FF54E9"/>
    <w:rsid w:val="00FF6463"/>
    <w:rsid w:val="00FF7C0E"/>
    <w:rsid w:val="01B07BF4"/>
    <w:rsid w:val="01F176ED"/>
    <w:rsid w:val="01FBFA91"/>
    <w:rsid w:val="01FD4D98"/>
    <w:rsid w:val="020638EA"/>
    <w:rsid w:val="023C5279"/>
    <w:rsid w:val="02A26955"/>
    <w:rsid w:val="02CDE344"/>
    <w:rsid w:val="02EA62F3"/>
    <w:rsid w:val="02FCCDAB"/>
    <w:rsid w:val="0300BB97"/>
    <w:rsid w:val="033F6A64"/>
    <w:rsid w:val="03BA549F"/>
    <w:rsid w:val="03EB215F"/>
    <w:rsid w:val="045DEC8A"/>
    <w:rsid w:val="046F402C"/>
    <w:rsid w:val="04FA20F4"/>
    <w:rsid w:val="050AC59A"/>
    <w:rsid w:val="050D9EB3"/>
    <w:rsid w:val="05115113"/>
    <w:rsid w:val="052F70A3"/>
    <w:rsid w:val="05639244"/>
    <w:rsid w:val="0577CC10"/>
    <w:rsid w:val="058EEE57"/>
    <w:rsid w:val="05A13D6D"/>
    <w:rsid w:val="05ACFED6"/>
    <w:rsid w:val="05DAC50A"/>
    <w:rsid w:val="060DFCB0"/>
    <w:rsid w:val="0620B9AF"/>
    <w:rsid w:val="0652C76A"/>
    <w:rsid w:val="066ECFB0"/>
    <w:rsid w:val="06D08758"/>
    <w:rsid w:val="070FC39C"/>
    <w:rsid w:val="073A68B5"/>
    <w:rsid w:val="07433714"/>
    <w:rsid w:val="07A9F328"/>
    <w:rsid w:val="07CFDA27"/>
    <w:rsid w:val="080A96DD"/>
    <w:rsid w:val="081BEBDB"/>
    <w:rsid w:val="085FEE28"/>
    <w:rsid w:val="0884CC4E"/>
    <w:rsid w:val="088577F6"/>
    <w:rsid w:val="08C5A925"/>
    <w:rsid w:val="08E357DD"/>
    <w:rsid w:val="0933EA71"/>
    <w:rsid w:val="09811C1D"/>
    <w:rsid w:val="0981CF3C"/>
    <w:rsid w:val="09ACDDD9"/>
    <w:rsid w:val="09C9452E"/>
    <w:rsid w:val="09E8B591"/>
    <w:rsid w:val="09EF16DD"/>
    <w:rsid w:val="09FD37F2"/>
    <w:rsid w:val="0A022B4A"/>
    <w:rsid w:val="0A07104A"/>
    <w:rsid w:val="0A71A471"/>
    <w:rsid w:val="0A77E113"/>
    <w:rsid w:val="0A7D9842"/>
    <w:rsid w:val="0AE0F783"/>
    <w:rsid w:val="0AE45FD2"/>
    <w:rsid w:val="0B4F3EDE"/>
    <w:rsid w:val="0B767A02"/>
    <w:rsid w:val="0B84558A"/>
    <w:rsid w:val="0C16A837"/>
    <w:rsid w:val="0C264225"/>
    <w:rsid w:val="0C4BB8A5"/>
    <w:rsid w:val="0C6129B4"/>
    <w:rsid w:val="0C9E940C"/>
    <w:rsid w:val="0CD7F4BD"/>
    <w:rsid w:val="0D20F61A"/>
    <w:rsid w:val="0D692C7C"/>
    <w:rsid w:val="0D9A003C"/>
    <w:rsid w:val="0DA8A055"/>
    <w:rsid w:val="0E0482F4"/>
    <w:rsid w:val="0E0DF797"/>
    <w:rsid w:val="0E2868EE"/>
    <w:rsid w:val="0E6BC758"/>
    <w:rsid w:val="0ED9D329"/>
    <w:rsid w:val="0EDEBD0B"/>
    <w:rsid w:val="0EE75BEA"/>
    <w:rsid w:val="0EE814C7"/>
    <w:rsid w:val="0EE83302"/>
    <w:rsid w:val="0EEDC9F5"/>
    <w:rsid w:val="0F18902A"/>
    <w:rsid w:val="0F588749"/>
    <w:rsid w:val="0F75AD61"/>
    <w:rsid w:val="0F8948B5"/>
    <w:rsid w:val="0FC32570"/>
    <w:rsid w:val="1094252F"/>
    <w:rsid w:val="1095210F"/>
    <w:rsid w:val="109D13CA"/>
    <w:rsid w:val="10AF7AB9"/>
    <w:rsid w:val="10B2E44E"/>
    <w:rsid w:val="10C4BC45"/>
    <w:rsid w:val="10EA195A"/>
    <w:rsid w:val="1102C80E"/>
    <w:rsid w:val="11063FB1"/>
    <w:rsid w:val="11231869"/>
    <w:rsid w:val="113532EE"/>
    <w:rsid w:val="11D6FBF2"/>
    <w:rsid w:val="11E5EFDF"/>
    <w:rsid w:val="11F34C6E"/>
    <w:rsid w:val="1201E377"/>
    <w:rsid w:val="1203EF39"/>
    <w:rsid w:val="120F2FED"/>
    <w:rsid w:val="124F50EE"/>
    <w:rsid w:val="1284BC88"/>
    <w:rsid w:val="12B6E93A"/>
    <w:rsid w:val="131B995C"/>
    <w:rsid w:val="133339B6"/>
    <w:rsid w:val="1349D22F"/>
    <w:rsid w:val="13C14559"/>
    <w:rsid w:val="13D47A78"/>
    <w:rsid w:val="1414CEAF"/>
    <w:rsid w:val="143F35A7"/>
    <w:rsid w:val="14A5DBC5"/>
    <w:rsid w:val="14C39415"/>
    <w:rsid w:val="1504229C"/>
    <w:rsid w:val="150E19AF"/>
    <w:rsid w:val="151D6D2B"/>
    <w:rsid w:val="152C9F2B"/>
    <w:rsid w:val="152EFCC1"/>
    <w:rsid w:val="15A1E0E8"/>
    <w:rsid w:val="15B09872"/>
    <w:rsid w:val="15D5DB3F"/>
    <w:rsid w:val="164613B7"/>
    <w:rsid w:val="1652684F"/>
    <w:rsid w:val="16945D3F"/>
    <w:rsid w:val="169CF18A"/>
    <w:rsid w:val="16B24278"/>
    <w:rsid w:val="16B7BD3A"/>
    <w:rsid w:val="16CA45D9"/>
    <w:rsid w:val="172886CC"/>
    <w:rsid w:val="174EF5B4"/>
    <w:rsid w:val="17AAD019"/>
    <w:rsid w:val="17ABA58C"/>
    <w:rsid w:val="18032A3B"/>
    <w:rsid w:val="18050630"/>
    <w:rsid w:val="1826D5F9"/>
    <w:rsid w:val="183A4B12"/>
    <w:rsid w:val="185E3776"/>
    <w:rsid w:val="1872E798"/>
    <w:rsid w:val="18B7AEE2"/>
    <w:rsid w:val="18C304BA"/>
    <w:rsid w:val="18CB3426"/>
    <w:rsid w:val="18D2E49E"/>
    <w:rsid w:val="18E3923C"/>
    <w:rsid w:val="193F197C"/>
    <w:rsid w:val="19827049"/>
    <w:rsid w:val="19FB10F2"/>
    <w:rsid w:val="1A1A41D2"/>
    <w:rsid w:val="1A4466D8"/>
    <w:rsid w:val="1A986721"/>
    <w:rsid w:val="1AC9DD9F"/>
    <w:rsid w:val="1B0775EA"/>
    <w:rsid w:val="1B2AFEDD"/>
    <w:rsid w:val="1B6C85E5"/>
    <w:rsid w:val="1B7B0BA0"/>
    <w:rsid w:val="1B83F22F"/>
    <w:rsid w:val="1BF29440"/>
    <w:rsid w:val="1BF47358"/>
    <w:rsid w:val="1BFAAB0E"/>
    <w:rsid w:val="1C07F1DD"/>
    <w:rsid w:val="1C5A095E"/>
    <w:rsid w:val="1C65AE00"/>
    <w:rsid w:val="1C939F0B"/>
    <w:rsid w:val="1C96F514"/>
    <w:rsid w:val="1D16DC01"/>
    <w:rsid w:val="1D31FED3"/>
    <w:rsid w:val="1DC8B7BD"/>
    <w:rsid w:val="1DCC0976"/>
    <w:rsid w:val="1E22E198"/>
    <w:rsid w:val="1E2D8501"/>
    <w:rsid w:val="1E399F41"/>
    <w:rsid w:val="1E5519F6"/>
    <w:rsid w:val="1E66779E"/>
    <w:rsid w:val="1ED85FF4"/>
    <w:rsid w:val="1EF73A31"/>
    <w:rsid w:val="1F104B96"/>
    <w:rsid w:val="1F838FE6"/>
    <w:rsid w:val="1F98E4D7"/>
    <w:rsid w:val="1FC0B49F"/>
    <w:rsid w:val="1FD7B5A3"/>
    <w:rsid w:val="200E6EF1"/>
    <w:rsid w:val="203B7483"/>
    <w:rsid w:val="20930A92"/>
    <w:rsid w:val="20BF37F7"/>
    <w:rsid w:val="2151F820"/>
    <w:rsid w:val="218CBAB8"/>
    <w:rsid w:val="21B9DB5B"/>
    <w:rsid w:val="21E39806"/>
    <w:rsid w:val="21E753AF"/>
    <w:rsid w:val="2221FC81"/>
    <w:rsid w:val="22435F3A"/>
    <w:rsid w:val="22BEACB4"/>
    <w:rsid w:val="22DB905C"/>
    <w:rsid w:val="22DEBEA3"/>
    <w:rsid w:val="2339BB5D"/>
    <w:rsid w:val="2352EB93"/>
    <w:rsid w:val="2359DBFF"/>
    <w:rsid w:val="236748F3"/>
    <w:rsid w:val="237360C8"/>
    <w:rsid w:val="237B2AFF"/>
    <w:rsid w:val="2386FCA2"/>
    <w:rsid w:val="239FDD45"/>
    <w:rsid w:val="23A4AB34"/>
    <w:rsid w:val="23C9732F"/>
    <w:rsid w:val="23F5A503"/>
    <w:rsid w:val="24101B14"/>
    <w:rsid w:val="2413C3B8"/>
    <w:rsid w:val="243F2580"/>
    <w:rsid w:val="245C1742"/>
    <w:rsid w:val="24901957"/>
    <w:rsid w:val="24973C84"/>
    <w:rsid w:val="24C97927"/>
    <w:rsid w:val="24ED1B67"/>
    <w:rsid w:val="25055274"/>
    <w:rsid w:val="250FEFE0"/>
    <w:rsid w:val="2539B009"/>
    <w:rsid w:val="255B7DDD"/>
    <w:rsid w:val="259BE883"/>
    <w:rsid w:val="2605578B"/>
    <w:rsid w:val="260F6C9A"/>
    <w:rsid w:val="26261D4A"/>
    <w:rsid w:val="263169B3"/>
    <w:rsid w:val="266DB50D"/>
    <w:rsid w:val="26A81921"/>
    <w:rsid w:val="26B671B1"/>
    <w:rsid w:val="26E161E9"/>
    <w:rsid w:val="271B5ED9"/>
    <w:rsid w:val="271D88B8"/>
    <w:rsid w:val="27A20BD0"/>
    <w:rsid w:val="27A98701"/>
    <w:rsid w:val="27D7E9E0"/>
    <w:rsid w:val="287C5A48"/>
    <w:rsid w:val="28CE9CF5"/>
    <w:rsid w:val="296350D9"/>
    <w:rsid w:val="296E7C12"/>
    <w:rsid w:val="296EEE4B"/>
    <w:rsid w:val="296F2FD1"/>
    <w:rsid w:val="2997A047"/>
    <w:rsid w:val="29BBA426"/>
    <w:rsid w:val="29D20728"/>
    <w:rsid w:val="29D5F4C4"/>
    <w:rsid w:val="29E1FD47"/>
    <w:rsid w:val="29EDD725"/>
    <w:rsid w:val="2A1843E2"/>
    <w:rsid w:val="2A1E8D4A"/>
    <w:rsid w:val="2A266567"/>
    <w:rsid w:val="2A44529E"/>
    <w:rsid w:val="2A45EF05"/>
    <w:rsid w:val="2A76D5BE"/>
    <w:rsid w:val="2A813E6E"/>
    <w:rsid w:val="2AA9EACA"/>
    <w:rsid w:val="2AC23773"/>
    <w:rsid w:val="2AE25363"/>
    <w:rsid w:val="2B0ABEAC"/>
    <w:rsid w:val="2B10F991"/>
    <w:rsid w:val="2B5E3CA0"/>
    <w:rsid w:val="2BB5B166"/>
    <w:rsid w:val="2BF2EDA0"/>
    <w:rsid w:val="2C010149"/>
    <w:rsid w:val="2C0EF22D"/>
    <w:rsid w:val="2C361C25"/>
    <w:rsid w:val="2CBE1169"/>
    <w:rsid w:val="2CC0C023"/>
    <w:rsid w:val="2CD6F4EA"/>
    <w:rsid w:val="2D5A179F"/>
    <w:rsid w:val="2D73A1DF"/>
    <w:rsid w:val="2DBED28B"/>
    <w:rsid w:val="2DDC2AE7"/>
    <w:rsid w:val="2DDD1F43"/>
    <w:rsid w:val="2DF518B0"/>
    <w:rsid w:val="2E006D62"/>
    <w:rsid w:val="2E096DD4"/>
    <w:rsid w:val="2E144FE8"/>
    <w:rsid w:val="2E259D1A"/>
    <w:rsid w:val="2E4F13B4"/>
    <w:rsid w:val="2E74B806"/>
    <w:rsid w:val="2E7F6B1C"/>
    <w:rsid w:val="2EAB08AF"/>
    <w:rsid w:val="2EB237E1"/>
    <w:rsid w:val="2ED5A3F3"/>
    <w:rsid w:val="2EE3DE09"/>
    <w:rsid w:val="2F772496"/>
    <w:rsid w:val="2FD1BCD9"/>
    <w:rsid w:val="2FD726B8"/>
    <w:rsid w:val="2FDF90EE"/>
    <w:rsid w:val="3021633A"/>
    <w:rsid w:val="308F402F"/>
    <w:rsid w:val="30F83D35"/>
    <w:rsid w:val="312BEF29"/>
    <w:rsid w:val="312FC5B9"/>
    <w:rsid w:val="3174CC9D"/>
    <w:rsid w:val="3187A305"/>
    <w:rsid w:val="318910A4"/>
    <w:rsid w:val="31973136"/>
    <w:rsid w:val="31A2B22C"/>
    <w:rsid w:val="31AE5523"/>
    <w:rsid w:val="31CB9E6F"/>
    <w:rsid w:val="31E43C4A"/>
    <w:rsid w:val="31ED658C"/>
    <w:rsid w:val="31F3609A"/>
    <w:rsid w:val="32093D91"/>
    <w:rsid w:val="32442C3A"/>
    <w:rsid w:val="325C759C"/>
    <w:rsid w:val="3260B6FD"/>
    <w:rsid w:val="326BD52C"/>
    <w:rsid w:val="3285594C"/>
    <w:rsid w:val="331F7E78"/>
    <w:rsid w:val="33410FAC"/>
    <w:rsid w:val="337884C7"/>
    <w:rsid w:val="33864C4F"/>
    <w:rsid w:val="33AA2B9F"/>
    <w:rsid w:val="33BC19F5"/>
    <w:rsid w:val="33BCD0D5"/>
    <w:rsid w:val="33E9E1C0"/>
    <w:rsid w:val="347B25D0"/>
    <w:rsid w:val="347EF724"/>
    <w:rsid w:val="34C71AA2"/>
    <w:rsid w:val="34D05476"/>
    <w:rsid w:val="34E694A4"/>
    <w:rsid w:val="35087BEC"/>
    <w:rsid w:val="35384CFE"/>
    <w:rsid w:val="355F99CD"/>
    <w:rsid w:val="356813AE"/>
    <w:rsid w:val="35D0C98C"/>
    <w:rsid w:val="35DDE75C"/>
    <w:rsid w:val="364C11F0"/>
    <w:rsid w:val="367791AA"/>
    <w:rsid w:val="36A810F4"/>
    <w:rsid w:val="36B3E1D1"/>
    <w:rsid w:val="36BE8D10"/>
    <w:rsid w:val="36F7CC95"/>
    <w:rsid w:val="36FD4EA6"/>
    <w:rsid w:val="3777D340"/>
    <w:rsid w:val="377EBCA8"/>
    <w:rsid w:val="38682A8E"/>
    <w:rsid w:val="386CC797"/>
    <w:rsid w:val="387009C7"/>
    <w:rsid w:val="38A48147"/>
    <w:rsid w:val="38B62FA6"/>
    <w:rsid w:val="38CEFF1C"/>
    <w:rsid w:val="39108F51"/>
    <w:rsid w:val="391B02F5"/>
    <w:rsid w:val="3936B247"/>
    <w:rsid w:val="395D5B19"/>
    <w:rsid w:val="39704234"/>
    <w:rsid w:val="397A0356"/>
    <w:rsid w:val="399F198F"/>
    <w:rsid w:val="39EA7668"/>
    <w:rsid w:val="3A0EDC00"/>
    <w:rsid w:val="3A79168E"/>
    <w:rsid w:val="3ACC52FC"/>
    <w:rsid w:val="3AD0AF95"/>
    <w:rsid w:val="3B2C03C4"/>
    <w:rsid w:val="3B473EDA"/>
    <w:rsid w:val="3B82FF34"/>
    <w:rsid w:val="3BE8127B"/>
    <w:rsid w:val="3BF69015"/>
    <w:rsid w:val="3C2430E7"/>
    <w:rsid w:val="3C2FB5F8"/>
    <w:rsid w:val="3C5A0004"/>
    <w:rsid w:val="3C5F2D61"/>
    <w:rsid w:val="3C61947C"/>
    <w:rsid w:val="3C78F2B6"/>
    <w:rsid w:val="3CB785AB"/>
    <w:rsid w:val="3CDC0C7C"/>
    <w:rsid w:val="3D03A105"/>
    <w:rsid w:val="3D03D3A3"/>
    <w:rsid w:val="3D3B9BB1"/>
    <w:rsid w:val="3D9C9679"/>
    <w:rsid w:val="3DD89967"/>
    <w:rsid w:val="3E15A94F"/>
    <w:rsid w:val="3E88501E"/>
    <w:rsid w:val="3EC81C27"/>
    <w:rsid w:val="3ECE71EA"/>
    <w:rsid w:val="3EEFBCD4"/>
    <w:rsid w:val="3F4903BA"/>
    <w:rsid w:val="3F5E57E5"/>
    <w:rsid w:val="400BF714"/>
    <w:rsid w:val="4024F31B"/>
    <w:rsid w:val="403111B5"/>
    <w:rsid w:val="4049961D"/>
    <w:rsid w:val="404CBCF9"/>
    <w:rsid w:val="40AC7A0E"/>
    <w:rsid w:val="40CD808B"/>
    <w:rsid w:val="4106CFF2"/>
    <w:rsid w:val="41524A5F"/>
    <w:rsid w:val="4156A4CB"/>
    <w:rsid w:val="416723EA"/>
    <w:rsid w:val="418D36A3"/>
    <w:rsid w:val="41C0C37C"/>
    <w:rsid w:val="41ECC611"/>
    <w:rsid w:val="41EF0F0F"/>
    <w:rsid w:val="420CA241"/>
    <w:rsid w:val="4217C632"/>
    <w:rsid w:val="4234BF33"/>
    <w:rsid w:val="42BEABED"/>
    <w:rsid w:val="42D9A024"/>
    <w:rsid w:val="42EBA432"/>
    <w:rsid w:val="43018E67"/>
    <w:rsid w:val="430811B4"/>
    <w:rsid w:val="43098945"/>
    <w:rsid w:val="434D7890"/>
    <w:rsid w:val="435C93DD"/>
    <w:rsid w:val="43883D33"/>
    <w:rsid w:val="4392D758"/>
    <w:rsid w:val="43CD7942"/>
    <w:rsid w:val="43E0630F"/>
    <w:rsid w:val="43F6229E"/>
    <w:rsid w:val="440F6F80"/>
    <w:rsid w:val="441D8873"/>
    <w:rsid w:val="444A267D"/>
    <w:rsid w:val="44A65D2A"/>
    <w:rsid w:val="44CB8DDA"/>
    <w:rsid w:val="44D36AB1"/>
    <w:rsid w:val="44DF6837"/>
    <w:rsid w:val="44ECAE19"/>
    <w:rsid w:val="454C524E"/>
    <w:rsid w:val="459CC514"/>
    <w:rsid w:val="45A35DCF"/>
    <w:rsid w:val="45BFBF43"/>
    <w:rsid w:val="46093EB0"/>
    <w:rsid w:val="46278203"/>
    <w:rsid w:val="465F572C"/>
    <w:rsid w:val="46B57323"/>
    <w:rsid w:val="46F4A53D"/>
    <w:rsid w:val="47314D3F"/>
    <w:rsid w:val="47738137"/>
    <w:rsid w:val="4773AC47"/>
    <w:rsid w:val="478AE591"/>
    <w:rsid w:val="4799711E"/>
    <w:rsid w:val="47D27496"/>
    <w:rsid w:val="47FC98CC"/>
    <w:rsid w:val="4831C646"/>
    <w:rsid w:val="485DDD4A"/>
    <w:rsid w:val="485EE6DE"/>
    <w:rsid w:val="48869A64"/>
    <w:rsid w:val="48FEEEFC"/>
    <w:rsid w:val="491D2DA6"/>
    <w:rsid w:val="49281DB5"/>
    <w:rsid w:val="492B9E53"/>
    <w:rsid w:val="4934F995"/>
    <w:rsid w:val="495FE500"/>
    <w:rsid w:val="49DB33B9"/>
    <w:rsid w:val="4A008502"/>
    <w:rsid w:val="4A1948CF"/>
    <w:rsid w:val="4A51516B"/>
    <w:rsid w:val="4AC2B3EF"/>
    <w:rsid w:val="4AC5C641"/>
    <w:rsid w:val="4ACC1BBF"/>
    <w:rsid w:val="4AF4B94F"/>
    <w:rsid w:val="4B2180B3"/>
    <w:rsid w:val="4B3487B0"/>
    <w:rsid w:val="4B4B1094"/>
    <w:rsid w:val="4B580F6D"/>
    <w:rsid w:val="4B7E670A"/>
    <w:rsid w:val="4BC8417F"/>
    <w:rsid w:val="4BFD9006"/>
    <w:rsid w:val="4C7EFE71"/>
    <w:rsid w:val="4CA193E2"/>
    <w:rsid w:val="4CA604C6"/>
    <w:rsid w:val="4D0D112C"/>
    <w:rsid w:val="4D177DBD"/>
    <w:rsid w:val="4D4562A8"/>
    <w:rsid w:val="4D7C5F1D"/>
    <w:rsid w:val="4DADB2BD"/>
    <w:rsid w:val="4DF9959F"/>
    <w:rsid w:val="4E0326A3"/>
    <w:rsid w:val="4EE35B5A"/>
    <w:rsid w:val="4F26391A"/>
    <w:rsid w:val="4F3F670B"/>
    <w:rsid w:val="4F49831E"/>
    <w:rsid w:val="4F521BC7"/>
    <w:rsid w:val="4FEFA1C6"/>
    <w:rsid w:val="503352FB"/>
    <w:rsid w:val="5068AECD"/>
    <w:rsid w:val="506E975B"/>
    <w:rsid w:val="5089501E"/>
    <w:rsid w:val="50E1684F"/>
    <w:rsid w:val="50F38CA7"/>
    <w:rsid w:val="511AC8AD"/>
    <w:rsid w:val="51691704"/>
    <w:rsid w:val="518B5B5D"/>
    <w:rsid w:val="51C0783B"/>
    <w:rsid w:val="51D0524C"/>
    <w:rsid w:val="51F450B0"/>
    <w:rsid w:val="5212F9DB"/>
    <w:rsid w:val="5215AB84"/>
    <w:rsid w:val="522DBAC0"/>
    <w:rsid w:val="5232B4F5"/>
    <w:rsid w:val="524AC71A"/>
    <w:rsid w:val="525478BA"/>
    <w:rsid w:val="527B877D"/>
    <w:rsid w:val="529B1664"/>
    <w:rsid w:val="52C627C3"/>
    <w:rsid w:val="52D5AADC"/>
    <w:rsid w:val="53286C16"/>
    <w:rsid w:val="537F6EA7"/>
    <w:rsid w:val="53C3B3F7"/>
    <w:rsid w:val="53C816EA"/>
    <w:rsid w:val="54157C21"/>
    <w:rsid w:val="542064C4"/>
    <w:rsid w:val="5441606E"/>
    <w:rsid w:val="544FF7EE"/>
    <w:rsid w:val="5515235F"/>
    <w:rsid w:val="553DB03D"/>
    <w:rsid w:val="554C5285"/>
    <w:rsid w:val="555BEB10"/>
    <w:rsid w:val="5580D7EB"/>
    <w:rsid w:val="558877A0"/>
    <w:rsid w:val="559268FC"/>
    <w:rsid w:val="55D02697"/>
    <w:rsid w:val="55D415F3"/>
    <w:rsid w:val="563989B3"/>
    <w:rsid w:val="563AE4C2"/>
    <w:rsid w:val="5640312B"/>
    <w:rsid w:val="565BAF44"/>
    <w:rsid w:val="567CBA3A"/>
    <w:rsid w:val="569648F3"/>
    <w:rsid w:val="56B7E22F"/>
    <w:rsid w:val="56CA9ACE"/>
    <w:rsid w:val="56F3BC07"/>
    <w:rsid w:val="57007A0E"/>
    <w:rsid w:val="570092F2"/>
    <w:rsid w:val="572B2EE9"/>
    <w:rsid w:val="574A4A5A"/>
    <w:rsid w:val="5777D240"/>
    <w:rsid w:val="579F3025"/>
    <w:rsid w:val="57BA13FA"/>
    <w:rsid w:val="57CAFAB1"/>
    <w:rsid w:val="57D28126"/>
    <w:rsid w:val="57F27D85"/>
    <w:rsid w:val="5811675E"/>
    <w:rsid w:val="58546559"/>
    <w:rsid w:val="58607484"/>
    <w:rsid w:val="5884ED08"/>
    <w:rsid w:val="58AA1082"/>
    <w:rsid w:val="593A472F"/>
    <w:rsid w:val="595CAB6E"/>
    <w:rsid w:val="5992BD08"/>
    <w:rsid w:val="59B04D7E"/>
    <w:rsid w:val="59F3C36D"/>
    <w:rsid w:val="59FA69CD"/>
    <w:rsid w:val="5A3C666B"/>
    <w:rsid w:val="5AD4F179"/>
    <w:rsid w:val="5AF1B4BC"/>
    <w:rsid w:val="5B0AD23F"/>
    <w:rsid w:val="5B0ADD19"/>
    <w:rsid w:val="5B29A61B"/>
    <w:rsid w:val="5B369EF8"/>
    <w:rsid w:val="5B43795C"/>
    <w:rsid w:val="5BBC8DCA"/>
    <w:rsid w:val="5C0C6EB5"/>
    <w:rsid w:val="5C1B904A"/>
    <w:rsid w:val="5C3F681B"/>
    <w:rsid w:val="5C9D93BA"/>
    <w:rsid w:val="5CA1CFBA"/>
    <w:rsid w:val="5CA8AE65"/>
    <w:rsid w:val="5CC8B58A"/>
    <w:rsid w:val="5CDEFE98"/>
    <w:rsid w:val="5D1CD611"/>
    <w:rsid w:val="5D6602FB"/>
    <w:rsid w:val="5D85E9A2"/>
    <w:rsid w:val="5DD5A6FA"/>
    <w:rsid w:val="5DF2705F"/>
    <w:rsid w:val="5DF43483"/>
    <w:rsid w:val="5E44F710"/>
    <w:rsid w:val="5EEFCDD6"/>
    <w:rsid w:val="5F635093"/>
    <w:rsid w:val="5F844EBF"/>
    <w:rsid w:val="5FC8F6B1"/>
    <w:rsid w:val="5FD32CD5"/>
    <w:rsid w:val="5FEA8C3A"/>
    <w:rsid w:val="60169A9B"/>
    <w:rsid w:val="601F8F02"/>
    <w:rsid w:val="602BBBDC"/>
    <w:rsid w:val="604D65DE"/>
    <w:rsid w:val="606A89EE"/>
    <w:rsid w:val="608B9E37"/>
    <w:rsid w:val="609EDA70"/>
    <w:rsid w:val="60C861D4"/>
    <w:rsid w:val="6168859A"/>
    <w:rsid w:val="6168E3C6"/>
    <w:rsid w:val="617425D7"/>
    <w:rsid w:val="61C577F8"/>
    <w:rsid w:val="61F4E9D6"/>
    <w:rsid w:val="61FDF48C"/>
    <w:rsid w:val="6288F25C"/>
    <w:rsid w:val="62A4A0B3"/>
    <w:rsid w:val="62B06DEC"/>
    <w:rsid w:val="62C06C43"/>
    <w:rsid w:val="63466BE5"/>
    <w:rsid w:val="63510928"/>
    <w:rsid w:val="6371E240"/>
    <w:rsid w:val="6395B03F"/>
    <w:rsid w:val="639718B6"/>
    <w:rsid w:val="639DF00A"/>
    <w:rsid w:val="64A08488"/>
    <w:rsid w:val="64AA8ED0"/>
    <w:rsid w:val="64BB62A2"/>
    <w:rsid w:val="64E8BCE2"/>
    <w:rsid w:val="650D24A1"/>
    <w:rsid w:val="653F2ABB"/>
    <w:rsid w:val="6562A907"/>
    <w:rsid w:val="65B25A58"/>
    <w:rsid w:val="65C16A63"/>
    <w:rsid w:val="65D15CA5"/>
    <w:rsid w:val="660E7FCC"/>
    <w:rsid w:val="66A356C6"/>
    <w:rsid w:val="66A87A30"/>
    <w:rsid w:val="66BD6A9E"/>
    <w:rsid w:val="66CAC7A6"/>
    <w:rsid w:val="66ED431F"/>
    <w:rsid w:val="66F4C68E"/>
    <w:rsid w:val="673B3A1A"/>
    <w:rsid w:val="6765B11C"/>
    <w:rsid w:val="676D8657"/>
    <w:rsid w:val="67B27938"/>
    <w:rsid w:val="67F30364"/>
    <w:rsid w:val="681816B9"/>
    <w:rsid w:val="68323F82"/>
    <w:rsid w:val="683671F3"/>
    <w:rsid w:val="685C1189"/>
    <w:rsid w:val="68EB765A"/>
    <w:rsid w:val="690A13FC"/>
    <w:rsid w:val="6916DBF6"/>
    <w:rsid w:val="691DA5E2"/>
    <w:rsid w:val="6927D52F"/>
    <w:rsid w:val="6951835A"/>
    <w:rsid w:val="696F87A3"/>
    <w:rsid w:val="6991A3E1"/>
    <w:rsid w:val="69E2112E"/>
    <w:rsid w:val="6A2BD7CA"/>
    <w:rsid w:val="6A3ECEB9"/>
    <w:rsid w:val="6A961927"/>
    <w:rsid w:val="6AAD6B89"/>
    <w:rsid w:val="6ABE41B9"/>
    <w:rsid w:val="6AC1D84B"/>
    <w:rsid w:val="6B141A02"/>
    <w:rsid w:val="6B24BF56"/>
    <w:rsid w:val="6B589F1B"/>
    <w:rsid w:val="6B8E445D"/>
    <w:rsid w:val="6BA1B803"/>
    <w:rsid w:val="6BFAA25E"/>
    <w:rsid w:val="6C85E0AC"/>
    <w:rsid w:val="6CE64581"/>
    <w:rsid w:val="6CF24DB3"/>
    <w:rsid w:val="6D185C1F"/>
    <w:rsid w:val="6D200D42"/>
    <w:rsid w:val="6D307ECB"/>
    <w:rsid w:val="6D5C12CF"/>
    <w:rsid w:val="6D5D03BF"/>
    <w:rsid w:val="6DC84D81"/>
    <w:rsid w:val="6DD0A45F"/>
    <w:rsid w:val="6DD307CA"/>
    <w:rsid w:val="6E23C84F"/>
    <w:rsid w:val="6F36EF9E"/>
    <w:rsid w:val="6F39F5B9"/>
    <w:rsid w:val="6F6E1717"/>
    <w:rsid w:val="6FC76732"/>
    <w:rsid w:val="702A190A"/>
    <w:rsid w:val="7065DBF6"/>
    <w:rsid w:val="706A87EC"/>
    <w:rsid w:val="7087D396"/>
    <w:rsid w:val="70DEDA3D"/>
    <w:rsid w:val="716EBB3A"/>
    <w:rsid w:val="716F84D4"/>
    <w:rsid w:val="71A3FBB3"/>
    <w:rsid w:val="71C9890D"/>
    <w:rsid w:val="72406FC7"/>
    <w:rsid w:val="72457FE8"/>
    <w:rsid w:val="726ADCFD"/>
    <w:rsid w:val="72845CAF"/>
    <w:rsid w:val="72B4F180"/>
    <w:rsid w:val="72C8791A"/>
    <w:rsid w:val="72E9916F"/>
    <w:rsid w:val="72F9FE57"/>
    <w:rsid w:val="730AA61B"/>
    <w:rsid w:val="733CAD80"/>
    <w:rsid w:val="735D9563"/>
    <w:rsid w:val="736DCAC2"/>
    <w:rsid w:val="73A3E31F"/>
    <w:rsid w:val="73B2AF24"/>
    <w:rsid w:val="73C135B9"/>
    <w:rsid w:val="745AA6C3"/>
    <w:rsid w:val="74654226"/>
    <w:rsid w:val="74736ED8"/>
    <w:rsid w:val="7474667F"/>
    <w:rsid w:val="74A62A16"/>
    <w:rsid w:val="74DDDFDF"/>
    <w:rsid w:val="752BC3F1"/>
    <w:rsid w:val="75360FE6"/>
    <w:rsid w:val="75785E7E"/>
    <w:rsid w:val="75C3C111"/>
    <w:rsid w:val="75F8953D"/>
    <w:rsid w:val="76042F5B"/>
    <w:rsid w:val="76062B77"/>
    <w:rsid w:val="760D677A"/>
    <w:rsid w:val="7615DC6E"/>
    <w:rsid w:val="7622AA4E"/>
    <w:rsid w:val="766B44D1"/>
    <w:rsid w:val="768052F4"/>
    <w:rsid w:val="7685EE42"/>
    <w:rsid w:val="76A626B1"/>
    <w:rsid w:val="76C79452"/>
    <w:rsid w:val="76D53AF2"/>
    <w:rsid w:val="7771CF75"/>
    <w:rsid w:val="77B62A2B"/>
    <w:rsid w:val="77C06A57"/>
    <w:rsid w:val="77C5262A"/>
    <w:rsid w:val="77FEC5FA"/>
    <w:rsid w:val="783407FB"/>
    <w:rsid w:val="786B4D21"/>
    <w:rsid w:val="791D4F9B"/>
    <w:rsid w:val="79301E18"/>
    <w:rsid w:val="798BBB92"/>
    <w:rsid w:val="7A1D1761"/>
    <w:rsid w:val="7A2F5292"/>
    <w:rsid w:val="7A33C275"/>
    <w:rsid w:val="7A44B45D"/>
    <w:rsid w:val="7A5091CD"/>
    <w:rsid w:val="7A595597"/>
    <w:rsid w:val="7A8B0EFB"/>
    <w:rsid w:val="7AAFCC6F"/>
    <w:rsid w:val="7AF9767A"/>
    <w:rsid w:val="7AFD606A"/>
    <w:rsid w:val="7B08E62C"/>
    <w:rsid w:val="7B34AABF"/>
    <w:rsid w:val="7B5D26D4"/>
    <w:rsid w:val="7B7829A4"/>
    <w:rsid w:val="7BA0AF7C"/>
    <w:rsid w:val="7BAC5C2B"/>
    <w:rsid w:val="7BB27A7F"/>
    <w:rsid w:val="7BC4D28A"/>
    <w:rsid w:val="7BD16CFE"/>
    <w:rsid w:val="7BDCFB98"/>
    <w:rsid w:val="7C2F1EFD"/>
    <w:rsid w:val="7C46CECF"/>
    <w:rsid w:val="7C873332"/>
    <w:rsid w:val="7CDD426E"/>
    <w:rsid w:val="7CE367C3"/>
    <w:rsid w:val="7D03EA82"/>
    <w:rsid w:val="7D5A755C"/>
    <w:rsid w:val="7D6C3105"/>
    <w:rsid w:val="7D799464"/>
    <w:rsid w:val="7D82B8B8"/>
    <w:rsid w:val="7DD8BA4E"/>
    <w:rsid w:val="7DFFFEA7"/>
    <w:rsid w:val="7E5E6473"/>
    <w:rsid w:val="7F036087"/>
    <w:rsid w:val="7F7106D2"/>
    <w:rsid w:val="7F82210F"/>
    <w:rsid w:val="7FB758A5"/>
    <w:rsid w:val="7FDE5F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E6E01CF6-F9C5-D049-A96C-089C421D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017"/>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4B387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B387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48D8"/>
    <w:pPr>
      <w:spacing w:before="100" w:beforeAutospacing="1" w:after="100" w:afterAutospacing="1"/>
    </w:pPr>
  </w:style>
  <w:style w:type="character" w:styleId="Hyperlink">
    <w:name w:val="Hyperlink"/>
    <w:basedOn w:val="DefaultParagraphFont"/>
    <w:uiPriority w:val="99"/>
    <w:unhideWhenUsed/>
    <w:rsid w:val="00D90083"/>
    <w:rPr>
      <w:color w:val="0000FF"/>
      <w:u w:val="single"/>
    </w:rPr>
  </w:style>
  <w:style w:type="character" w:styleId="UnresolvedMention">
    <w:name w:val="Unresolved Mention"/>
    <w:basedOn w:val="DefaultParagraphFont"/>
    <w:uiPriority w:val="99"/>
    <w:semiHidden/>
    <w:unhideWhenUsed/>
    <w:rsid w:val="00D90083"/>
    <w:rPr>
      <w:color w:val="605E5C"/>
      <w:shd w:val="clear" w:color="auto" w:fill="E1DFDD"/>
    </w:rPr>
  </w:style>
  <w:style w:type="character" w:styleId="FollowedHyperlink">
    <w:name w:val="FollowedHyperlink"/>
    <w:basedOn w:val="DefaultParagraphFont"/>
    <w:uiPriority w:val="99"/>
    <w:semiHidden/>
    <w:unhideWhenUsed/>
    <w:rsid w:val="00D90083"/>
    <w:rPr>
      <w:color w:val="800080" w:themeColor="followedHyperlink"/>
      <w:u w:val="single"/>
    </w:rPr>
  </w:style>
  <w:style w:type="character" w:customStyle="1" w:styleId="apple-tab-span">
    <w:name w:val="apple-tab-span"/>
    <w:basedOn w:val="DefaultParagraphFont"/>
    <w:rsid w:val="00D90083"/>
  </w:style>
  <w:style w:type="paragraph" w:styleId="HTMLPreformatted">
    <w:name w:val="HTML Preformatted"/>
    <w:basedOn w:val="Normal"/>
    <w:link w:val="HTMLPreformattedChar"/>
    <w:uiPriority w:val="99"/>
    <w:unhideWhenUsed/>
    <w:rsid w:val="00E66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0083"/>
    <w:rPr>
      <w:rFonts w:ascii="Courier New" w:eastAsia="Times New Roman" w:hAnsi="Courier New" w:cs="Courier New"/>
      <w:sz w:val="20"/>
      <w:szCs w:val="20"/>
      <w:lang w:eastAsia="en-US"/>
    </w:rPr>
  </w:style>
  <w:style w:type="paragraph" w:styleId="ListParagraph">
    <w:name w:val="List Paragraph"/>
    <w:basedOn w:val="Normal"/>
    <w:uiPriority w:val="34"/>
    <w:qFormat/>
    <w:rsid w:val="00292BBD"/>
    <w:pPr>
      <w:ind w:left="720"/>
      <w:contextualSpacing/>
    </w:pPr>
  </w:style>
  <w:style w:type="table" w:styleId="TableGrid">
    <w:name w:val="Table Grid"/>
    <w:basedOn w:val="TableNormal"/>
    <w:uiPriority w:val="59"/>
    <w:rsid w:val="00D90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3872"/>
    <w:pPr>
      <w:tabs>
        <w:tab w:val="center" w:pos="4680"/>
        <w:tab w:val="right" w:pos="9360"/>
      </w:tabs>
    </w:pPr>
  </w:style>
  <w:style w:type="character" w:customStyle="1" w:styleId="HeaderChar">
    <w:name w:val="Header Char"/>
    <w:basedOn w:val="DefaultParagraphFont"/>
    <w:link w:val="Header"/>
    <w:uiPriority w:val="99"/>
    <w:rsid w:val="004B3872"/>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4B3872"/>
    <w:pPr>
      <w:tabs>
        <w:tab w:val="center" w:pos="4680"/>
        <w:tab w:val="right" w:pos="9360"/>
      </w:tabs>
    </w:pPr>
  </w:style>
  <w:style w:type="character" w:customStyle="1" w:styleId="FooterChar">
    <w:name w:val="Footer Char"/>
    <w:basedOn w:val="DefaultParagraphFont"/>
    <w:link w:val="Footer"/>
    <w:uiPriority w:val="99"/>
    <w:rsid w:val="004B3872"/>
    <w:rPr>
      <w:rFonts w:ascii="Times New Roman" w:eastAsia="Times New Roman" w:hAnsi="Times New Roman" w:cs="Times New Roman"/>
      <w:sz w:val="24"/>
      <w:szCs w:val="24"/>
      <w:lang w:eastAsia="en-US"/>
    </w:rPr>
  </w:style>
  <w:style w:type="character" w:customStyle="1" w:styleId="Heading1Char">
    <w:name w:val="Heading 1 Char"/>
    <w:basedOn w:val="DefaultParagraphFont"/>
    <w:link w:val="Heading1"/>
    <w:uiPriority w:val="9"/>
    <w:rsid w:val="004B3872"/>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uiPriority w:val="9"/>
    <w:rsid w:val="004B3872"/>
    <w:rPr>
      <w:rFonts w:asciiTheme="majorHAnsi" w:eastAsiaTheme="majorEastAsia" w:hAnsiTheme="majorHAnsi" w:cstheme="majorBidi"/>
      <w:color w:val="365F91" w:themeColor="accent1" w:themeShade="BF"/>
      <w:sz w:val="26"/>
      <w:szCs w:val="26"/>
      <w:lang w:eastAsia="en-US"/>
    </w:rPr>
  </w:style>
  <w:style w:type="paragraph" w:styleId="Title">
    <w:name w:val="Title"/>
    <w:basedOn w:val="Normal"/>
    <w:next w:val="Normal"/>
    <w:link w:val="TitleChar"/>
    <w:uiPriority w:val="10"/>
    <w:qFormat/>
    <w:rsid w:val="004B38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872"/>
    <w:rPr>
      <w:rFonts w:asciiTheme="majorHAnsi" w:eastAsiaTheme="majorEastAsia" w:hAnsiTheme="majorHAnsi" w:cstheme="majorBidi"/>
      <w:spacing w:val="-10"/>
      <w:kern w:val="28"/>
      <w:sz w:val="56"/>
      <w:szCs w:val="56"/>
      <w:lang w:eastAsia="en-US"/>
    </w:rPr>
  </w:style>
  <w:style w:type="character" w:customStyle="1" w:styleId="animating">
    <w:name w:val="animating"/>
    <w:basedOn w:val="DefaultParagraphFont"/>
    <w:rsid w:val="00FB1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308">
      <w:bodyDiv w:val="1"/>
      <w:marLeft w:val="0"/>
      <w:marRight w:val="0"/>
      <w:marTop w:val="0"/>
      <w:marBottom w:val="0"/>
      <w:divBdr>
        <w:top w:val="none" w:sz="0" w:space="0" w:color="auto"/>
        <w:left w:val="none" w:sz="0" w:space="0" w:color="auto"/>
        <w:bottom w:val="none" w:sz="0" w:space="0" w:color="auto"/>
        <w:right w:val="none" w:sz="0" w:space="0" w:color="auto"/>
      </w:divBdr>
    </w:div>
    <w:div w:id="417026549">
      <w:bodyDiv w:val="1"/>
      <w:marLeft w:val="0"/>
      <w:marRight w:val="0"/>
      <w:marTop w:val="0"/>
      <w:marBottom w:val="0"/>
      <w:divBdr>
        <w:top w:val="none" w:sz="0" w:space="0" w:color="auto"/>
        <w:left w:val="none" w:sz="0" w:space="0" w:color="auto"/>
        <w:bottom w:val="none" w:sz="0" w:space="0" w:color="auto"/>
        <w:right w:val="none" w:sz="0" w:space="0" w:color="auto"/>
      </w:divBdr>
    </w:div>
    <w:div w:id="498347675">
      <w:bodyDiv w:val="1"/>
      <w:marLeft w:val="0"/>
      <w:marRight w:val="0"/>
      <w:marTop w:val="0"/>
      <w:marBottom w:val="0"/>
      <w:divBdr>
        <w:top w:val="none" w:sz="0" w:space="0" w:color="auto"/>
        <w:left w:val="none" w:sz="0" w:space="0" w:color="auto"/>
        <w:bottom w:val="none" w:sz="0" w:space="0" w:color="auto"/>
        <w:right w:val="none" w:sz="0" w:space="0" w:color="auto"/>
      </w:divBdr>
    </w:div>
    <w:div w:id="513618939">
      <w:bodyDiv w:val="1"/>
      <w:marLeft w:val="0"/>
      <w:marRight w:val="0"/>
      <w:marTop w:val="0"/>
      <w:marBottom w:val="0"/>
      <w:divBdr>
        <w:top w:val="none" w:sz="0" w:space="0" w:color="auto"/>
        <w:left w:val="none" w:sz="0" w:space="0" w:color="auto"/>
        <w:bottom w:val="none" w:sz="0" w:space="0" w:color="auto"/>
        <w:right w:val="none" w:sz="0" w:space="0" w:color="auto"/>
      </w:divBdr>
      <w:divsChild>
        <w:div w:id="1904296859">
          <w:marLeft w:val="0"/>
          <w:marRight w:val="0"/>
          <w:marTop w:val="0"/>
          <w:marBottom w:val="0"/>
          <w:divBdr>
            <w:top w:val="none" w:sz="0" w:space="0" w:color="auto"/>
            <w:left w:val="none" w:sz="0" w:space="0" w:color="auto"/>
            <w:bottom w:val="none" w:sz="0" w:space="0" w:color="auto"/>
            <w:right w:val="none" w:sz="0" w:space="0" w:color="auto"/>
          </w:divBdr>
        </w:div>
      </w:divsChild>
    </w:div>
    <w:div w:id="914628825">
      <w:bodyDiv w:val="1"/>
      <w:marLeft w:val="0"/>
      <w:marRight w:val="0"/>
      <w:marTop w:val="0"/>
      <w:marBottom w:val="0"/>
      <w:divBdr>
        <w:top w:val="none" w:sz="0" w:space="0" w:color="auto"/>
        <w:left w:val="none" w:sz="0" w:space="0" w:color="auto"/>
        <w:bottom w:val="none" w:sz="0" w:space="0" w:color="auto"/>
        <w:right w:val="none" w:sz="0" w:space="0" w:color="auto"/>
      </w:divBdr>
    </w:div>
    <w:div w:id="928732010">
      <w:bodyDiv w:val="1"/>
      <w:marLeft w:val="0"/>
      <w:marRight w:val="0"/>
      <w:marTop w:val="0"/>
      <w:marBottom w:val="0"/>
      <w:divBdr>
        <w:top w:val="none" w:sz="0" w:space="0" w:color="auto"/>
        <w:left w:val="none" w:sz="0" w:space="0" w:color="auto"/>
        <w:bottom w:val="none" w:sz="0" w:space="0" w:color="auto"/>
        <w:right w:val="none" w:sz="0" w:space="0" w:color="auto"/>
      </w:divBdr>
    </w:div>
    <w:div w:id="987562166">
      <w:bodyDiv w:val="1"/>
      <w:marLeft w:val="0"/>
      <w:marRight w:val="0"/>
      <w:marTop w:val="0"/>
      <w:marBottom w:val="0"/>
      <w:divBdr>
        <w:top w:val="none" w:sz="0" w:space="0" w:color="auto"/>
        <w:left w:val="none" w:sz="0" w:space="0" w:color="auto"/>
        <w:bottom w:val="none" w:sz="0" w:space="0" w:color="auto"/>
        <w:right w:val="none" w:sz="0" w:space="0" w:color="auto"/>
      </w:divBdr>
      <w:divsChild>
        <w:div w:id="882056732">
          <w:marLeft w:val="0"/>
          <w:marRight w:val="0"/>
          <w:marTop w:val="0"/>
          <w:marBottom w:val="0"/>
          <w:divBdr>
            <w:top w:val="none" w:sz="0" w:space="0" w:color="auto"/>
            <w:left w:val="none" w:sz="0" w:space="0" w:color="auto"/>
            <w:bottom w:val="none" w:sz="0" w:space="0" w:color="auto"/>
            <w:right w:val="none" w:sz="0" w:space="0" w:color="auto"/>
          </w:divBdr>
        </w:div>
      </w:divsChild>
    </w:div>
    <w:div w:id="1219632133">
      <w:bodyDiv w:val="1"/>
      <w:marLeft w:val="0"/>
      <w:marRight w:val="0"/>
      <w:marTop w:val="0"/>
      <w:marBottom w:val="0"/>
      <w:divBdr>
        <w:top w:val="none" w:sz="0" w:space="0" w:color="auto"/>
        <w:left w:val="none" w:sz="0" w:space="0" w:color="auto"/>
        <w:bottom w:val="none" w:sz="0" w:space="0" w:color="auto"/>
        <w:right w:val="none" w:sz="0" w:space="0" w:color="auto"/>
      </w:divBdr>
      <w:divsChild>
        <w:div w:id="1158418892">
          <w:marLeft w:val="0"/>
          <w:marRight w:val="0"/>
          <w:marTop w:val="0"/>
          <w:marBottom w:val="0"/>
          <w:divBdr>
            <w:top w:val="none" w:sz="0" w:space="0" w:color="auto"/>
            <w:left w:val="none" w:sz="0" w:space="0" w:color="auto"/>
            <w:bottom w:val="none" w:sz="0" w:space="0" w:color="auto"/>
            <w:right w:val="none" w:sz="0" w:space="0" w:color="auto"/>
          </w:divBdr>
        </w:div>
      </w:divsChild>
    </w:div>
    <w:div w:id="1391610666">
      <w:bodyDiv w:val="1"/>
      <w:marLeft w:val="0"/>
      <w:marRight w:val="0"/>
      <w:marTop w:val="0"/>
      <w:marBottom w:val="0"/>
      <w:divBdr>
        <w:top w:val="none" w:sz="0" w:space="0" w:color="auto"/>
        <w:left w:val="none" w:sz="0" w:space="0" w:color="auto"/>
        <w:bottom w:val="none" w:sz="0" w:space="0" w:color="auto"/>
        <w:right w:val="none" w:sz="0" w:space="0" w:color="auto"/>
      </w:divBdr>
    </w:div>
    <w:div w:id="1450054720">
      <w:bodyDiv w:val="1"/>
      <w:marLeft w:val="0"/>
      <w:marRight w:val="0"/>
      <w:marTop w:val="0"/>
      <w:marBottom w:val="0"/>
      <w:divBdr>
        <w:top w:val="none" w:sz="0" w:space="0" w:color="auto"/>
        <w:left w:val="none" w:sz="0" w:space="0" w:color="auto"/>
        <w:bottom w:val="none" w:sz="0" w:space="0" w:color="auto"/>
        <w:right w:val="none" w:sz="0" w:space="0" w:color="auto"/>
      </w:divBdr>
    </w:div>
    <w:div w:id="1726682812">
      <w:bodyDiv w:val="1"/>
      <w:marLeft w:val="0"/>
      <w:marRight w:val="0"/>
      <w:marTop w:val="0"/>
      <w:marBottom w:val="0"/>
      <w:divBdr>
        <w:top w:val="none" w:sz="0" w:space="0" w:color="auto"/>
        <w:left w:val="none" w:sz="0" w:space="0" w:color="auto"/>
        <w:bottom w:val="none" w:sz="0" w:space="0" w:color="auto"/>
        <w:right w:val="none" w:sz="0" w:space="0" w:color="auto"/>
      </w:divBdr>
      <w:divsChild>
        <w:div w:id="129908783">
          <w:marLeft w:val="0"/>
          <w:marRight w:val="0"/>
          <w:marTop w:val="0"/>
          <w:marBottom w:val="0"/>
          <w:divBdr>
            <w:top w:val="none" w:sz="0" w:space="0" w:color="auto"/>
            <w:left w:val="none" w:sz="0" w:space="0" w:color="auto"/>
            <w:bottom w:val="none" w:sz="0" w:space="0" w:color="auto"/>
            <w:right w:val="none" w:sz="0" w:space="0" w:color="auto"/>
          </w:divBdr>
        </w:div>
      </w:divsChild>
    </w:div>
    <w:div w:id="194333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fred.stlouisfed.org/series/ACTLISCOU6037" TargetMode="External"/><Relationship Id="rId55" Type="http://schemas.openxmlformats.org/officeDocument/2006/relationships/hyperlink" Target="https://data.oecd.org/inequality/income-inequality.htm" TargetMode="External"/><Relationship Id="rId63" Type="http://schemas.openxmlformats.org/officeDocument/2006/relationships/fontTable" Target="fontTable.xml"/><Relationship Id="rId7" Type="http://schemas.openxmlformats.org/officeDocument/2006/relationships/hyperlink" Target="mailto:devalla.m@northeastern.ed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sinha.ab@northeastern.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ata.oecd.org/inequality/poverty-gap.htm" TargetMode="External"/><Relationship Id="rId58" Type="http://schemas.openxmlformats.org/officeDocument/2006/relationships/hyperlink" Target="https://www.usinflationcalculator.com/inflation/current-inflation-rates/"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fred.stlouisfed.org/series/PCPI06037" TargetMode="External"/><Relationship Id="rId64" Type="http://schemas.openxmlformats.org/officeDocument/2006/relationships/theme" Target="theme/theme1.xml"/><Relationship Id="rId8" Type="http://schemas.openxmlformats.org/officeDocument/2006/relationships/hyperlink" Target="mailto:gadde.am@northeastern.edu" TargetMode="External"/><Relationship Id="rId51" Type="http://schemas.openxmlformats.org/officeDocument/2006/relationships/hyperlink" Target="https://fred.stlouisfed.org/series/CALOSA7URN"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usinflationcalculator.com/inflation/consumer-price-index-and-annual-percent-changes-from-1913-to-2008/"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ata.oecd.org/inequality/poverty-rate.htm"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fred.stlouisfed.org/series/ATNHPIUS06037A" TargetMode="External"/><Relationship Id="rId57" Type="http://schemas.openxmlformats.org/officeDocument/2006/relationships/hyperlink" Target="https://fred.stlouisfed.org/series/MHICA06037A052NCEN" TargetMode="External"/><Relationship Id="rId10" Type="http://schemas.openxmlformats.org/officeDocument/2006/relationships/hyperlink" Target="mailto:simran.k@northeastern.ed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ata.oecd.org/gdp/gross-domestic-product-gdp.htm" TargetMode="External"/><Relationship Id="rId60" Type="http://schemas.openxmlformats.org/officeDocument/2006/relationships/hyperlink" Target="https://fred.stlouisfed.org/series/FEDFUNDS" TargetMode="External"/><Relationship Id="rId4" Type="http://schemas.openxmlformats.org/officeDocument/2006/relationships/webSettings" Target="webSettings.xml"/><Relationship Id="rId9" Type="http://schemas.openxmlformats.org/officeDocument/2006/relationships/hyperlink" Target="mailto:shah.divyab@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5034</Words>
  <Characters>28700</Characters>
  <Application>Microsoft Office Word</Application>
  <DocSecurity>0</DocSecurity>
  <Lines>239</Lines>
  <Paragraphs>67</Paragraphs>
  <ScaleCrop>false</ScaleCrop>
  <Company/>
  <LinksUpToDate>false</LinksUpToDate>
  <CharactersWithSpaces>33667</CharactersWithSpaces>
  <SharedDoc>false</SharedDoc>
  <HLinks>
    <vt:vector size="216" baseType="variant">
      <vt:variant>
        <vt:i4>6553651</vt:i4>
      </vt:variant>
      <vt:variant>
        <vt:i4>105</vt:i4>
      </vt:variant>
      <vt:variant>
        <vt:i4>0</vt:i4>
      </vt:variant>
      <vt:variant>
        <vt:i4>5</vt:i4>
      </vt:variant>
      <vt:variant>
        <vt:lpwstr>https://fred.stlouisfed.org/series/FEDFUNDS</vt:lpwstr>
      </vt:variant>
      <vt:variant>
        <vt:lpwstr/>
      </vt:variant>
      <vt:variant>
        <vt:i4>3735607</vt:i4>
      </vt:variant>
      <vt:variant>
        <vt:i4>102</vt:i4>
      </vt:variant>
      <vt:variant>
        <vt:i4>0</vt:i4>
      </vt:variant>
      <vt:variant>
        <vt:i4>5</vt:i4>
      </vt:variant>
      <vt:variant>
        <vt:lpwstr>https://www.usinflationcalculator.com/inflation/consumer-price-index-and-annual-percent-changes-from-1913-to-2008/</vt:lpwstr>
      </vt:variant>
      <vt:variant>
        <vt:lpwstr/>
      </vt:variant>
      <vt:variant>
        <vt:i4>5570639</vt:i4>
      </vt:variant>
      <vt:variant>
        <vt:i4>99</vt:i4>
      </vt:variant>
      <vt:variant>
        <vt:i4>0</vt:i4>
      </vt:variant>
      <vt:variant>
        <vt:i4>5</vt:i4>
      </vt:variant>
      <vt:variant>
        <vt:lpwstr>https://www.usinflationcalculator.com/inflation/current-inflation-rates/</vt:lpwstr>
      </vt:variant>
      <vt:variant>
        <vt:lpwstr/>
      </vt:variant>
      <vt:variant>
        <vt:i4>4718595</vt:i4>
      </vt:variant>
      <vt:variant>
        <vt:i4>96</vt:i4>
      </vt:variant>
      <vt:variant>
        <vt:i4>0</vt:i4>
      </vt:variant>
      <vt:variant>
        <vt:i4>5</vt:i4>
      </vt:variant>
      <vt:variant>
        <vt:lpwstr>https://fred.stlouisfed.org/series/MHICA06037A052NCEN</vt:lpwstr>
      </vt:variant>
      <vt:variant>
        <vt:lpwstr/>
      </vt:variant>
      <vt:variant>
        <vt:i4>4194385</vt:i4>
      </vt:variant>
      <vt:variant>
        <vt:i4>93</vt:i4>
      </vt:variant>
      <vt:variant>
        <vt:i4>0</vt:i4>
      </vt:variant>
      <vt:variant>
        <vt:i4>5</vt:i4>
      </vt:variant>
      <vt:variant>
        <vt:lpwstr>https://fred.stlouisfed.org/series/PCPI06037</vt:lpwstr>
      </vt:variant>
      <vt:variant>
        <vt:lpwstr/>
      </vt:variant>
      <vt:variant>
        <vt:i4>2031628</vt:i4>
      </vt:variant>
      <vt:variant>
        <vt:i4>90</vt:i4>
      </vt:variant>
      <vt:variant>
        <vt:i4>0</vt:i4>
      </vt:variant>
      <vt:variant>
        <vt:i4>5</vt:i4>
      </vt:variant>
      <vt:variant>
        <vt:lpwstr>https://data.oecd.org/inequality/income-inequality.htm</vt:lpwstr>
      </vt:variant>
      <vt:variant>
        <vt:lpwstr>indicator-chart</vt:lpwstr>
      </vt:variant>
      <vt:variant>
        <vt:i4>7274604</vt:i4>
      </vt:variant>
      <vt:variant>
        <vt:i4>87</vt:i4>
      </vt:variant>
      <vt:variant>
        <vt:i4>0</vt:i4>
      </vt:variant>
      <vt:variant>
        <vt:i4>5</vt:i4>
      </vt:variant>
      <vt:variant>
        <vt:lpwstr>https://data.oecd.org/inequality/poverty-rate.htm</vt:lpwstr>
      </vt:variant>
      <vt:variant>
        <vt:lpwstr>indicator-chart</vt:lpwstr>
      </vt:variant>
      <vt:variant>
        <vt:i4>2031697</vt:i4>
      </vt:variant>
      <vt:variant>
        <vt:i4>84</vt:i4>
      </vt:variant>
      <vt:variant>
        <vt:i4>0</vt:i4>
      </vt:variant>
      <vt:variant>
        <vt:i4>5</vt:i4>
      </vt:variant>
      <vt:variant>
        <vt:lpwstr>https://data.oecd.org/inequality/poverty-gap.htm</vt:lpwstr>
      </vt:variant>
      <vt:variant>
        <vt:lpwstr/>
      </vt:variant>
      <vt:variant>
        <vt:i4>1572931</vt:i4>
      </vt:variant>
      <vt:variant>
        <vt:i4>81</vt:i4>
      </vt:variant>
      <vt:variant>
        <vt:i4>0</vt:i4>
      </vt:variant>
      <vt:variant>
        <vt:i4>5</vt:i4>
      </vt:variant>
      <vt:variant>
        <vt:lpwstr>https://data.oecd.org/gdp/gross-domestic-product-gdp.htm</vt:lpwstr>
      </vt:variant>
      <vt:variant>
        <vt:lpwstr/>
      </vt:variant>
      <vt:variant>
        <vt:i4>5111876</vt:i4>
      </vt:variant>
      <vt:variant>
        <vt:i4>78</vt:i4>
      </vt:variant>
      <vt:variant>
        <vt:i4>0</vt:i4>
      </vt:variant>
      <vt:variant>
        <vt:i4>5</vt:i4>
      </vt:variant>
      <vt:variant>
        <vt:lpwstr>https://fred.stlouisfed.org/series/CALOSA7URN</vt:lpwstr>
      </vt:variant>
      <vt:variant>
        <vt:lpwstr/>
      </vt:variant>
      <vt:variant>
        <vt:i4>1704008</vt:i4>
      </vt:variant>
      <vt:variant>
        <vt:i4>75</vt:i4>
      </vt:variant>
      <vt:variant>
        <vt:i4>0</vt:i4>
      </vt:variant>
      <vt:variant>
        <vt:i4>5</vt:i4>
      </vt:variant>
      <vt:variant>
        <vt:lpwstr>https://fred.stlouisfed.org/series/ACTLISCOU6037</vt:lpwstr>
      </vt:variant>
      <vt:variant>
        <vt:lpwstr/>
      </vt:variant>
      <vt:variant>
        <vt:i4>4849757</vt:i4>
      </vt:variant>
      <vt:variant>
        <vt:i4>72</vt:i4>
      </vt:variant>
      <vt:variant>
        <vt:i4>0</vt:i4>
      </vt:variant>
      <vt:variant>
        <vt:i4>5</vt:i4>
      </vt:variant>
      <vt:variant>
        <vt:lpwstr>https://fred.stlouisfed.org/series/ATNHPIUS06037A</vt:lpwstr>
      </vt:variant>
      <vt:variant>
        <vt:lpwstr/>
      </vt:variant>
      <vt:variant>
        <vt:i4>7143513</vt:i4>
      </vt:variant>
      <vt:variant>
        <vt:i4>69</vt:i4>
      </vt:variant>
      <vt:variant>
        <vt:i4>0</vt:i4>
      </vt:variant>
      <vt:variant>
        <vt:i4>5</vt:i4>
      </vt:variant>
      <vt:variant>
        <vt:lpwstr/>
      </vt:variant>
      <vt:variant>
        <vt:lpwstr>_References</vt:lpwstr>
      </vt:variant>
      <vt:variant>
        <vt:i4>2621466</vt:i4>
      </vt:variant>
      <vt:variant>
        <vt:i4>66</vt:i4>
      </vt:variant>
      <vt:variant>
        <vt:i4>0</vt:i4>
      </vt:variant>
      <vt:variant>
        <vt:i4>5</vt:i4>
      </vt:variant>
      <vt:variant>
        <vt:lpwstr/>
      </vt:variant>
      <vt:variant>
        <vt:lpwstr>_Predict_Future_Crime</vt:lpwstr>
      </vt:variant>
      <vt:variant>
        <vt:i4>7340050</vt:i4>
      </vt:variant>
      <vt:variant>
        <vt:i4>63</vt:i4>
      </vt:variant>
      <vt:variant>
        <vt:i4>0</vt:i4>
      </vt:variant>
      <vt:variant>
        <vt:i4>5</vt:i4>
      </vt:variant>
      <vt:variant>
        <vt:lpwstr/>
      </vt:variant>
      <vt:variant>
        <vt:lpwstr>_Advanced_Analysis_1</vt:lpwstr>
      </vt:variant>
      <vt:variant>
        <vt:i4>1900550</vt:i4>
      </vt:variant>
      <vt:variant>
        <vt:i4>60</vt:i4>
      </vt:variant>
      <vt:variant>
        <vt:i4>0</vt:i4>
      </vt:variant>
      <vt:variant>
        <vt:i4>5</vt:i4>
      </vt:variant>
      <vt:variant>
        <vt:lpwstr/>
      </vt:variant>
      <vt:variant>
        <vt:lpwstr>_Demographic_Factors:</vt:lpwstr>
      </vt:variant>
      <vt:variant>
        <vt:i4>6160416</vt:i4>
      </vt:variant>
      <vt:variant>
        <vt:i4>57</vt:i4>
      </vt:variant>
      <vt:variant>
        <vt:i4>0</vt:i4>
      </vt:variant>
      <vt:variant>
        <vt:i4>5</vt:i4>
      </vt:variant>
      <vt:variant>
        <vt:lpwstr/>
      </vt:variant>
      <vt:variant>
        <vt:lpwstr>_Outliers_and_Anomalies:</vt:lpwstr>
      </vt:variant>
      <vt:variant>
        <vt:i4>3538969</vt:i4>
      </vt:variant>
      <vt:variant>
        <vt:i4>54</vt:i4>
      </vt:variant>
      <vt:variant>
        <vt:i4>0</vt:i4>
      </vt:variant>
      <vt:variant>
        <vt:i4>5</vt:i4>
      </vt:variant>
      <vt:variant>
        <vt:lpwstr/>
      </vt:variant>
      <vt:variant>
        <vt:lpwstr>_Impact_of_Major</vt:lpwstr>
      </vt:variant>
      <vt:variant>
        <vt:i4>4522099</vt:i4>
      </vt:variant>
      <vt:variant>
        <vt:i4>51</vt:i4>
      </vt:variant>
      <vt:variant>
        <vt:i4>0</vt:i4>
      </vt:variant>
      <vt:variant>
        <vt:i4>5</vt:i4>
      </vt:variant>
      <vt:variant>
        <vt:lpwstr/>
      </vt:variant>
      <vt:variant>
        <vt:lpwstr>_Day_of_the</vt:lpwstr>
      </vt:variant>
      <vt:variant>
        <vt:i4>5046375</vt:i4>
      </vt:variant>
      <vt:variant>
        <vt:i4>48</vt:i4>
      </vt:variant>
      <vt:variant>
        <vt:i4>0</vt:i4>
      </vt:variant>
      <vt:variant>
        <vt:i4>5</vt:i4>
      </vt:variant>
      <vt:variant>
        <vt:lpwstr/>
      </vt:variant>
      <vt:variant>
        <vt:lpwstr>_Correlation_with_Economic</vt:lpwstr>
      </vt:variant>
      <vt:variant>
        <vt:i4>524355</vt:i4>
      </vt:variant>
      <vt:variant>
        <vt:i4>45</vt:i4>
      </vt:variant>
      <vt:variant>
        <vt:i4>0</vt:i4>
      </vt:variant>
      <vt:variant>
        <vt:i4>5</vt:i4>
      </vt:variant>
      <vt:variant>
        <vt:lpwstr/>
      </vt:variant>
      <vt:variant>
        <vt:lpwstr>_Regional_Differences:</vt:lpwstr>
      </vt:variant>
      <vt:variant>
        <vt:i4>4325477</vt:i4>
      </vt:variant>
      <vt:variant>
        <vt:i4>42</vt:i4>
      </vt:variant>
      <vt:variant>
        <vt:i4>0</vt:i4>
      </vt:variant>
      <vt:variant>
        <vt:i4>5</vt:i4>
      </vt:variant>
      <vt:variant>
        <vt:lpwstr/>
      </vt:variant>
      <vt:variant>
        <vt:lpwstr>_Most_Common_Crime</vt:lpwstr>
      </vt:variant>
      <vt:variant>
        <vt:i4>5701700</vt:i4>
      </vt:variant>
      <vt:variant>
        <vt:i4>39</vt:i4>
      </vt:variant>
      <vt:variant>
        <vt:i4>0</vt:i4>
      </vt:variant>
      <vt:variant>
        <vt:i4>5</vt:i4>
      </vt:variant>
      <vt:variant>
        <vt:lpwstr/>
      </vt:variant>
      <vt:variant>
        <vt:lpwstr>_Seasonal_Patterns:</vt:lpwstr>
      </vt:variant>
      <vt:variant>
        <vt:i4>2555975</vt:i4>
      </vt:variant>
      <vt:variant>
        <vt:i4>36</vt:i4>
      </vt:variant>
      <vt:variant>
        <vt:i4>0</vt:i4>
      </vt:variant>
      <vt:variant>
        <vt:i4>5</vt:i4>
      </vt:variant>
      <vt:variant>
        <vt:lpwstr/>
      </vt:variant>
      <vt:variant>
        <vt:lpwstr>_Overall_Crime_Trends:</vt:lpwstr>
      </vt:variant>
      <vt:variant>
        <vt:i4>7405615</vt:i4>
      </vt:variant>
      <vt:variant>
        <vt:i4>33</vt:i4>
      </vt:variant>
      <vt:variant>
        <vt:i4>0</vt:i4>
      </vt:variant>
      <vt:variant>
        <vt:i4>5</vt:i4>
      </vt:variant>
      <vt:variant>
        <vt:lpwstr/>
      </vt:variant>
      <vt:variant>
        <vt:lpwstr>_Exploratory_Data_Analysis_1</vt:lpwstr>
      </vt:variant>
      <vt:variant>
        <vt:i4>4980825</vt:i4>
      </vt:variant>
      <vt:variant>
        <vt:i4>30</vt:i4>
      </vt:variant>
      <vt:variant>
        <vt:i4>0</vt:i4>
      </vt:variant>
      <vt:variant>
        <vt:i4>5</vt:i4>
      </vt:variant>
      <vt:variant>
        <vt:lpwstr/>
      </vt:variant>
      <vt:variant>
        <vt:lpwstr>_Data_Cleaning</vt:lpwstr>
      </vt:variant>
      <vt:variant>
        <vt:i4>3473467</vt:i4>
      </vt:variant>
      <vt:variant>
        <vt:i4>27</vt:i4>
      </vt:variant>
      <vt:variant>
        <vt:i4>0</vt:i4>
      </vt:variant>
      <vt:variant>
        <vt:i4>5</vt:i4>
      </vt:variant>
      <vt:variant>
        <vt:lpwstr/>
      </vt:variant>
      <vt:variant>
        <vt:lpwstr>_Data_Inspection</vt:lpwstr>
      </vt:variant>
      <vt:variant>
        <vt:i4>1507386</vt:i4>
      </vt:variant>
      <vt:variant>
        <vt:i4>24</vt:i4>
      </vt:variant>
      <vt:variant>
        <vt:i4>0</vt:i4>
      </vt:variant>
      <vt:variant>
        <vt:i4>5</vt:i4>
      </vt:variant>
      <vt:variant>
        <vt:lpwstr/>
      </vt:variant>
      <vt:variant>
        <vt:lpwstr>_Dataset</vt:lpwstr>
      </vt:variant>
      <vt:variant>
        <vt:i4>6946906</vt:i4>
      </vt:variant>
      <vt:variant>
        <vt:i4>21</vt:i4>
      </vt:variant>
      <vt:variant>
        <vt:i4>0</vt:i4>
      </vt:variant>
      <vt:variant>
        <vt:i4>5</vt:i4>
      </vt:variant>
      <vt:variant>
        <vt:lpwstr/>
      </vt:variant>
      <vt:variant>
        <vt:lpwstr>_Objective</vt:lpwstr>
      </vt:variant>
      <vt:variant>
        <vt:i4>1835053</vt:i4>
      </vt:variant>
      <vt:variant>
        <vt:i4>18</vt:i4>
      </vt:variant>
      <vt:variant>
        <vt:i4>0</vt:i4>
      </vt:variant>
      <vt:variant>
        <vt:i4>5</vt:i4>
      </vt:variant>
      <vt:variant>
        <vt:lpwstr/>
      </vt:variant>
      <vt:variant>
        <vt:lpwstr>_Introduction</vt:lpwstr>
      </vt:variant>
      <vt:variant>
        <vt:i4>1638436</vt:i4>
      </vt:variant>
      <vt:variant>
        <vt:i4>15</vt:i4>
      </vt:variant>
      <vt:variant>
        <vt:i4>0</vt:i4>
      </vt:variant>
      <vt:variant>
        <vt:i4>5</vt:i4>
      </vt:variant>
      <vt:variant>
        <vt:lpwstr/>
      </vt:variant>
      <vt:variant>
        <vt:lpwstr>_Acknowledgements</vt:lpwstr>
      </vt:variant>
      <vt:variant>
        <vt:i4>2687070</vt:i4>
      </vt:variant>
      <vt:variant>
        <vt:i4>12</vt:i4>
      </vt:variant>
      <vt:variant>
        <vt:i4>0</vt:i4>
      </vt:variant>
      <vt:variant>
        <vt:i4>5</vt:i4>
      </vt:variant>
      <vt:variant>
        <vt:lpwstr>mailto:sinha.ab@northeastern.edu</vt:lpwstr>
      </vt:variant>
      <vt:variant>
        <vt:lpwstr/>
      </vt:variant>
      <vt:variant>
        <vt:i4>6619149</vt:i4>
      </vt:variant>
      <vt:variant>
        <vt:i4>9</vt:i4>
      </vt:variant>
      <vt:variant>
        <vt:i4>0</vt:i4>
      </vt:variant>
      <vt:variant>
        <vt:i4>5</vt:i4>
      </vt:variant>
      <vt:variant>
        <vt:lpwstr>mailto:simran.k@northeastern.edu</vt:lpwstr>
      </vt:variant>
      <vt:variant>
        <vt:lpwstr/>
      </vt:variant>
      <vt:variant>
        <vt:i4>7667738</vt:i4>
      </vt:variant>
      <vt:variant>
        <vt:i4>6</vt:i4>
      </vt:variant>
      <vt:variant>
        <vt:i4>0</vt:i4>
      </vt:variant>
      <vt:variant>
        <vt:i4>5</vt:i4>
      </vt:variant>
      <vt:variant>
        <vt:lpwstr>mailto:shah.divyab@northeastern.edu</vt:lpwstr>
      </vt:variant>
      <vt:variant>
        <vt:lpwstr/>
      </vt:variant>
      <vt:variant>
        <vt:i4>3342421</vt:i4>
      </vt:variant>
      <vt:variant>
        <vt:i4>3</vt:i4>
      </vt:variant>
      <vt:variant>
        <vt:i4>0</vt:i4>
      </vt:variant>
      <vt:variant>
        <vt:i4>5</vt:i4>
      </vt:variant>
      <vt:variant>
        <vt:lpwstr>mailto:gadde.am@northeastern.edu</vt:lpwstr>
      </vt:variant>
      <vt:variant>
        <vt:lpwstr/>
      </vt:variant>
      <vt:variant>
        <vt:i4>4784175</vt:i4>
      </vt:variant>
      <vt:variant>
        <vt:i4>0</vt:i4>
      </vt:variant>
      <vt:variant>
        <vt:i4>0</vt:i4>
      </vt:variant>
      <vt:variant>
        <vt:i4>5</vt:i4>
      </vt:variant>
      <vt:variant>
        <vt:lpwstr>mailto:devalla.m@northeastern.edu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Simran</dc:creator>
  <cp:keywords/>
  <dc:description/>
  <cp:lastModifiedBy/>
  <cp:revision>2</cp:revision>
  <dcterms:created xsi:type="dcterms:W3CDTF">2023-12-21T23:04:00Z</dcterms:created>
  <dcterms:modified xsi:type="dcterms:W3CDTF">2023-12-21T23:04:00Z</dcterms:modified>
</cp:coreProperties>
</file>