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75512" w14:textId="2E773877" w:rsidR="0022656D" w:rsidRPr="00CE2878" w:rsidRDefault="00BC402A" w:rsidP="0022656D">
      <w:pPr>
        <w:tabs>
          <w:tab w:val="num" w:pos="720"/>
        </w:tabs>
        <w:spacing w:after="0" w:line="240" w:lineRule="auto"/>
        <w:ind w:hanging="360"/>
        <w:textAlignment w:val="baseline"/>
        <w:rPr>
          <w:rFonts w:ascii="Arial" w:hAnsi="Arial" w:cs="Arial"/>
          <w:b/>
          <w:bCs/>
          <w:color w:val="0D0D0D" w:themeColor="text1" w:themeTint="F2"/>
          <w:sz w:val="20"/>
          <w:szCs w:val="20"/>
          <w:u w:val="single"/>
        </w:rPr>
      </w:pPr>
      <w:r w:rsidRPr="00CE2878">
        <w:rPr>
          <w:rFonts w:ascii="Arial" w:hAnsi="Arial" w:cs="Arial"/>
          <w:b/>
          <w:bCs/>
          <w:color w:val="0D0D0D" w:themeColor="text1" w:themeTint="F2"/>
          <w:sz w:val="20"/>
          <w:szCs w:val="20"/>
          <w:u w:val="single"/>
        </w:rPr>
        <w:t>TTS</w:t>
      </w:r>
      <w:r w:rsidR="00505D44" w:rsidRPr="00CE2878">
        <w:rPr>
          <w:rFonts w:ascii="Arial" w:hAnsi="Arial" w:cs="Arial"/>
          <w:b/>
          <w:bCs/>
          <w:color w:val="0D0D0D" w:themeColor="text1" w:themeTint="F2"/>
          <w:sz w:val="20"/>
          <w:szCs w:val="20"/>
          <w:u w:val="single"/>
        </w:rPr>
        <w:t xml:space="preserve"> Analytics C10 </w:t>
      </w:r>
    </w:p>
    <w:p w14:paraId="11A786B5" w14:textId="77777777" w:rsidR="005B5B27" w:rsidRPr="00CE2878" w:rsidRDefault="005B5B27" w:rsidP="0022656D">
      <w:pPr>
        <w:tabs>
          <w:tab w:val="num" w:pos="720"/>
        </w:tabs>
        <w:spacing w:after="0" w:line="240" w:lineRule="auto"/>
        <w:ind w:hanging="360"/>
        <w:textAlignment w:val="baseline"/>
        <w:rPr>
          <w:rFonts w:ascii="Arial" w:hAnsi="Arial" w:cs="Arial"/>
          <w:b/>
          <w:bCs/>
          <w:color w:val="0D0D0D" w:themeColor="text1" w:themeTint="F2"/>
          <w:sz w:val="20"/>
          <w:szCs w:val="20"/>
          <w:u w:val="single"/>
        </w:rPr>
      </w:pPr>
    </w:p>
    <w:p w14:paraId="08571E00" w14:textId="6301C37B" w:rsidR="00505D44" w:rsidRPr="00CE2878" w:rsidRDefault="00505D44" w:rsidP="00505D44">
      <w:pPr>
        <w:tabs>
          <w:tab w:val="num" w:pos="720"/>
        </w:tabs>
        <w:spacing w:after="0" w:line="240" w:lineRule="auto"/>
        <w:ind w:hanging="360"/>
        <w:textAlignment w:val="baseline"/>
        <w:rPr>
          <w:rFonts w:ascii="Arial" w:hAnsi="Arial" w:cs="Arial"/>
          <w:b/>
          <w:bCs/>
          <w:color w:val="0D0D0D" w:themeColor="text1" w:themeTint="F2"/>
          <w:sz w:val="20"/>
          <w:szCs w:val="20"/>
        </w:rPr>
      </w:pPr>
      <w:r w:rsidRPr="00CE2878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What do we do?</w:t>
      </w:r>
    </w:p>
    <w:p w14:paraId="11268DDD" w14:textId="65944A1E" w:rsidR="00505D44" w:rsidRPr="00CE2878" w:rsidRDefault="00505D44" w:rsidP="00505D44">
      <w:pPr>
        <w:pStyle w:val="ListParagraph"/>
        <w:numPr>
          <w:ilvl w:val="0"/>
          <w:numId w:val="17"/>
        </w:numPr>
        <w:tabs>
          <w:tab w:val="num" w:pos="720"/>
        </w:tabs>
        <w:spacing w:after="0" w:line="240" w:lineRule="auto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The </w:t>
      </w:r>
      <w:r w:rsidR="00BC402A" w:rsidRPr="00CE2878">
        <w:rPr>
          <w:rFonts w:ascii="Arial" w:hAnsi="Arial" w:cs="Arial"/>
          <w:color w:val="0D0D0D" w:themeColor="text1" w:themeTint="F2"/>
          <w:sz w:val="20"/>
          <w:szCs w:val="20"/>
        </w:rPr>
        <w:t>TTS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Analytics team provides analytical insights to the </w:t>
      </w:r>
      <w:r w:rsidR="00BC402A" w:rsidRPr="00CE2878">
        <w:rPr>
          <w:rFonts w:ascii="Arial" w:hAnsi="Arial" w:cs="Arial"/>
          <w:color w:val="0D0D0D" w:themeColor="text1" w:themeTint="F2"/>
          <w:sz w:val="20"/>
          <w:szCs w:val="20"/>
        </w:rPr>
        <w:t>Product, Pricing, Client Experience and Sales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functions within the </w:t>
      </w:r>
      <w:r w:rsidR="00BC402A" w:rsidRPr="00CE2878">
        <w:rPr>
          <w:rFonts w:ascii="Arial" w:hAnsi="Arial" w:cs="Arial"/>
          <w:color w:val="0D0D0D" w:themeColor="text1" w:themeTint="F2"/>
          <w:sz w:val="20"/>
          <w:szCs w:val="20"/>
        </w:rPr>
        <w:t>global Treasury &amp; Trade Services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business. The team works on business problems focused on driving 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>acquisitions, cross-sell, revenue growth &amp; improvements in client experience.</w:t>
      </w:r>
    </w:p>
    <w:p w14:paraId="0F1D230A" w14:textId="293E92D5" w:rsidR="00505D44" w:rsidRPr="00CE2878" w:rsidRDefault="00505D44" w:rsidP="00505D44">
      <w:pPr>
        <w:pStyle w:val="ListParagraph"/>
        <w:numPr>
          <w:ilvl w:val="0"/>
          <w:numId w:val="17"/>
        </w:numPr>
        <w:tabs>
          <w:tab w:val="num" w:pos="720"/>
        </w:tabs>
        <w:spacing w:after="0" w:line="240" w:lineRule="auto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The team extracts relevant insights, identifies business opportunities, converts business problems into 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>analytical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framework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>s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>, uses big data tools and machine learning algorithms to build predictive models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&amp; other solutions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>, and designs go-to-market strategies for a huge variety of business problems.</w:t>
      </w:r>
    </w:p>
    <w:p w14:paraId="6BD6029C" w14:textId="77777777" w:rsidR="00505D44" w:rsidRPr="00CE2878" w:rsidRDefault="00505D44" w:rsidP="00505D44">
      <w:pPr>
        <w:tabs>
          <w:tab w:val="num" w:pos="720"/>
        </w:tabs>
        <w:spacing w:after="0" w:line="240" w:lineRule="auto"/>
        <w:ind w:hanging="360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0C2EFB8F" w14:textId="77777777" w:rsidR="00505D44" w:rsidRPr="00CE2878" w:rsidRDefault="00505D44" w:rsidP="00505D44">
      <w:pPr>
        <w:tabs>
          <w:tab w:val="num" w:pos="720"/>
        </w:tabs>
        <w:spacing w:after="0" w:line="240" w:lineRule="auto"/>
        <w:ind w:hanging="360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>ROLE DESCRIPTION</w:t>
      </w:r>
    </w:p>
    <w:p w14:paraId="01754B2F" w14:textId="0FD4AF1C" w:rsidR="00505D44" w:rsidRPr="00CE2878" w:rsidRDefault="00505D44" w:rsidP="00505D44">
      <w:pPr>
        <w:numPr>
          <w:ilvl w:val="0"/>
          <w:numId w:val="15"/>
        </w:numPr>
        <w:tabs>
          <w:tab w:val="num" w:pos="720"/>
        </w:tabs>
        <w:spacing w:after="0" w:line="240" w:lineRule="auto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The role will be </w:t>
      </w:r>
      <w:r w:rsidR="00205F57" w:rsidRPr="00D93EB9">
        <w:rPr>
          <w:rFonts w:ascii="Arial" w:eastAsia="Times New Roman" w:hAnsi="Arial" w:cs="Arial"/>
          <w:sz w:val="20"/>
          <w:szCs w:val="20"/>
        </w:rPr>
        <w:t>Business Analytics Analyst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2 (C10) in the 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>TTS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Analytics team</w:t>
      </w:r>
    </w:p>
    <w:p w14:paraId="0BD20053" w14:textId="649CDF7D" w:rsidR="00505D44" w:rsidRPr="00CE2878" w:rsidRDefault="00505D44" w:rsidP="00505D44">
      <w:pPr>
        <w:numPr>
          <w:ilvl w:val="0"/>
          <w:numId w:val="15"/>
        </w:numPr>
        <w:tabs>
          <w:tab w:val="num" w:pos="720"/>
        </w:tabs>
        <w:spacing w:after="0" w:line="240" w:lineRule="auto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>The role will report to the AVP</w:t>
      </w:r>
      <w:r w:rsidR="00205F57">
        <w:rPr>
          <w:rFonts w:ascii="Arial" w:hAnsi="Arial" w:cs="Arial"/>
          <w:color w:val="0D0D0D" w:themeColor="text1" w:themeTint="F2"/>
          <w:sz w:val="20"/>
          <w:szCs w:val="20"/>
        </w:rPr>
        <w:t>/VP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leading the team</w:t>
      </w:r>
    </w:p>
    <w:p w14:paraId="47E014BD" w14:textId="07FD7EE9" w:rsidR="0043213D" w:rsidRPr="00CE2878" w:rsidRDefault="0043213D" w:rsidP="00505D44">
      <w:pPr>
        <w:numPr>
          <w:ilvl w:val="0"/>
          <w:numId w:val="15"/>
        </w:numPr>
        <w:tabs>
          <w:tab w:val="num" w:pos="720"/>
        </w:tabs>
        <w:spacing w:after="0" w:line="240" w:lineRule="auto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The role will involve working on multiple analyses through the year on business problems across the 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>client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life cycle – acquisition, engagement, 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>client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experience and retention – for the 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>TTS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business</w:t>
      </w:r>
    </w:p>
    <w:p w14:paraId="3B6C3A35" w14:textId="3A78D0E1" w:rsidR="0043213D" w:rsidRPr="00CE2878" w:rsidRDefault="0043213D" w:rsidP="00505D44">
      <w:pPr>
        <w:numPr>
          <w:ilvl w:val="0"/>
          <w:numId w:val="15"/>
        </w:numPr>
        <w:tabs>
          <w:tab w:val="num" w:pos="720"/>
        </w:tabs>
        <w:spacing w:after="0" w:line="240" w:lineRule="auto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>This will involve leveraging multiple analytical approaches, tools and techniques, working on multiple data sources (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>client profile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&amp; engagement 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>data, transaction</w:t>
      </w:r>
      <w:r w:rsidR="00386581" w:rsidRPr="00CE2878">
        <w:rPr>
          <w:rFonts w:ascii="Arial" w:hAnsi="Arial" w:cs="Arial"/>
          <w:color w:val="0D0D0D" w:themeColor="text1" w:themeTint="F2"/>
          <w:sz w:val="20"/>
          <w:szCs w:val="20"/>
        </w:rPr>
        <w:t>s &amp; revenue</w:t>
      </w:r>
      <w:r w:rsidRPr="00CE2878">
        <w:rPr>
          <w:rFonts w:ascii="Arial" w:hAnsi="Arial" w:cs="Arial"/>
          <w:color w:val="0D0D0D" w:themeColor="text1" w:themeTint="F2"/>
          <w:sz w:val="20"/>
          <w:szCs w:val="20"/>
        </w:rPr>
        <w:t xml:space="preserve"> data, digital data, unstructured data like call transcripts etc.) to provide data driven insights to business and functional stakeholders</w:t>
      </w:r>
    </w:p>
    <w:p w14:paraId="7C7AA828" w14:textId="7FCA563D" w:rsidR="00505D44" w:rsidRPr="00CE2878" w:rsidRDefault="00505D44" w:rsidP="0043213D">
      <w:pPr>
        <w:tabs>
          <w:tab w:val="num" w:pos="720"/>
        </w:tabs>
        <w:spacing w:after="0" w:line="240" w:lineRule="auto"/>
        <w:textAlignment w:val="baseline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0EC81EFF" w14:textId="77777777" w:rsidR="0043213D" w:rsidRPr="00CE2878" w:rsidRDefault="0043213D" w:rsidP="0043213D">
      <w:pPr>
        <w:tabs>
          <w:tab w:val="num" w:pos="720"/>
        </w:tabs>
        <w:spacing w:after="0" w:line="240" w:lineRule="auto"/>
        <w:ind w:left="-360"/>
        <w:textAlignment w:val="baseline"/>
        <w:rPr>
          <w:rFonts w:ascii="Arial" w:hAnsi="Arial" w:cs="Arial"/>
          <w:b/>
          <w:bCs/>
          <w:color w:val="0D0D0D" w:themeColor="text1" w:themeTint="F2"/>
          <w:sz w:val="20"/>
          <w:szCs w:val="20"/>
          <w:u w:val="single"/>
          <w:lang w:val="en"/>
        </w:rPr>
      </w:pPr>
    </w:p>
    <w:p w14:paraId="2B673162" w14:textId="3682525D" w:rsidR="000E4F04" w:rsidRPr="00CE2878" w:rsidRDefault="0022656D" w:rsidP="00505D44">
      <w:pPr>
        <w:tabs>
          <w:tab w:val="num" w:pos="720"/>
        </w:tabs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u w:val="single"/>
          <w:bdr w:val="none" w:sz="0" w:space="0" w:color="auto" w:frame="1"/>
          <w:lang w:val="en"/>
        </w:rPr>
        <w:t>Experience:</w:t>
      </w:r>
    </w:p>
    <w:p w14:paraId="54E3380A" w14:textId="05843140" w:rsidR="00042F24" w:rsidRPr="00D93EB9" w:rsidRDefault="00042F24" w:rsidP="00042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93EB9">
        <w:rPr>
          <w:rFonts w:ascii="Arial" w:eastAsia="Times New Roman" w:hAnsi="Arial" w:cs="Arial"/>
          <w:sz w:val="20"/>
          <w:szCs w:val="20"/>
        </w:rPr>
        <w:t xml:space="preserve">Bachelor’s Degree with </w:t>
      </w:r>
      <w:r w:rsidR="009427DF">
        <w:rPr>
          <w:rFonts w:ascii="Arial" w:eastAsia="Times New Roman" w:hAnsi="Arial" w:cs="Arial"/>
          <w:sz w:val="20"/>
          <w:szCs w:val="20"/>
        </w:rPr>
        <w:t>4+</w:t>
      </w:r>
      <w:r w:rsidRPr="00D93EB9">
        <w:rPr>
          <w:rFonts w:ascii="Arial" w:eastAsia="Times New Roman" w:hAnsi="Arial" w:cs="Arial"/>
          <w:sz w:val="20"/>
          <w:szCs w:val="20"/>
        </w:rPr>
        <w:t xml:space="preserve"> years of experience in data analytics, or </w:t>
      </w:r>
      <w:r>
        <w:rPr>
          <w:rFonts w:ascii="Arial" w:eastAsia="Times New Roman" w:hAnsi="Arial" w:cs="Arial"/>
          <w:sz w:val="20"/>
          <w:szCs w:val="20"/>
        </w:rPr>
        <w:t>M</w:t>
      </w:r>
      <w:r w:rsidRPr="00D93EB9">
        <w:rPr>
          <w:rFonts w:ascii="Arial" w:eastAsia="Times New Roman" w:hAnsi="Arial" w:cs="Arial"/>
          <w:sz w:val="20"/>
          <w:szCs w:val="20"/>
        </w:rPr>
        <w:t xml:space="preserve">aster’s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D93EB9">
        <w:rPr>
          <w:rFonts w:ascii="Arial" w:eastAsia="Times New Roman" w:hAnsi="Arial" w:cs="Arial"/>
          <w:sz w:val="20"/>
          <w:szCs w:val="20"/>
        </w:rPr>
        <w:t xml:space="preserve">egree with </w:t>
      </w:r>
      <w:r w:rsidR="009427DF">
        <w:rPr>
          <w:rFonts w:ascii="Arial" w:eastAsia="Times New Roman" w:hAnsi="Arial" w:cs="Arial"/>
          <w:sz w:val="20"/>
          <w:szCs w:val="20"/>
        </w:rPr>
        <w:t>2+</w:t>
      </w:r>
      <w:r w:rsidRPr="00D93EB9">
        <w:rPr>
          <w:rFonts w:ascii="Arial" w:eastAsia="Times New Roman" w:hAnsi="Arial" w:cs="Arial"/>
          <w:sz w:val="20"/>
          <w:szCs w:val="20"/>
        </w:rPr>
        <w:t xml:space="preserve"> years of experience in data analytics</w:t>
      </w:r>
    </w:p>
    <w:p w14:paraId="4D0E1C28" w14:textId="6E7C53BC" w:rsidR="000E4F04" w:rsidRPr="00CE2878" w:rsidRDefault="00AE5569" w:rsidP="000E4F04">
      <w:pPr>
        <w:pStyle w:val="ListParagraph"/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bdr w:val="none" w:sz="0" w:space="0" w:color="auto" w:frame="1"/>
          <w:lang w:val="en"/>
        </w:rPr>
        <w:t>Must</w:t>
      </w:r>
      <w:r w:rsidR="0022656D"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bdr w:val="none" w:sz="0" w:space="0" w:color="auto" w:frame="1"/>
          <w:lang w:val="en"/>
        </w:rPr>
        <w:t xml:space="preserve"> have</w:t>
      </w: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bdr w:val="none" w:sz="0" w:space="0" w:color="auto" w:frame="1"/>
          <w:lang w:val="en"/>
        </w:rPr>
        <w:t xml:space="preserve">: </w:t>
      </w:r>
    </w:p>
    <w:p w14:paraId="26C0C252" w14:textId="1B93FEF0" w:rsidR="00574378" w:rsidRPr="00CE2878" w:rsidRDefault="00574378" w:rsidP="000E4F04">
      <w:pPr>
        <w:pStyle w:val="ListParagraph"/>
        <w:numPr>
          <w:ilvl w:val="1"/>
          <w:numId w:val="6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Marketing analytics experience</w:t>
      </w:r>
    </w:p>
    <w:p w14:paraId="17A7F0BE" w14:textId="2827DFFC" w:rsidR="0043213D" w:rsidRPr="00CE2878" w:rsidRDefault="0043213D" w:rsidP="000E4F04">
      <w:pPr>
        <w:pStyle w:val="ListParagraph"/>
        <w:numPr>
          <w:ilvl w:val="1"/>
          <w:numId w:val="6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Experience across different analytical methods like hypothesis testing, segmentation, time series forecasting, test vs. control comparison etc.</w:t>
      </w:r>
    </w:p>
    <w:p w14:paraId="7863558B" w14:textId="54457407" w:rsidR="00747732" w:rsidRPr="00CE2878" w:rsidRDefault="00747732" w:rsidP="00747732">
      <w:pPr>
        <w:pStyle w:val="ListParagraph"/>
        <w:numPr>
          <w:ilvl w:val="1"/>
          <w:numId w:val="6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Predictive modeling using Machine Learning</w:t>
      </w:r>
    </w:p>
    <w:p w14:paraId="721EDBB5" w14:textId="77777777" w:rsidR="000E4F04" w:rsidRPr="00CE2878" w:rsidRDefault="001A34BF" w:rsidP="00AE5569">
      <w:pPr>
        <w:pStyle w:val="ListParagraph"/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 xml:space="preserve">Good to have: </w:t>
      </w:r>
    </w:p>
    <w:p w14:paraId="271B75AF" w14:textId="5D13BA0D" w:rsidR="000E4F04" w:rsidRPr="00CE2878" w:rsidRDefault="000E4F04" w:rsidP="000E4F04">
      <w:pPr>
        <w:pStyle w:val="ListParagraph"/>
        <w:numPr>
          <w:ilvl w:val="1"/>
          <w:numId w:val="6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Experience in financial services</w:t>
      </w:r>
    </w:p>
    <w:p w14:paraId="0BF5216E" w14:textId="2A79BEA8" w:rsidR="0043213D" w:rsidRPr="00173D3A" w:rsidRDefault="0043213D" w:rsidP="0043213D">
      <w:pPr>
        <w:pStyle w:val="ListParagraph"/>
        <w:numPr>
          <w:ilvl w:val="1"/>
          <w:numId w:val="6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bdr w:val="none" w:sz="0" w:space="0" w:color="auto" w:frame="1"/>
          <w:lang w:val="en"/>
        </w:rPr>
        <w:t>Digital Marketing and/or Digital Experience domain knowledge</w:t>
      </w:r>
    </w:p>
    <w:p w14:paraId="0F1027EA" w14:textId="0DC8EA63" w:rsidR="003C6882" w:rsidRPr="00173D3A" w:rsidRDefault="00173D3A" w:rsidP="0022656D">
      <w:pPr>
        <w:pStyle w:val="ListParagraph"/>
        <w:numPr>
          <w:ilvl w:val="1"/>
          <w:numId w:val="6"/>
        </w:num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Experience with unstructured data analysis, e.g. call transcripts, using Natural language Processing (NLP)/ Text Mining</w:t>
      </w:r>
    </w:p>
    <w:p w14:paraId="79D7EFA1" w14:textId="77777777" w:rsidR="003C6882" w:rsidRPr="00CE2878" w:rsidRDefault="003C6882" w:rsidP="0022656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u w:val="single"/>
          <w:bdr w:val="none" w:sz="0" w:space="0" w:color="auto" w:frame="1"/>
          <w:lang w:val="en"/>
        </w:rPr>
      </w:pPr>
    </w:p>
    <w:p w14:paraId="6C10F975" w14:textId="77777777" w:rsidR="0022656D" w:rsidRPr="00CE2878" w:rsidRDefault="0022656D" w:rsidP="0022656D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u w:val="single"/>
          <w:bdr w:val="none" w:sz="0" w:space="0" w:color="auto" w:frame="1"/>
          <w:lang w:val="en"/>
        </w:rPr>
        <w:t>Skills:</w:t>
      </w:r>
    </w:p>
    <w:p w14:paraId="244A6981" w14:textId="31E5DBAC" w:rsidR="00AE5569" w:rsidRPr="00CE2878" w:rsidRDefault="0022656D" w:rsidP="0041794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bdr w:val="none" w:sz="0" w:space="0" w:color="auto" w:frame="1"/>
          <w:lang w:val="en"/>
        </w:rPr>
      </w:pPr>
      <w:r w:rsidRPr="00CE2878"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bdr w:val="none" w:sz="0" w:space="0" w:color="auto" w:frame="1"/>
          <w:lang w:val="en"/>
        </w:rPr>
        <w:t>Analytical Skills:</w:t>
      </w:r>
    </w:p>
    <w:p w14:paraId="324E47CB" w14:textId="5C357B6E" w:rsidR="00AE5569" w:rsidRPr="00CE2878" w:rsidRDefault="0022656D" w:rsidP="0022656D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 xml:space="preserve">Proficient in </w:t>
      </w:r>
      <w:r w:rsidR="00417947"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f</w:t>
      </w: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 xml:space="preserve">ormulating </w:t>
      </w:r>
      <w:r w:rsidR="00417947"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a</w:t>
      </w: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nalytical methodology, identifying trends and patterns with data</w:t>
      </w:r>
    </w:p>
    <w:p w14:paraId="44DACEB8" w14:textId="23C563D9" w:rsidR="00417947" w:rsidRPr="00CE2878" w:rsidRDefault="00417947" w:rsidP="0022656D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</w:rPr>
        <w:t>Has the ability to work hands-on to retrieve and manipulate data from big data environments</w:t>
      </w:r>
    </w:p>
    <w:p w14:paraId="7131AA15" w14:textId="77777777" w:rsidR="00417947" w:rsidRPr="00CE2878" w:rsidRDefault="00417947" w:rsidP="0022656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bdr w:val="none" w:sz="0" w:space="0" w:color="auto" w:frame="1"/>
          <w:lang w:val="en"/>
        </w:rPr>
      </w:pPr>
    </w:p>
    <w:p w14:paraId="00250FEA" w14:textId="797DFBCC" w:rsidR="0022656D" w:rsidRPr="00CE2878" w:rsidRDefault="0022656D" w:rsidP="0022656D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bdr w:val="none" w:sz="0" w:space="0" w:color="auto" w:frame="1"/>
          <w:lang w:val="en"/>
        </w:rPr>
        <w:t>Tools and Platforms:</w:t>
      </w:r>
    </w:p>
    <w:p w14:paraId="3831F554" w14:textId="5E7C9432" w:rsidR="000E4F04" w:rsidRPr="00CE2878" w:rsidRDefault="000E4F04" w:rsidP="000E4F04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Proficient in</w:t>
      </w:r>
      <w:r w:rsidR="00AE5569"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 xml:space="preserve"> </w:t>
      </w:r>
      <w:r w:rsidR="0022656D"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Python/</w:t>
      </w: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R,</w:t>
      </w:r>
      <w:r w:rsidR="0022656D"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 xml:space="preserve"> SQL</w:t>
      </w:r>
    </w:p>
    <w:p w14:paraId="29F66AE0" w14:textId="30B2F373" w:rsidR="00417947" w:rsidRPr="00CE2878" w:rsidRDefault="00417947" w:rsidP="00417947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 xml:space="preserve">Experience in </w:t>
      </w:r>
      <w:r w:rsidR="00EF18E6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 xml:space="preserve">PySpark, </w:t>
      </w: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Hive</w:t>
      </w:r>
      <w:r w:rsidR="00173D3A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 xml:space="preserve"> and Scala</w:t>
      </w:r>
    </w:p>
    <w:p w14:paraId="779A31CA" w14:textId="78DCDA0F" w:rsidR="000E4F04" w:rsidRPr="00CE2878" w:rsidRDefault="000E4F04" w:rsidP="000E4F04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Proficient in MS Excel, PowerPoint</w:t>
      </w:r>
    </w:p>
    <w:p w14:paraId="7286389B" w14:textId="77777777" w:rsidR="000E4F04" w:rsidRPr="00CE2878" w:rsidRDefault="00FB24A6" w:rsidP="00FB24A6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 xml:space="preserve">Good to have: </w:t>
      </w:r>
    </w:p>
    <w:p w14:paraId="717F336F" w14:textId="10ED598F" w:rsidR="004A1189" w:rsidRPr="00CE2878" w:rsidRDefault="004A1189" w:rsidP="0043213D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  <w:t>Experience with Tableau</w:t>
      </w:r>
    </w:p>
    <w:p w14:paraId="3D0588B9" w14:textId="77777777" w:rsidR="00FB24A6" w:rsidRPr="00CE2878" w:rsidRDefault="00FB24A6" w:rsidP="0022656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bdr w:val="none" w:sz="0" w:space="0" w:color="auto" w:frame="1"/>
          <w:lang w:val="en"/>
        </w:rPr>
      </w:pPr>
    </w:p>
    <w:p w14:paraId="26C21336" w14:textId="77777777" w:rsidR="009D7C0C" w:rsidRDefault="009D7C0C" w:rsidP="0022656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bdr w:val="none" w:sz="0" w:space="0" w:color="auto" w:frame="1"/>
          <w:lang w:val="en"/>
        </w:rPr>
      </w:pPr>
    </w:p>
    <w:p w14:paraId="261FD222" w14:textId="77777777" w:rsidR="00EF18E6" w:rsidRDefault="00EF18E6" w:rsidP="0022656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bdr w:val="none" w:sz="0" w:space="0" w:color="auto" w:frame="1"/>
          <w:lang w:val="en"/>
        </w:rPr>
      </w:pPr>
    </w:p>
    <w:p w14:paraId="485ADB32" w14:textId="77777777" w:rsidR="00173D3A" w:rsidRDefault="00173D3A" w:rsidP="0022656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bdr w:val="none" w:sz="0" w:space="0" w:color="auto" w:frame="1"/>
          <w:lang w:val="en"/>
        </w:rPr>
      </w:pPr>
    </w:p>
    <w:p w14:paraId="185AEC70" w14:textId="4FD48368" w:rsidR="0022656D" w:rsidRPr="00CE2878" w:rsidRDefault="0022656D" w:rsidP="0022656D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  <w:lang w:val="en"/>
        </w:rPr>
      </w:pPr>
      <w:r w:rsidRPr="00CE2878">
        <w:rPr>
          <w:rFonts w:ascii="Arial" w:eastAsia="Times New Roman" w:hAnsi="Arial" w:cs="Arial"/>
          <w:b/>
          <w:bCs/>
          <w:color w:val="0D0D0D" w:themeColor="text1" w:themeTint="F2"/>
          <w:sz w:val="20"/>
          <w:szCs w:val="20"/>
          <w:bdr w:val="none" w:sz="0" w:space="0" w:color="auto" w:frame="1"/>
          <w:lang w:val="en"/>
        </w:rPr>
        <w:lastRenderedPageBreak/>
        <w:t>Soft Skills:</w:t>
      </w:r>
    </w:p>
    <w:p w14:paraId="765FA8A9" w14:textId="092B1F98" w:rsidR="00505D44" w:rsidRPr="00CE2878" w:rsidRDefault="00505D44" w:rsidP="00AE556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Strong analytical and </w:t>
      </w:r>
      <w:r w:rsidR="00574378" w:rsidRPr="00CE2878">
        <w:rPr>
          <w:rFonts w:ascii="Arial" w:eastAsia="Times New Roman" w:hAnsi="Arial" w:cs="Arial"/>
          <w:color w:val="0D0D0D" w:themeColor="text1" w:themeTint="F2"/>
          <w:sz w:val="20"/>
          <w:szCs w:val="20"/>
        </w:rPr>
        <w:t>problem-solving</w:t>
      </w: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</w:rPr>
        <w:t xml:space="preserve"> skills</w:t>
      </w:r>
    </w:p>
    <w:p w14:paraId="394AFC62" w14:textId="0524F88B" w:rsidR="00505D44" w:rsidRPr="00CE2878" w:rsidRDefault="00AE5569" w:rsidP="00AE556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</w:rPr>
        <w:t>Excellent communication and interpersonal skills</w:t>
      </w:r>
    </w:p>
    <w:p w14:paraId="732D463F" w14:textId="47C5AA59" w:rsidR="00AE5569" w:rsidRPr="00CE2878" w:rsidRDefault="00505D44" w:rsidP="00AE5569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CE2878">
        <w:rPr>
          <w:rFonts w:ascii="Arial" w:eastAsia="Times New Roman" w:hAnsi="Arial" w:cs="Arial"/>
          <w:color w:val="0D0D0D" w:themeColor="text1" w:themeTint="F2"/>
          <w:sz w:val="20"/>
          <w:szCs w:val="20"/>
        </w:rPr>
        <w:t>B</w:t>
      </w:r>
      <w:r w:rsidR="00AE5569" w:rsidRPr="00CE2878">
        <w:rPr>
          <w:rFonts w:ascii="Arial" w:eastAsia="Times New Roman" w:hAnsi="Arial" w:cs="Arial"/>
          <w:color w:val="0D0D0D" w:themeColor="text1" w:themeTint="F2"/>
          <w:sz w:val="20"/>
          <w:szCs w:val="20"/>
        </w:rPr>
        <w:t>e organized, detail oriented, and adaptive to matrix work environment</w:t>
      </w:r>
    </w:p>
    <w:p w14:paraId="3BB58EB4" w14:textId="409E8DA1" w:rsidR="00222914" w:rsidRPr="00CE2878" w:rsidRDefault="00222914" w:rsidP="00505D44">
      <w:pPr>
        <w:spacing w:after="0" w:line="240" w:lineRule="auto"/>
        <w:textAlignment w:val="baseline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sectPr w:rsidR="00222914" w:rsidRPr="00CE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4113F" w14:textId="77777777" w:rsidR="00F041B6" w:rsidRDefault="00F041B6" w:rsidP="0043213D">
      <w:pPr>
        <w:spacing w:after="0" w:line="240" w:lineRule="auto"/>
      </w:pPr>
      <w:r>
        <w:separator/>
      </w:r>
    </w:p>
  </w:endnote>
  <w:endnote w:type="continuationSeparator" w:id="0">
    <w:p w14:paraId="7CB4B75C" w14:textId="77777777" w:rsidR="00F041B6" w:rsidRDefault="00F041B6" w:rsidP="0043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A0A74" w14:textId="77777777" w:rsidR="00F041B6" w:rsidRDefault="00F041B6" w:rsidP="0043213D">
      <w:pPr>
        <w:spacing w:after="0" w:line="240" w:lineRule="auto"/>
      </w:pPr>
      <w:r>
        <w:separator/>
      </w:r>
    </w:p>
  </w:footnote>
  <w:footnote w:type="continuationSeparator" w:id="0">
    <w:p w14:paraId="6B1AC75F" w14:textId="77777777" w:rsidR="00F041B6" w:rsidRDefault="00F041B6" w:rsidP="0043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23A"/>
    <w:multiLevelType w:val="hybridMultilevel"/>
    <w:tmpl w:val="4F9C6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718B5"/>
    <w:multiLevelType w:val="multilevel"/>
    <w:tmpl w:val="0A2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32349"/>
    <w:multiLevelType w:val="hybridMultilevel"/>
    <w:tmpl w:val="31D87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5596"/>
    <w:multiLevelType w:val="hybridMultilevel"/>
    <w:tmpl w:val="63623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510167"/>
    <w:multiLevelType w:val="hybridMultilevel"/>
    <w:tmpl w:val="E4682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6A6E3F"/>
    <w:multiLevelType w:val="hybridMultilevel"/>
    <w:tmpl w:val="7B1E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F15E7"/>
    <w:multiLevelType w:val="multilevel"/>
    <w:tmpl w:val="D944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D0DD3"/>
    <w:multiLevelType w:val="hybridMultilevel"/>
    <w:tmpl w:val="1834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E040D"/>
    <w:multiLevelType w:val="hybridMultilevel"/>
    <w:tmpl w:val="2280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D542D"/>
    <w:multiLevelType w:val="hybridMultilevel"/>
    <w:tmpl w:val="9644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4D062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  <w:b/>
        <w:color w:val="002A5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25088"/>
    <w:multiLevelType w:val="hybridMultilevel"/>
    <w:tmpl w:val="70F6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521C5"/>
    <w:multiLevelType w:val="hybridMultilevel"/>
    <w:tmpl w:val="9A543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D84420"/>
    <w:multiLevelType w:val="hybridMultilevel"/>
    <w:tmpl w:val="9796D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B42494"/>
    <w:multiLevelType w:val="hybridMultilevel"/>
    <w:tmpl w:val="FB28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D07766"/>
    <w:multiLevelType w:val="hybridMultilevel"/>
    <w:tmpl w:val="B34A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32346"/>
    <w:multiLevelType w:val="hybridMultilevel"/>
    <w:tmpl w:val="EE84F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936943"/>
    <w:multiLevelType w:val="hybridMultilevel"/>
    <w:tmpl w:val="1366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47148"/>
    <w:multiLevelType w:val="hybridMultilevel"/>
    <w:tmpl w:val="4EFE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562870">
    <w:abstractNumId w:val="1"/>
  </w:num>
  <w:num w:numId="2" w16cid:durableId="1567371491">
    <w:abstractNumId w:val="0"/>
  </w:num>
  <w:num w:numId="3" w16cid:durableId="1818840619">
    <w:abstractNumId w:val="17"/>
  </w:num>
  <w:num w:numId="4" w16cid:durableId="254241790">
    <w:abstractNumId w:val="7"/>
  </w:num>
  <w:num w:numId="5" w16cid:durableId="559681080">
    <w:abstractNumId w:val="15"/>
  </w:num>
  <w:num w:numId="6" w16cid:durableId="1565020358">
    <w:abstractNumId w:val="4"/>
  </w:num>
  <w:num w:numId="7" w16cid:durableId="1244682708">
    <w:abstractNumId w:val="14"/>
  </w:num>
  <w:num w:numId="8" w16cid:durableId="525992829">
    <w:abstractNumId w:val="8"/>
  </w:num>
  <w:num w:numId="9" w16cid:durableId="2058818657">
    <w:abstractNumId w:val="5"/>
  </w:num>
  <w:num w:numId="10" w16cid:durableId="67189795">
    <w:abstractNumId w:val="11"/>
  </w:num>
  <w:num w:numId="11" w16cid:durableId="2109957509">
    <w:abstractNumId w:val="16"/>
  </w:num>
  <w:num w:numId="12" w16cid:durableId="116267296">
    <w:abstractNumId w:val="2"/>
  </w:num>
  <w:num w:numId="13" w16cid:durableId="1467891929">
    <w:abstractNumId w:val="12"/>
  </w:num>
  <w:num w:numId="14" w16cid:durableId="514005913">
    <w:abstractNumId w:val="3"/>
  </w:num>
  <w:num w:numId="15" w16cid:durableId="1739477052">
    <w:abstractNumId w:val="9"/>
  </w:num>
  <w:num w:numId="16" w16cid:durableId="1523590823">
    <w:abstractNumId w:val="10"/>
  </w:num>
  <w:num w:numId="17" w16cid:durableId="227570914">
    <w:abstractNumId w:val="13"/>
  </w:num>
  <w:num w:numId="18" w16cid:durableId="1373380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6D"/>
    <w:rsid w:val="00042F24"/>
    <w:rsid w:val="000E4F04"/>
    <w:rsid w:val="0010130D"/>
    <w:rsid w:val="00173D3A"/>
    <w:rsid w:val="001A34BF"/>
    <w:rsid w:val="00205F57"/>
    <w:rsid w:val="00222914"/>
    <w:rsid w:val="0022656D"/>
    <w:rsid w:val="0023667B"/>
    <w:rsid w:val="00386581"/>
    <w:rsid w:val="003C6882"/>
    <w:rsid w:val="00417947"/>
    <w:rsid w:val="0043213D"/>
    <w:rsid w:val="004A1189"/>
    <w:rsid w:val="004C5CA1"/>
    <w:rsid w:val="00505D44"/>
    <w:rsid w:val="00517214"/>
    <w:rsid w:val="00533001"/>
    <w:rsid w:val="00574378"/>
    <w:rsid w:val="005B5B27"/>
    <w:rsid w:val="006F3C61"/>
    <w:rsid w:val="0071756C"/>
    <w:rsid w:val="00747732"/>
    <w:rsid w:val="0088181D"/>
    <w:rsid w:val="008844A9"/>
    <w:rsid w:val="0093488D"/>
    <w:rsid w:val="009427DF"/>
    <w:rsid w:val="009D7C0C"/>
    <w:rsid w:val="00AA0955"/>
    <w:rsid w:val="00AC0531"/>
    <w:rsid w:val="00AE5569"/>
    <w:rsid w:val="00AF0934"/>
    <w:rsid w:val="00B067C9"/>
    <w:rsid w:val="00B07BF9"/>
    <w:rsid w:val="00B46AAC"/>
    <w:rsid w:val="00BC402A"/>
    <w:rsid w:val="00C74538"/>
    <w:rsid w:val="00CE2878"/>
    <w:rsid w:val="00DF7BCE"/>
    <w:rsid w:val="00EF18E6"/>
    <w:rsid w:val="00F041B6"/>
    <w:rsid w:val="00F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A4235"/>
  <w15:chartTrackingRefBased/>
  <w15:docId w15:val="{00758AE4-831D-4CE4-B187-D34CB2B4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56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neg">
    <w:name w:val="wneg"/>
    <w:basedOn w:val="Normal"/>
    <w:rsid w:val="0022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fv21">
    <w:name w:val="wfv21"/>
    <w:basedOn w:val="DefaultParagraphFont"/>
    <w:rsid w:val="0022656D"/>
    <w:rPr>
      <w:vanish w:val="0"/>
      <w:webHidden w:val="0"/>
      <w:bdr w:val="none" w:sz="0" w:space="0" w:color="auto" w:frame="1"/>
      <w:vertAlign w:val="baseline"/>
      <w:specVanish w:val="0"/>
    </w:rPr>
  </w:style>
  <w:style w:type="paragraph" w:styleId="ListParagraph">
    <w:name w:val="List Paragraph"/>
    <w:basedOn w:val="Normal"/>
    <w:uiPriority w:val="34"/>
    <w:qFormat/>
    <w:rsid w:val="00226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13D"/>
  </w:style>
  <w:style w:type="paragraph" w:styleId="Footer">
    <w:name w:val="footer"/>
    <w:basedOn w:val="Normal"/>
    <w:link w:val="FooterChar"/>
    <w:uiPriority w:val="99"/>
    <w:unhideWhenUsed/>
    <w:rsid w:val="0043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0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4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6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0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27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04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96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97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11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764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93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2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1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68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44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0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08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11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14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649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743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03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CLASSIFICATIONDATETIME%">07:30 29/07/2021</XMLData>
</file>

<file path=customXml/item2.xml><?xml version="1.0" encoding="utf-8"?>
<XMLData TextToDisplay="RightsWATCHMark">8|CITI-No PII-Internal|{00000000-0000-0000-0000-000000000000}</XMLData>
</file>

<file path=customXml/item3.xml><?xml version="1.0" encoding="utf-8"?>
<XMLData TextToDisplay="%DOCUMENTGUID%">{00000000-0000-0000-0000-000000000000}</XMLData>
</file>

<file path=customXml/itemProps1.xml><?xml version="1.0" encoding="utf-8"?>
<ds:datastoreItem xmlns:ds="http://schemas.openxmlformats.org/officeDocument/2006/customXml" ds:itemID="{55ADCECC-5D7C-4592-94C2-4AC441487FBD}">
  <ds:schemaRefs/>
</ds:datastoreItem>
</file>

<file path=customXml/itemProps2.xml><?xml version="1.0" encoding="utf-8"?>
<ds:datastoreItem xmlns:ds="http://schemas.openxmlformats.org/officeDocument/2006/customXml" ds:itemID="{B9D28EC8-CC2A-427B-9410-E44D06D97098}">
  <ds:schemaRefs/>
</ds:datastoreItem>
</file>

<file path=customXml/itemProps3.xml><?xml version="1.0" encoding="utf-8"?>
<ds:datastoreItem xmlns:ds="http://schemas.openxmlformats.org/officeDocument/2006/customXml" ds:itemID="{270DFBF2-5B06-444B-B5C5-BD076BBEA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367</Words>
  <Characters>2092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Nidhi [GCB]</dc:creator>
  <cp:keywords/>
  <dc:description/>
  <cp:lastModifiedBy>Murshitha Begum</cp:lastModifiedBy>
  <cp:revision>2</cp:revision>
  <dcterms:created xsi:type="dcterms:W3CDTF">2025-08-12T09:44:00Z</dcterms:created>
  <dcterms:modified xsi:type="dcterms:W3CDTF">2025-08-12T09:44:00Z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8|CITI-No PII-Internal|{00000000-0000-0000-0000-000000000000}</vt:lpwstr>
  </property>
  <property fmtid="{D5CDD505-2E9C-101B-9397-08002B2CF9AE}" pid="3" name="MSIP_Label_dd181445-6ec4-4473-9810-00785f082df0_Enabled">
    <vt:lpwstr>true</vt:lpwstr>
  </property>
  <property fmtid="{D5CDD505-2E9C-101B-9397-08002B2CF9AE}" pid="4" name="MSIP_Label_dd181445-6ec4-4473-9810-00785f082df0_SetDate">
    <vt:lpwstr>2022-01-07T14:26:56Z</vt:lpwstr>
  </property>
  <property fmtid="{D5CDD505-2E9C-101B-9397-08002B2CF9AE}" pid="5" name="MSIP_Label_dd181445-6ec4-4473-9810-00785f082df0_Method">
    <vt:lpwstr>Privileged</vt:lpwstr>
  </property>
  <property fmtid="{D5CDD505-2E9C-101B-9397-08002B2CF9AE}" pid="6" name="MSIP_Label_dd181445-6ec4-4473-9810-00785f082df0_Name">
    <vt:lpwstr>Internal</vt:lpwstr>
  </property>
  <property fmtid="{D5CDD505-2E9C-101B-9397-08002B2CF9AE}" pid="7" name="MSIP_Label_dd181445-6ec4-4473-9810-00785f082df0_SiteId">
    <vt:lpwstr>1771ae17-e764-4e0f-a476-d4184d79a5d9</vt:lpwstr>
  </property>
  <property fmtid="{D5CDD505-2E9C-101B-9397-08002B2CF9AE}" pid="8" name="MSIP_Label_dd181445-6ec4-4473-9810-00785f082df0_ActionId">
    <vt:lpwstr>ad262af6-bd26-4854-8306-2496ed2e788e</vt:lpwstr>
  </property>
  <property fmtid="{D5CDD505-2E9C-101B-9397-08002B2CF9AE}" pid="9" name="MSIP_Label_dd181445-6ec4-4473-9810-00785f082df0_ContentBits">
    <vt:lpwstr>0</vt:lpwstr>
  </property>
</Properties>
</file>