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Sandra Dooey (the "named insured") and Meridian Mutual Insurance SE ("we", "us"). In return for payment of the premium and subject to all terms of this policy, we agree to provide the insurance described herein for Motor policy MOT-0000062, effective 23/10/2024 through 23/10/2025.</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MOT-0000062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