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Aleksandr Bien (the "named insured") and Meridian Mutual Insurance SE ("we", "us"). In return for payment of the premium and subject to all terms of this policy, we agree to provide the insurance described herein for Commercial policy COM-0000053, effective 15/11/2024 through 15/11/2025.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COM-0000053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