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Robert Gaillard-Aubry (the "named insured") and Meridian Mutual Insurance SE ("we", "us"). In return for payment of the premium and subject to all terms of this policy, we agree to provide the insurance described herein for Household policy HH-0000041, effective 21/12/2023 through 20/12/2024.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HH-0000041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