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Sandra Dooey (the "named insured") and Meridian Mutual Insurance SE ("we", "us"). In return for payment of the premium and subject to all terms of this policy, we agree to provide the insurance described herein for Household policy HH-0000063, effective 09/03/2024 through 09/03/2025.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HH-0000063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