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  <w:r>
        <w:rPr>
          <w:rFonts w:ascii="Times New Roman" w:hAnsi="Times New Roman" w:eastAsia="Times New Roman" w:cs="Times New Roman"/>
          <w:sz w:val="44"/>
          <w:szCs w:val="24"/>
          <w:lang w:val="en-IN" w:eastAsia="en-IN"/>
        </w:rPr>
        <w:drawing>
          <wp:inline distT="0" distB="0" distL="114300" distR="114300">
            <wp:extent cx="2457450" cy="1866900"/>
            <wp:effectExtent l="0" t="0" r="6350" b="0"/>
            <wp:docPr id="5" name="Picture 5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</w:p>
    <w:p>
      <w:pPr>
        <w:shd w:val="clear" w:color="auto" w:fill="FFFFFF"/>
        <w:jc w:val="center"/>
        <w:rPr>
          <w:rFonts w:ascii="Cambria" w:hAnsi="Cambria" w:eastAsia="Times New Roman" w:cs="Cambria"/>
          <w:color w:val="666666"/>
          <w:sz w:val="56"/>
          <w:szCs w:val="56"/>
        </w:rPr>
      </w:pPr>
      <w:r>
        <w:rPr>
          <w:rFonts w:ascii="Cambria" w:hAnsi="Cambria" w:eastAsia="Times New Roman" w:cs="Cambria"/>
          <w:b/>
          <w:bCs/>
          <w:color w:val="222222"/>
          <w:sz w:val="56"/>
          <w:szCs w:val="56"/>
          <w:shd w:val="clear" w:color="auto" w:fill="FFFFFF"/>
          <w:lang w:val="en"/>
        </w:rPr>
        <w:t>KALINGA INSTITUTE OF INDUSTRIAL TECHNOLOGY</w:t>
      </w:r>
    </w:p>
    <w:p>
      <w:pPr>
        <w:spacing w:before="240" w:after="705"/>
        <w:ind w:right="240"/>
        <w:jc w:val="center"/>
        <w:rPr>
          <w:rFonts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</w:pPr>
      <w:r>
        <w:rPr>
          <w:rFonts w:ascii="Cambria" w:hAnsi="Cambria" w:eastAsia="Times New Roman" w:cs="Cambria"/>
          <w:sz w:val="36"/>
          <w:szCs w:val="36"/>
        </w:rPr>
        <w:fldChar w:fldCharType="begin"/>
      </w:r>
      <w:r>
        <w:rPr>
          <w:rFonts w:ascii="Cambria" w:hAnsi="Cambria" w:eastAsia="Times New Roman" w:cs="Cambria"/>
          <w:sz w:val="36"/>
          <w:szCs w:val="36"/>
        </w:rPr>
        <w:instrText xml:space="preserve"> HYPERLINK "https://en.wikipedia.org/wiki/Kalinga_Institute_of_Industrial_Technology" </w:instrText>
      </w:r>
      <w:r>
        <w:rPr>
          <w:rFonts w:ascii="Cambria" w:hAnsi="Cambria" w:eastAsia="Times New Roman" w:cs="Cambria"/>
          <w:sz w:val="36"/>
          <w:szCs w:val="36"/>
        </w:rPr>
        <w:fldChar w:fldCharType="separate"/>
      </w:r>
      <w:r>
        <w:rPr>
          <w:rFonts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  <w:t>Deemed to be University</w:t>
      </w:r>
    </w:p>
    <w:p>
      <w:pPr>
        <w:shd w:val="clear" w:color="auto" w:fill="FFFFFF"/>
        <w:jc w:val="center"/>
        <w:rPr>
          <w:rFonts w:ascii="Cambria Math" w:hAnsi="Cambria Math" w:cs="Arial"/>
          <w:b/>
          <w:sz w:val="56"/>
          <w:szCs w:val="36"/>
          <w:shd w:val="clear" w:color="auto" w:fill="FFFFFF"/>
        </w:rPr>
      </w:pPr>
      <w:r>
        <w:rPr>
          <w:rFonts w:ascii="Cambria" w:hAnsi="Cambria" w:eastAsia="Times New Roman" w:cs="Cambria"/>
          <w:sz w:val="36"/>
          <w:szCs w:val="36"/>
        </w:rPr>
        <w:fldChar w:fldCharType="end"/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 xml:space="preserve">School of  </w:t>
      </w:r>
      <w:r>
        <w:rPr>
          <w:rFonts w:ascii="Cambria Math" w:hAnsi="Cambria Math" w:cs="Arial" w:eastAsiaTheme="minorHAnsi"/>
          <w:b/>
          <w:sz w:val="56"/>
          <w:szCs w:val="36"/>
          <w:shd w:val="clear" w:color="auto" w:fill="FFFFFF"/>
          <w:lang w:eastAsia="en-US"/>
        </w:rPr>
        <w:t xml:space="preserve">Computer </w:t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>Science and Engineering</w:t>
      </w:r>
    </w:p>
    <w:p>
      <w:pPr>
        <w:jc w:val="center"/>
        <w:rPr>
          <w:rFonts w:ascii="Cambria Math" w:hAnsi="Cambria Math" w:cs="Arial"/>
          <w:b/>
          <w:sz w:val="44"/>
          <w:szCs w:val="36"/>
          <w:shd w:val="clear" w:color="auto" w:fill="FFFFFF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</w:pPr>
      <w:r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  <w:t>Assignment-</w:t>
      </w:r>
      <w:r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  <w:t>II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</w:pPr>
      <w:r>
        <w:rPr>
          <w:rFonts w:ascii="Adobe Garamond Pro Bold" w:hAnsi="Adobe Garamond Pro Bold" w:cs="Arial"/>
          <w:b/>
          <w:color w:val="222222"/>
          <w:sz w:val="24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605155</wp:posOffset>
                </wp:positionV>
                <wp:extent cx="3016250" cy="16192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u w:val="thick"/>
                                <w:shd w:val="clear" w:color="auto" w:fill="FFFFFF"/>
                              </w:rPr>
                              <w:t>Submitted By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  <w:t>:-</w:t>
                            </w:r>
                          </w:p>
                          <w:p>
                            <w:pP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Name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Abhishikt Mohanty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Roll No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21052991</w:t>
                            </w:r>
                          </w:p>
                          <w:p>
                            <w:pP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Section: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CSE-40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Branch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dobe Garamond Pro Bold" w:hAnsi="Adobe Garamond Pro Bold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Computer Science and Engineering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Subject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DSA LAB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pt;margin-top:47.65pt;height:127.5pt;width:237.5pt;z-index:251659264;mso-width-relative:page;mso-height-relative:page;" fillcolor="#FFFFFF [3201]" filled="t" stroked="f" coordsize="21600,21600" o:gfxdata="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9ySf1gAAAAoBAAAPAAAAAAAAAAEAIAAAACIAAABk&#10;cnMvZG93bnJldi54bWxQSwECFAAUAAAACACHTuJAn8SR4kECAACd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u w:val="thick"/>
                          <w:shd w:val="clear" w:color="auto" w:fill="FFFFFF"/>
                        </w:rPr>
                        <w:t>Submitted By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  <w:t>:-</w:t>
                      </w:r>
                    </w:p>
                    <w:p>
                      <w:pP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Name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Abhishikt Mohanty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Roll No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21052991</w:t>
                      </w:r>
                    </w:p>
                    <w:p>
                      <w:pP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bCs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Section: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CSE-40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Branch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dobe Garamond Pro Bold" w:hAnsi="Adobe Garamond Pro Bold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Computer Science and Engineering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Subject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DSA LAB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  <w:sectPr>
          <w:pgSz w:w="11906" w:h="16838"/>
          <w:pgMar w:top="720" w:right="720" w:bottom="720" w:left="720" w:header="720" w:footer="720" w:gutter="0"/>
          <w:pgBorders w:display="firstPage" w:offsetFrom="page">
            <w:top w:val="threeDEmboss" w:color="auto" w:sz="24" w:space="24"/>
            <w:left w:val="threeDEmboss" w:color="auto" w:sz="24" w:space="24"/>
            <w:bottom w:val="threeDEmboss" w:color="auto" w:sz="24" w:space="24"/>
            <w:right w:val="threeDEmboss" w:color="auto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 xml:space="preserve">Assignment 2 | </w:t>
      </w:r>
      <w:r>
        <w:rPr>
          <w:rFonts w:hint="default" w:ascii="Cambria" w:hAnsi="Cambria" w:eastAsia="Cambria" w:cs="Cambria"/>
          <w:b/>
          <w:bCs/>
          <w:color w:val="17365D"/>
          <w:sz w:val="52"/>
          <w:szCs w:val="52"/>
          <w:u w:val="single"/>
          <w:lang w:val="en-US" w:bidi="ar"/>
        </w:rPr>
        <w:t>02</w:t>
      </w: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>/0</w:t>
      </w:r>
      <w:r>
        <w:rPr>
          <w:rFonts w:hint="default" w:ascii="Cambria" w:hAnsi="Cambria" w:eastAsia="Cambria" w:cs="Cambria"/>
          <w:b/>
          <w:bCs/>
          <w:color w:val="17365D"/>
          <w:sz w:val="52"/>
          <w:szCs w:val="52"/>
          <w:u w:val="single"/>
          <w:lang w:val="en-US" w:bidi="ar"/>
        </w:rPr>
        <w:t>8</w:t>
      </w: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>/2022 | DSA Lab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</w:t>
      </w:r>
      <w:r>
        <w:rPr>
          <w:rFonts w:ascii="Cambria" w:hAnsi="Cambria" w:eastAsia="Cambria"/>
          <w:color w:val="17365D"/>
          <w:sz w:val="24"/>
          <w:szCs w:val="24"/>
        </w:rPr>
        <w:t>1. WAP to store n employees data such as employee name, gender, designation, department, basic pay. Calculate the gross pay of each employees as follows: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</w:rPr>
        <w:t>Gross pay-basic pay + HR + DA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</w:rPr>
        <w:t>HR=25% of basic, DA=75% of basic.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 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employee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gross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employee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75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number of employess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employee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details of employee-%d:\n"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Name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Gender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Designation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Department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Basic Salary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gross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"\nDetails of employee-%d\n"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"Name        :\t%s\nGender      :\t%s\nDesignation :\t%s\nDepartment  :\t%s\nGross Pay   :\t%d\n"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571500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1"/>
                    <a:stretch>
                      <a:fillRect/>
                    </a:stretch>
                  </pic:blipFill>
                  <pic:spPr>
                    <a:xfrm>
                      <a:off x="0" y="0"/>
                      <a:ext cx="5741111" cy="3843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5708650" cy="2056765"/>
            <wp:effectExtent l="0" t="0" r="635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54" r="2188" b="-154"/>
                    <a:stretch>
                      <a:fillRect/>
                    </a:stretch>
                  </pic:blipFill>
                  <pic:spPr>
                    <a:xfrm>
                      <a:off x="0" y="0"/>
                      <a:ext cx="5719538" cy="20606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Q2. WAP to add two distances (in km-meter) by passing structure to a function.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 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Distance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}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kilo-meter and meter(up to 2 digit places) for the first distance with a space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 %f"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kilo-meter and meter(up to 2 digit places) for the second distance with a space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 %f"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&gt;=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"Sum is %d kilo-meter, %.2f meter\n"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6645910" cy="432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eastAsia="Cambria" w:cstheme="minorHAnsi"/>
          <w:color w:val="17365D"/>
          <w:sz w:val="24"/>
          <w:szCs w:val="24"/>
          <w:lang w:val="en-IN"/>
        </w:rPr>
        <w:t xml:space="preserve">Q3. </w:t>
      </w:r>
      <w:r>
        <w:rPr>
          <w:rFonts w:cstheme="minorHAnsi"/>
          <w:sz w:val="24"/>
          <w:szCs w:val="24"/>
          <w:shd w:val="clear" w:color="auto" w:fill="FFFFFF"/>
        </w:rPr>
        <w:t>Add two complex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numbers by passing structures to a function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typedef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}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real and imaginary parts of first complex number: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"%f %f"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real and imaginary parts of second complex number: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"%f %f"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"Addition of given complex number is %.1f + %.1fi"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21"/>
          <w:szCs w:val="21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</w:r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6607810" cy="552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09" cy="5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Q4. Calculate the difference between two time periods using structure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time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time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first time in 24 hour format:\n"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hours, minutes and seconds respectively(hh mm ss):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 %d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second time in 24 hour format:\n"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hours, minutes and seconds respectively(hh mm ss):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 %d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--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--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"\nTIME PERIOD : %d:%d:%d -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"%d:%d:%d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"= %d:%d:%d\n"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6501765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31" cy="10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Q5. Store information of n students using structures and Dynamic Memory Allocation.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onsolas" w:hAnsi="Consolas" w:eastAsia="Consolas" w:cs="Consolas"/>
          <w:color w:val="9B9B9B"/>
          <w:sz w:val="16"/>
          <w:szCs w:val="16"/>
          <w:shd w:val="clear" w:color="auto" w:fill="1E1E1E"/>
          <w:lang w:bidi="ar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student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number of students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malloc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"\nEnter the deatil of student %d\n"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name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Roll number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class (in number)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section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"\nDetails of the Students: 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"Student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"\nName        : %s"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"\nRoll Number :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"\nClass       :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"\nSection     : %c"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5410200" cy="490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9024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5410200" cy="78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Q6. C program to read a one dimensional array, print sum of all elements along with inputted array elements using Dynamic Memory Allocation.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9B9B9B"/>
          <w:sz w:val="16"/>
          <w:szCs w:val="16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length of the array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malloc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elements of the array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"Elements of the array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  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"Sum of the elements is 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6297930" cy="9588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16" cy="9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Q7. WAP using C to Evaluate the Given Polynomial Equation f(x). Note: Order of polynomial, co-efficient and value of x will be user input.</w:t>
      </w:r>
    </w:p>
    <w:p>
      <w:pPr>
        <w:jc w:val="both"/>
        <w:rPr>
          <w:rFonts w:ascii="Consolas" w:hAnsi="Consolas" w:eastAsia="Consolas" w:cs="Consolas"/>
          <w:color w:val="9B9B9B"/>
          <w:sz w:val="16"/>
          <w:szCs w:val="16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#define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D63C5"/>
          <w:sz w:val="21"/>
          <w:szCs w:val="21"/>
          <w:lang w:val="en-IN" w:eastAsia="en-IN"/>
        </w:rPr>
        <w:t>MAXSIZE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D63C5"/>
          <w:sz w:val="21"/>
          <w:szCs w:val="21"/>
          <w:lang w:val="en-IN" w:eastAsia="en-IN"/>
        </w:rPr>
        <w:t>MAXSIZE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order of the polynomial\n"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the value of x\n"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%d coefficients\n"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"Given polynomial is: 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 +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 -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"%dx^%d  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abs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]),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power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--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"\nSum of the polynomial = %6.2f\n"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3258820" cy="128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29" cy="13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Q8.  WAP using function that adds given two polynomials f(x) = h(x) + g(x)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br w:type="textWrapping"/>
      </w:r>
      <w:r>
        <w:rPr>
          <w:rFonts w:ascii="Cambria" w:hAnsi="Cambria" w:eastAsia="Cambria"/>
          <w:color w:val="17365D"/>
          <w:sz w:val="24"/>
          <w:szCs w:val="24"/>
          <w:lang w:val="en-IN"/>
        </w:rPr>
        <w:br w:type="textWrapping"/>
      </w:r>
      <w:r>
        <w:rPr>
          <w:rFonts w:ascii="Cambria" w:hAnsi="Cambria" w:eastAsia="Cambria"/>
          <w:color w:val="17365D"/>
          <w:sz w:val="24"/>
          <w:szCs w:val="24"/>
          <w:lang w:val="en-IN"/>
        </w:rPr>
        <w:br w:type="textWrapping"/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Q9.  WAP to check whether the given matrix is sparse matrix or not.</w:t>
      </w: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number of row: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number of Column: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"Enter element of the Matrix: 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"Elements are:\n"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"%d\t"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((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"Matrix is a sparse matrix.\n"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21"/>
          <w:szCs w:val="21"/>
          <w:lang w:val="en-IN" w:eastAsia="en-IN"/>
        </w:rPr>
        <w:t>"Matrix is not sparse matrix.\n"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 xml:space="preserve">                                                                                           Output:-</w:t>
      </w:r>
    </w:p>
    <w:p>
      <w:pPr>
        <w:jc w:val="both"/>
        <w:rPr>
          <w:rFonts w:hint="default" w:ascii="Cambria" w:hAnsi="Cambria" w:eastAsia="Cambria"/>
          <w:color w:val="17365D"/>
          <w:sz w:val="15"/>
          <w:szCs w:val="15"/>
          <w:lang w:val="en-US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 w:eastAsia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2850515" cy="1854835"/>
            <wp:effectExtent l="0" t="0" r="698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Cambria"/>
          <w:color w:val="17365D"/>
          <w:sz w:val="24"/>
          <w:szCs w:val="24"/>
          <w:lang w:val="en-US" w:eastAsia="en-IN"/>
        </w:rPr>
        <w:t xml:space="preserve">                       </w:t>
      </w: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2961005" cy="1857375"/>
            <wp:effectExtent l="0" t="0" r="1079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9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</w:pP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val="en-IN" w:bidi="ar"/>
        </w:rPr>
        <w:t>Home-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 xml:space="preserve">Assignment 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2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 xml:space="preserve"> | 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02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>/0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8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>/2022 | DSA Lab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Q1. </w:t>
      </w:r>
      <w:bookmarkStart w:id="0" w:name="_GoBack"/>
      <w:bookmarkEnd w:id="0"/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Q2. 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Q3. </w:t>
      </w: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Q4. </w:t>
      </w: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Q5. WAP to sort rows of a matrix having m rows and n columns in ascending &amp; columns in descending order.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Adobe Garamond Pro Bold" w:hAnsi="Adobe Garamond Pro Bold" w:cs="Arial"/>
          <w:color w:val="222222"/>
          <w:sz w:val="40"/>
          <w:szCs w:val="28"/>
          <w:shd w:val="clear" w:color="auto" w:fill="FFFFFF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Garamond Pro Bold">
    <w:altName w:val="Times New Roman"/>
    <w:panose1 w:val="00000000000000000000"/>
    <w:charset w:val="00"/>
    <w:family w:val="roman"/>
    <w:pitch w:val="default"/>
    <w:sig w:usb0="00000000" w:usb1="00000000" w:usb2="00000000" w:usb3="00000000" w:csb0="200000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3750A"/>
    <w:rsid w:val="002C6CA1"/>
    <w:rsid w:val="00404D7F"/>
    <w:rsid w:val="00590A22"/>
    <w:rsid w:val="00657E08"/>
    <w:rsid w:val="00A40E95"/>
    <w:rsid w:val="00A7374D"/>
    <w:rsid w:val="036B1E25"/>
    <w:rsid w:val="638E7A78"/>
    <w:rsid w:val="6423750A"/>
    <w:rsid w:val="72A930FC"/>
    <w:rsid w:val="76731760"/>
    <w:rsid w:val="7C8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rFonts w:asciiTheme="minorHAnsi" w:hAnsiTheme="minorHAnsi" w:eastAsiaTheme="minorHAnsi" w:cstheme="minorBidi"/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1194BA-B0B6-4BB6-A699-A986263FE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Tata Steel</Company>
  <Pages>13</Pages>
  <Words>1379</Words>
  <Characters>7862</Characters>
  <Lines>65</Lines>
  <Paragraphs>18</Paragraphs>
  <TotalTime>5</TotalTime>
  <ScaleCrop>false</ScaleCrop>
  <LinksUpToDate>false</LinksUpToDate>
  <CharactersWithSpaces>9223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2022-08-08T12:14:00Z</dcterms:created>
  <dc:creator>Abhishikt Mohanty</dc:creator>
  <cp:lastModifiedBy>WPS_1639152181</cp:lastModifiedBy>
  <cp:lastPrinted>2018-08-17T18:24:00Z</cp:lastPrinted>
  <dcterms:modified xsi:type="dcterms:W3CDTF">2022-08-08T12:24:06Z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4A8AA1F46E834A5C8FCD9BA6C34AFEE0</vt:lpwstr>
  </property>
</Properties>
</file>