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311" w:rsidRPr="004B7311" w:rsidRDefault="004B7311" w:rsidP="004B7311">
      <w:pPr>
        <w:pStyle w:val="Default"/>
        <w:rPr>
          <w:rFonts w:ascii="Times New Roman" w:hAnsi="Times New Roman" w:cs="Times New Roman"/>
          <w:sz w:val="28"/>
          <w:szCs w:val="28"/>
        </w:rPr>
      </w:pPr>
    </w:p>
    <w:p w:rsidR="004B7311" w:rsidRDefault="004B7311" w:rsidP="004B7311">
      <w:pPr>
        <w:spacing w:after="0" w:line="240" w:lineRule="auto"/>
        <w:contextualSpacing/>
        <w:jc w:val="center"/>
        <w:rPr>
          <w:sz w:val="48"/>
          <w:szCs w:val="48"/>
        </w:rPr>
      </w:pPr>
    </w:p>
    <w:p w:rsidR="004B7311" w:rsidRDefault="004B7311" w:rsidP="004B7311">
      <w:pPr>
        <w:spacing w:after="0" w:line="240" w:lineRule="auto"/>
        <w:contextualSpacing/>
        <w:jc w:val="center"/>
      </w:pPr>
    </w:p>
    <w:p w:rsidR="004B7311" w:rsidRDefault="004B7311" w:rsidP="004B7311">
      <w:pPr>
        <w:spacing w:after="0" w:line="240" w:lineRule="auto"/>
        <w:contextualSpacing/>
        <w:jc w:val="center"/>
      </w:pPr>
    </w:p>
    <w:p w:rsidR="004B7311" w:rsidRDefault="004B7311" w:rsidP="004B7311">
      <w:pPr>
        <w:spacing w:after="0" w:line="240" w:lineRule="auto"/>
        <w:contextualSpacing/>
        <w:jc w:val="center"/>
      </w:pPr>
    </w:p>
    <w:p w:rsidR="004B7311" w:rsidRDefault="004B7311" w:rsidP="004B7311">
      <w:pPr>
        <w:spacing w:after="0" w:line="240" w:lineRule="auto"/>
        <w:contextualSpacing/>
        <w:jc w:val="center"/>
      </w:pPr>
    </w:p>
    <w:p w:rsidR="004B7311" w:rsidRDefault="004B7311" w:rsidP="004B7311">
      <w:pPr>
        <w:spacing w:after="0" w:line="240" w:lineRule="auto"/>
        <w:contextualSpacing/>
        <w:jc w:val="center"/>
      </w:pPr>
    </w:p>
    <w:p w:rsidR="004B7311" w:rsidRDefault="004B7311" w:rsidP="004B7311">
      <w:pPr>
        <w:spacing w:after="0" w:line="240" w:lineRule="auto"/>
        <w:contextualSpacing/>
        <w:jc w:val="center"/>
      </w:pPr>
    </w:p>
    <w:p w:rsidR="004B7311" w:rsidRDefault="004B7311" w:rsidP="004B7311">
      <w:pPr>
        <w:spacing w:after="0" w:line="240" w:lineRule="auto"/>
        <w:contextualSpacing/>
        <w:jc w:val="center"/>
      </w:pPr>
    </w:p>
    <w:p w:rsidR="004B7311" w:rsidRDefault="004B7311" w:rsidP="004B7311">
      <w:pPr>
        <w:spacing w:after="0" w:line="240" w:lineRule="auto"/>
        <w:contextualSpacing/>
        <w:jc w:val="center"/>
      </w:pPr>
    </w:p>
    <w:p w:rsidR="004B7311" w:rsidRDefault="004B7311" w:rsidP="004B7311">
      <w:pPr>
        <w:spacing w:after="0" w:line="240" w:lineRule="auto"/>
        <w:contextualSpacing/>
        <w:jc w:val="center"/>
      </w:pPr>
    </w:p>
    <w:p w:rsidR="004B7311" w:rsidRDefault="004B7311" w:rsidP="004B7311">
      <w:pPr>
        <w:spacing w:after="0" w:line="240" w:lineRule="auto"/>
        <w:contextualSpacing/>
        <w:jc w:val="center"/>
      </w:pPr>
    </w:p>
    <w:p w:rsidR="004B7311" w:rsidRDefault="004B7311" w:rsidP="004B7311">
      <w:pPr>
        <w:spacing w:after="0" w:line="240" w:lineRule="auto"/>
        <w:contextualSpacing/>
        <w:jc w:val="center"/>
      </w:pPr>
    </w:p>
    <w:p w:rsidR="004B7311" w:rsidRPr="00AD40C8" w:rsidRDefault="004B7311" w:rsidP="004B7311">
      <w:pPr>
        <w:spacing w:after="0" w:line="240" w:lineRule="auto"/>
        <w:contextualSpacing/>
        <w:jc w:val="center"/>
        <w:rPr>
          <w:rFonts w:ascii="Times New Roman" w:hAnsi="Times New Roman" w:cs="Times New Roman"/>
          <w:sz w:val="72"/>
          <w:szCs w:val="72"/>
        </w:rPr>
      </w:pPr>
      <w:r w:rsidRPr="00AD40C8">
        <w:rPr>
          <w:rFonts w:ascii="Times New Roman" w:hAnsi="Times New Roman" w:cs="Times New Roman"/>
          <w:sz w:val="72"/>
          <w:szCs w:val="72"/>
        </w:rPr>
        <w:t xml:space="preserve">House Prices </w:t>
      </w:r>
    </w:p>
    <w:p w:rsidR="004B7311" w:rsidRPr="00AD40C8" w:rsidRDefault="004B7311" w:rsidP="004B7311">
      <w:pPr>
        <w:spacing w:after="0" w:line="240" w:lineRule="auto"/>
        <w:contextualSpacing/>
        <w:jc w:val="center"/>
        <w:rPr>
          <w:rFonts w:ascii="Times New Roman" w:hAnsi="Times New Roman" w:cs="Times New Roman"/>
          <w:sz w:val="72"/>
          <w:szCs w:val="72"/>
        </w:rPr>
      </w:pPr>
      <w:r w:rsidRPr="00AD40C8">
        <w:rPr>
          <w:rFonts w:ascii="Times New Roman" w:hAnsi="Times New Roman" w:cs="Times New Roman"/>
          <w:sz w:val="72"/>
          <w:szCs w:val="72"/>
        </w:rPr>
        <w:t xml:space="preserve">Analysis and Prediction </w:t>
      </w:r>
    </w:p>
    <w:p w:rsidR="004B7311" w:rsidRPr="00AD40C8" w:rsidRDefault="004B7311" w:rsidP="004B7311">
      <w:pPr>
        <w:spacing w:after="0" w:line="240" w:lineRule="auto"/>
        <w:contextualSpacing/>
        <w:jc w:val="center"/>
        <w:rPr>
          <w:rFonts w:ascii="Times New Roman" w:hAnsi="Times New Roman" w:cs="Times New Roman"/>
          <w:sz w:val="24"/>
          <w:szCs w:val="24"/>
        </w:rPr>
      </w:pPr>
      <w:r w:rsidRPr="00AD40C8">
        <w:rPr>
          <w:rFonts w:ascii="Times New Roman" w:hAnsi="Times New Roman" w:cs="Times New Roman"/>
          <w:noProof/>
          <w:lang w:eastAsia="zh-TW"/>
        </w:rPr>
        <mc:AlternateContent>
          <mc:Choice Requires="wps">
            <w:drawing>
              <wp:anchor distT="0" distB="0" distL="114300" distR="114300" simplePos="0" relativeHeight="251658240" behindDoc="0" locked="0" layoutInCell="1" allowOverlap="1">
                <wp:simplePos x="0" y="0"/>
                <wp:positionH relativeFrom="column">
                  <wp:posOffset>694055</wp:posOffset>
                </wp:positionH>
                <wp:positionV relativeFrom="paragraph">
                  <wp:posOffset>114300</wp:posOffset>
                </wp:positionV>
                <wp:extent cx="5443220" cy="0"/>
                <wp:effectExtent l="0" t="0" r="2413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9FF00E" id="_x0000_t32" coordsize="21600,21600" o:spt="32" o:oned="t" path="m,l21600,21600e" filled="f">
                <v:path arrowok="t" fillok="f" o:connecttype="none"/>
                <o:lock v:ext="edit" shapetype="t"/>
              </v:shapetype>
              <v:shape id="Straight Arrow Connector 2" o:spid="_x0000_s1026" type="#_x0000_t32" style="position:absolute;margin-left:54.65pt;margin-top:9pt;width:428.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" strokecolor="#ed7d31 [3205]" strokeweight="2pt"/>
            </w:pict>
          </mc:Fallback>
        </mc:AlternateContent>
      </w:r>
    </w:p>
    <w:p w:rsidR="008310E4" w:rsidRPr="00AD40C8" w:rsidRDefault="00AB443F" w:rsidP="008310E4">
      <w:pPr>
        <w:spacing w:after="0" w:line="240" w:lineRule="auto"/>
        <w:contextualSpacing/>
        <w:jc w:val="center"/>
        <w:rPr>
          <w:rFonts w:ascii="Times New Roman" w:hAnsi="Times New Roman" w:cs="Times New Roman"/>
          <w:sz w:val="52"/>
          <w:szCs w:val="52"/>
        </w:rPr>
      </w:pPr>
      <w:r>
        <w:rPr>
          <w:rFonts w:ascii="Times New Roman" w:hAnsi="Times New Roman" w:cs="Times New Roman"/>
          <w:sz w:val="52"/>
          <w:szCs w:val="52"/>
        </w:rPr>
        <w:t>C</w:t>
      </w:r>
      <w:r w:rsidR="004B7311" w:rsidRPr="00AD40C8">
        <w:rPr>
          <w:rFonts w:ascii="Times New Roman" w:hAnsi="Times New Roman" w:cs="Times New Roman"/>
          <w:sz w:val="52"/>
          <w:szCs w:val="52"/>
        </w:rPr>
        <w:t>ase</w:t>
      </w:r>
      <w:r w:rsidR="008310E4" w:rsidRPr="00AD40C8">
        <w:rPr>
          <w:rFonts w:ascii="Times New Roman" w:hAnsi="Times New Roman" w:cs="Times New Roman"/>
          <w:sz w:val="52"/>
          <w:szCs w:val="52"/>
        </w:rPr>
        <w:t xml:space="preserve"> of house sales in King County</w:t>
      </w:r>
    </w:p>
    <w:p w:rsidR="004B7311" w:rsidRPr="00AD40C8" w:rsidRDefault="004B7311" w:rsidP="004B7311">
      <w:pPr>
        <w:spacing w:after="0" w:line="240" w:lineRule="auto"/>
        <w:contextualSpacing/>
        <w:jc w:val="center"/>
        <w:rPr>
          <w:rFonts w:ascii="Times New Roman" w:hAnsi="Times New Roman" w:cs="Times New Roman"/>
        </w:rPr>
      </w:pPr>
    </w:p>
    <w:p w:rsidR="004B7311" w:rsidRPr="00AD40C8" w:rsidRDefault="004B7311" w:rsidP="004B7311">
      <w:pPr>
        <w:spacing w:after="0" w:line="240" w:lineRule="auto"/>
        <w:contextualSpacing/>
        <w:jc w:val="center"/>
        <w:rPr>
          <w:rFonts w:ascii="Times New Roman" w:hAnsi="Times New Roman" w:cs="Times New Roman"/>
        </w:rPr>
      </w:pPr>
    </w:p>
    <w:p w:rsidR="004B7311" w:rsidRDefault="004B7311" w:rsidP="004B7311">
      <w:pPr>
        <w:spacing w:after="0" w:line="240" w:lineRule="auto"/>
        <w:contextualSpacing/>
        <w:jc w:val="center"/>
      </w:pPr>
    </w:p>
    <w:p w:rsidR="004B7311" w:rsidRDefault="004B7311" w:rsidP="00BE6538">
      <w:pPr>
        <w:spacing w:after="0" w:line="240" w:lineRule="auto"/>
        <w:contextualSpacing/>
      </w:pPr>
    </w:p>
    <w:p w:rsidR="00BE6538" w:rsidRDefault="00BE6538" w:rsidP="00BE6538">
      <w:pPr>
        <w:spacing w:after="0" w:line="240" w:lineRule="auto"/>
        <w:contextualSpacing/>
      </w:pPr>
    </w:p>
    <w:p w:rsidR="004B7311" w:rsidRDefault="004B7311" w:rsidP="00BE6538">
      <w:pPr>
        <w:spacing w:after="0" w:line="240" w:lineRule="auto"/>
        <w:contextualSpacing/>
      </w:pPr>
    </w:p>
    <w:p w:rsidR="00BE6538" w:rsidRDefault="00BE6538" w:rsidP="004B7311">
      <w:pPr>
        <w:spacing w:after="0" w:line="240" w:lineRule="auto"/>
        <w:contextualSpacing/>
        <w:jc w:val="center"/>
        <w:rPr>
          <w:sz w:val="24"/>
          <w:szCs w:val="24"/>
        </w:rPr>
      </w:pPr>
      <w:bookmarkStart w:id="0" w:name="_GoBack"/>
      <w:bookmarkEnd w:id="0"/>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Default="00BE6538" w:rsidP="00BE6538">
      <w:pPr>
        <w:spacing w:after="0" w:line="240" w:lineRule="auto"/>
        <w:contextualSpacing/>
        <w:rPr>
          <w:rFonts w:ascii="Times New Roman" w:hAnsi="Times New Roman" w:cs="Times New Roman"/>
          <w:sz w:val="28"/>
          <w:szCs w:val="28"/>
        </w:rPr>
      </w:pPr>
    </w:p>
    <w:p w:rsidR="00BE6538" w:rsidRPr="00AD40C8" w:rsidRDefault="00BE6538" w:rsidP="00BE6538">
      <w:pPr>
        <w:spacing w:after="0" w:line="240" w:lineRule="auto"/>
        <w:contextualSpacing/>
        <w:jc w:val="center"/>
        <w:rPr>
          <w:rFonts w:ascii="Times New Roman" w:hAnsi="Times New Roman" w:cs="Times New Roman"/>
          <w:sz w:val="24"/>
          <w:szCs w:val="24"/>
        </w:rPr>
      </w:pPr>
      <w:r w:rsidRPr="00AD40C8">
        <w:rPr>
          <w:rFonts w:ascii="Times New Roman" w:hAnsi="Times New Roman" w:cs="Times New Roman"/>
          <w:sz w:val="24"/>
          <w:szCs w:val="24"/>
        </w:rPr>
        <w:t xml:space="preserve">Predicting house prices and examining factors by analyzing differences in various properties. </w:t>
      </w:r>
    </w:p>
    <w:p w:rsidR="00AD40C8" w:rsidRPr="00AD40C8" w:rsidRDefault="00AD40C8">
      <w:r>
        <w:rPr>
          <w:rFonts w:ascii="Times New Roman" w:hAnsi="Times New Roman" w:cs="Times New Roman"/>
          <w:sz w:val="28"/>
          <w:szCs w:val="28"/>
        </w:rPr>
        <w:br w:type="page"/>
      </w:r>
    </w:p>
    <w:p w:rsidR="00AD40C8" w:rsidRPr="00AD6359" w:rsidRDefault="00AD40C8" w:rsidP="00AD6359">
      <w:pPr>
        <w:spacing w:before="24" w:line="360" w:lineRule="auto"/>
        <w:ind w:left="199" w:right="150"/>
        <w:rPr>
          <w:b/>
          <w:sz w:val="48"/>
        </w:rPr>
      </w:pPr>
      <w:r>
        <w:rPr>
          <w:b/>
          <w:sz w:val="48"/>
        </w:rPr>
        <w:lastRenderedPageBreak/>
        <w:t>Executive Summary</w:t>
      </w:r>
    </w:p>
    <w:p w:rsidR="00AD40C8" w:rsidRDefault="00AD40C8" w:rsidP="00AD6359">
      <w:pPr>
        <w:pStyle w:val="Heading1"/>
        <w:spacing w:line="360" w:lineRule="auto"/>
        <w:ind w:right="150"/>
      </w:pPr>
      <w:r>
        <w:t>Overview</w:t>
      </w:r>
    </w:p>
    <w:p w:rsidR="001C5C70" w:rsidRDefault="001C5C70" w:rsidP="00AD6359">
      <w:pPr>
        <w:pStyle w:val="BodyText"/>
        <w:spacing w:line="360" w:lineRule="auto"/>
        <w:ind w:right="813"/>
      </w:pPr>
    </w:p>
    <w:p w:rsidR="007D48FA" w:rsidRPr="00F633D0" w:rsidRDefault="003D13F3" w:rsidP="00AD6359">
      <w:pPr>
        <w:pStyle w:val="BodyText"/>
        <w:spacing w:line="360" w:lineRule="auto"/>
        <w:ind w:left="833" w:right="813"/>
      </w:pPr>
      <w:r>
        <w:t>The project is to helps customers</w:t>
      </w:r>
      <w:r w:rsidR="007D48FA" w:rsidRPr="00F633D0">
        <w:t xml:space="preserve"> to estimate house values, and to identify the attributes which affect the house values. Our </w:t>
      </w:r>
      <w:r w:rsidR="00AF09B4">
        <w:t xml:space="preserve">SAS </w:t>
      </w:r>
      <w:r w:rsidR="007D48FA" w:rsidRPr="00F633D0">
        <w:t xml:space="preserve">model is especially useful to those clients who are buying, selling, and remodeling their houses. With this model, we </w:t>
      </w:r>
      <w:r w:rsidR="00E95FF3" w:rsidRPr="00F633D0">
        <w:t>can</w:t>
      </w:r>
      <w:r w:rsidR="007D48FA" w:rsidRPr="00F633D0">
        <w:t xml:space="preserve"> predict the value and the variance of the value of a house according to the location, size, and features of a property.</w:t>
      </w:r>
    </w:p>
    <w:p w:rsidR="00AD40C8" w:rsidRDefault="00AD40C8" w:rsidP="00AD6359">
      <w:pPr>
        <w:pStyle w:val="BodyText"/>
        <w:spacing w:before="10" w:line="360" w:lineRule="auto"/>
        <w:rPr>
          <w:i w:val="0"/>
          <w:sz w:val="21"/>
        </w:rPr>
      </w:pPr>
    </w:p>
    <w:p w:rsidR="00F00514" w:rsidRPr="00F00514" w:rsidRDefault="00F00514" w:rsidP="00AD6359">
      <w:pPr>
        <w:spacing w:line="360" w:lineRule="auto"/>
        <w:ind w:left="199" w:right="150"/>
        <w:rPr>
          <w:rFonts w:ascii="Arial"/>
          <w:b/>
          <w:i/>
          <w:sz w:val="28"/>
        </w:rPr>
      </w:pPr>
      <w:r>
        <w:rPr>
          <w:rFonts w:ascii="Arial"/>
          <w:b/>
          <w:i/>
          <w:sz w:val="28"/>
        </w:rPr>
        <w:t>Problem</w:t>
      </w:r>
    </w:p>
    <w:p w:rsidR="00653FCB" w:rsidRDefault="00653FCB" w:rsidP="00AD6359">
      <w:pPr>
        <w:pStyle w:val="BodyText"/>
        <w:spacing w:line="360" w:lineRule="auto"/>
        <w:ind w:left="833" w:right="1088"/>
      </w:pPr>
    </w:p>
    <w:p w:rsidR="00B969DE" w:rsidRDefault="00653FCB" w:rsidP="00AD6359">
      <w:pPr>
        <w:pStyle w:val="BodyText"/>
        <w:spacing w:line="360" w:lineRule="auto"/>
        <w:ind w:left="833" w:right="1088"/>
      </w:pPr>
      <w:r w:rsidRPr="00F633D0">
        <w:t>Th</w:t>
      </w:r>
      <w:r w:rsidR="00456ADD" w:rsidRPr="00F633D0">
        <w:t xml:space="preserve">e current house prices have not been transparent, and there is no solid standards that allow house owners or buyers to objectively evaluate house values. </w:t>
      </w:r>
      <w:r w:rsidR="00ED05B2" w:rsidRPr="00F633D0">
        <w:t xml:space="preserve">At the time, users can only </w:t>
      </w:r>
      <w:r w:rsidR="00F00514" w:rsidRPr="00F633D0">
        <w:t xml:space="preserve">evaluate house values by accessing house price index, which cover a huge region and does not specify different attributes. They can solely depend on their own judgement built upon historical house prices, economic </w:t>
      </w:r>
      <w:r w:rsidR="003D13F3" w:rsidRPr="00F633D0">
        <w:t>environment,</w:t>
      </w:r>
      <w:r w:rsidR="00F00514" w:rsidRPr="00F633D0">
        <w:t xml:space="preserve"> and their own preference. </w:t>
      </w:r>
    </w:p>
    <w:p w:rsidR="00B969DE" w:rsidRDefault="00B969DE" w:rsidP="00AD6359">
      <w:pPr>
        <w:pStyle w:val="BodyText"/>
        <w:spacing w:line="360" w:lineRule="auto"/>
        <w:ind w:right="1088"/>
      </w:pPr>
    </w:p>
    <w:p w:rsidR="00B969DE" w:rsidRDefault="00B969DE" w:rsidP="00AD6359">
      <w:pPr>
        <w:spacing w:line="360" w:lineRule="auto"/>
        <w:ind w:left="199" w:right="89"/>
        <w:rPr>
          <w:rFonts w:ascii="Arial"/>
          <w:b/>
          <w:i/>
          <w:sz w:val="28"/>
        </w:rPr>
      </w:pPr>
      <w:r>
        <w:rPr>
          <w:rFonts w:ascii="Arial"/>
          <w:b/>
          <w:i/>
          <w:sz w:val="28"/>
        </w:rPr>
        <w:t>Solution</w:t>
      </w:r>
    </w:p>
    <w:p w:rsidR="00B969DE" w:rsidRDefault="00B969DE" w:rsidP="00AD6359">
      <w:pPr>
        <w:pStyle w:val="BodyText"/>
        <w:spacing w:before="2" w:line="360" w:lineRule="auto"/>
        <w:rPr>
          <w:rFonts w:ascii="Arial"/>
          <w:b/>
        </w:rPr>
      </w:pPr>
    </w:p>
    <w:p w:rsidR="00B969DE" w:rsidRDefault="003D13F3" w:rsidP="00AD6359">
      <w:pPr>
        <w:pStyle w:val="BodyText"/>
        <w:spacing w:line="360" w:lineRule="auto"/>
        <w:ind w:left="833" w:right="849"/>
      </w:pPr>
      <w:r>
        <w:t xml:space="preserve">Our SAS model provide an easy-to-interpret formula that allows user to calculate, by inputting location, size and features of the house, the actual value of the house, and to interpret the factors that concludes </w:t>
      </w:r>
      <w:r w:rsidR="009D1BA2">
        <w:t>the price. Beside determining the</w:t>
      </w:r>
      <w:r w:rsidR="0085173D">
        <w:t xml:space="preserve"> price, house owners or constructors can also </w:t>
      </w:r>
      <w:r w:rsidR="00C754DC">
        <w:t>interpret the best features for the house</w:t>
      </w:r>
      <w:r w:rsidR="0016598B">
        <w:t>s</w:t>
      </w:r>
      <w:r w:rsidR="00C754DC">
        <w:t xml:space="preserve"> to </w:t>
      </w:r>
      <w:r w:rsidR="0016598B">
        <w:t xml:space="preserve">fit the needs of the residents or to create highest profit. </w:t>
      </w:r>
    </w:p>
    <w:p w:rsidR="00B306FD" w:rsidRDefault="00B306FD" w:rsidP="00AD6359">
      <w:pPr>
        <w:pStyle w:val="BodyText"/>
        <w:spacing w:line="360" w:lineRule="auto"/>
        <w:ind w:right="849"/>
      </w:pPr>
    </w:p>
    <w:p w:rsidR="00B306FD" w:rsidRDefault="00B306FD" w:rsidP="00AD6359">
      <w:pPr>
        <w:spacing w:line="360" w:lineRule="auto"/>
        <w:ind w:left="199" w:right="89"/>
        <w:rPr>
          <w:rFonts w:ascii="Arial"/>
          <w:b/>
          <w:i/>
          <w:sz w:val="28"/>
        </w:rPr>
      </w:pPr>
      <w:r>
        <w:rPr>
          <w:rFonts w:ascii="Arial"/>
          <w:b/>
          <w:i/>
          <w:sz w:val="28"/>
        </w:rPr>
        <w:t>Opportunity</w:t>
      </w:r>
    </w:p>
    <w:p w:rsidR="00B306FD" w:rsidRDefault="00B306FD" w:rsidP="00AD6359">
      <w:pPr>
        <w:pStyle w:val="BodyText"/>
        <w:spacing w:before="2" w:line="360" w:lineRule="auto"/>
        <w:rPr>
          <w:rFonts w:ascii="Arial"/>
          <w:b/>
        </w:rPr>
      </w:pPr>
    </w:p>
    <w:p w:rsidR="00B306FD" w:rsidRDefault="00B306FD" w:rsidP="00AD6359">
      <w:pPr>
        <w:pStyle w:val="BodyText"/>
        <w:spacing w:before="1" w:line="360" w:lineRule="auto"/>
        <w:ind w:left="833" w:right="788"/>
      </w:pPr>
      <w:r>
        <w:t xml:space="preserve">As the internet develops, the access to information easier. The customers now expect </w:t>
      </w:r>
      <w:r w:rsidR="00C23AA5">
        <w:t>the</w:t>
      </w:r>
      <w:r w:rsidR="00AD07B6">
        <w:t xml:space="preserve"> house price to be transparent, just as goods on the shelf of supermarkets. </w:t>
      </w:r>
      <w:r w:rsidR="00B66B53">
        <w:t>The project meets the needs under the trend. To acquire new markets, o</w:t>
      </w:r>
      <w:r w:rsidR="009927F9">
        <w:t xml:space="preserve">ur SAS model can be applied to </w:t>
      </w:r>
      <w:r w:rsidR="00DE12F3">
        <w:t xml:space="preserve">different regions, in which people should have different requirements and preference on houses. </w:t>
      </w:r>
    </w:p>
    <w:p w:rsidR="00B306FD" w:rsidRDefault="00B306FD" w:rsidP="00AD6359">
      <w:pPr>
        <w:pStyle w:val="BodyText"/>
        <w:spacing w:before="1" w:line="360" w:lineRule="auto"/>
        <w:ind w:left="833" w:right="788"/>
      </w:pPr>
    </w:p>
    <w:p w:rsidR="00B969DE" w:rsidRDefault="00B969DE" w:rsidP="00B969DE">
      <w:pPr>
        <w:pStyle w:val="BodyText"/>
        <w:ind w:left="833" w:right="849"/>
      </w:pPr>
    </w:p>
    <w:p w:rsidR="00653FCB" w:rsidRPr="00F633D0" w:rsidRDefault="00653FCB" w:rsidP="00B969DE">
      <w:pPr>
        <w:pStyle w:val="BodyText"/>
        <w:ind w:right="1088"/>
        <w:sectPr w:rsidR="00653FCB" w:rsidRPr="00F633D0">
          <w:pgSz w:w="12240" w:h="15840"/>
          <w:pgMar w:top="780" w:right="500" w:bottom="280" w:left="1020" w:header="720" w:footer="720" w:gutter="0"/>
          <w:cols w:space="720"/>
        </w:sectPr>
      </w:pPr>
    </w:p>
    <w:p w:rsidR="00F9713E" w:rsidRDefault="00F9713E" w:rsidP="00F9713E">
      <w:pPr>
        <w:spacing w:before="24"/>
        <w:ind w:left="199" w:right="150"/>
        <w:rPr>
          <w:b/>
          <w:sz w:val="48"/>
        </w:rPr>
      </w:pPr>
      <w:r>
        <w:rPr>
          <w:b/>
          <w:sz w:val="48"/>
        </w:rPr>
        <w:lastRenderedPageBreak/>
        <w:t>Project Motivation/Background</w:t>
      </w:r>
    </w:p>
    <w:p w:rsidR="00B306FD" w:rsidRPr="00F9713E" w:rsidRDefault="00F9713E" w:rsidP="00F9713E">
      <w:pPr>
        <w:rPr>
          <w:b/>
          <w:sz w:val="48"/>
        </w:rPr>
      </w:pPr>
      <w:r>
        <w:rPr>
          <w:b/>
          <w:sz w:val="48"/>
        </w:rPr>
        <w:br w:type="page"/>
      </w:r>
    </w:p>
    <w:p w:rsidR="00AD40C8" w:rsidRDefault="00AD40C8" w:rsidP="00AD40C8">
      <w:pPr>
        <w:pStyle w:val="BodyText"/>
      </w:pPr>
    </w:p>
    <w:p w:rsidR="00F9713E" w:rsidRDefault="00F9713E" w:rsidP="00F9713E">
      <w:pPr>
        <w:spacing w:before="24"/>
        <w:ind w:left="199" w:right="150"/>
        <w:rPr>
          <w:b/>
          <w:sz w:val="48"/>
        </w:rPr>
      </w:pPr>
      <w:r>
        <w:rPr>
          <w:b/>
          <w:sz w:val="48"/>
        </w:rPr>
        <w:t>Data Description</w:t>
      </w:r>
    </w:p>
    <w:p w:rsidR="00AD6359" w:rsidRDefault="00AD6359" w:rsidP="00F9713E">
      <w:pPr>
        <w:spacing w:before="24"/>
        <w:ind w:left="199" w:right="150"/>
        <w:rPr>
          <w:b/>
          <w:sz w:val="48"/>
        </w:rPr>
      </w:pPr>
    </w:p>
    <w:p w:rsidR="00AD6359" w:rsidRDefault="00815F81" w:rsidP="00AD6359">
      <w:pPr>
        <w:spacing w:before="24"/>
        <w:ind w:left="199" w:right="150"/>
        <w:rPr>
          <w:rFonts w:ascii="Arial" w:eastAsia="Arial" w:hAnsi="Arial" w:cs="Arial"/>
          <w:b/>
          <w:bCs/>
          <w:i/>
          <w:sz w:val="28"/>
          <w:szCs w:val="28"/>
          <w:lang w:eastAsia="en-US"/>
        </w:rPr>
      </w:pPr>
      <w:r>
        <w:rPr>
          <w:rFonts w:ascii="Arial" w:eastAsia="Arial" w:hAnsi="Arial" w:cs="Arial"/>
          <w:b/>
          <w:bCs/>
          <w:i/>
          <w:sz w:val="28"/>
          <w:szCs w:val="28"/>
          <w:lang w:eastAsia="en-US"/>
        </w:rPr>
        <w:t>Data Overview</w:t>
      </w:r>
    </w:p>
    <w:p w:rsidR="00235711" w:rsidRDefault="00235711" w:rsidP="00AD6359">
      <w:pPr>
        <w:spacing w:before="24"/>
        <w:ind w:left="199" w:right="150"/>
        <w:rPr>
          <w:rFonts w:ascii="Arial" w:eastAsia="Arial" w:hAnsi="Arial" w:cs="Arial"/>
          <w:b/>
          <w:bCs/>
          <w:i/>
          <w:sz w:val="28"/>
          <w:szCs w:val="28"/>
          <w:lang w:eastAsia="en-US"/>
        </w:rPr>
      </w:pPr>
    </w:p>
    <w:p w:rsidR="00B8347E" w:rsidRPr="00985270" w:rsidRDefault="00235711" w:rsidP="00985270">
      <w:pPr>
        <w:pStyle w:val="BodyText"/>
        <w:spacing w:before="1" w:line="360" w:lineRule="auto"/>
        <w:ind w:left="833" w:right="788"/>
      </w:pPr>
      <w:r>
        <w:t xml:space="preserve">The data is </w:t>
      </w:r>
      <w:r w:rsidR="00A55CC9">
        <w:t>second-handed data set called “</w:t>
      </w:r>
      <w:r w:rsidR="00995D76">
        <w:t>House sale in King County”</w:t>
      </w:r>
      <w:r w:rsidR="007B567D">
        <w:t xml:space="preserve"> on Kaggle</w:t>
      </w:r>
      <w:r w:rsidR="00995D76">
        <w:t>, and contains 21613 data sets</w:t>
      </w:r>
      <w:r w:rsidR="006571E5">
        <w:t xml:space="preserve">, which </w:t>
      </w:r>
      <w:r w:rsidR="00DD50C2">
        <w:t>represent house</w:t>
      </w:r>
      <w:r w:rsidR="006571E5">
        <w:t>s</w:t>
      </w:r>
      <w:r w:rsidR="00DD50C2">
        <w:t xml:space="preserve"> sold </w:t>
      </w:r>
      <w:r w:rsidR="00DD50C2" w:rsidRPr="00DD50C2">
        <w:t>between May 2014 and May 2015</w:t>
      </w:r>
      <w:r w:rsidR="00DD50C2">
        <w:t xml:space="preserve"> in King County</w:t>
      </w:r>
      <w:r w:rsidR="00DD50C2" w:rsidRPr="00DD50C2">
        <w:t>.</w:t>
      </w:r>
      <w:r w:rsidR="00995D76">
        <w:t xml:space="preserve"> E</w:t>
      </w:r>
      <w:r w:rsidR="00DD50C2">
        <w:t>ach of the data sets has</w:t>
      </w:r>
      <w:r w:rsidR="00995D76">
        <w:t xml:space="preserve"> 21 variables, including our target input ”price” and other contributes that determine “price”.</w:t>
      </w:r>
      <w:r w:rsidR="00DD50C2">
        <w:t xml:space="preserve"> </w:t>
      </w:r>
    </w:p>
    <w:p w:rsidR="00815F81" w:rsidRPr="00A04BEC" w:rsidRDefault="00815F81" w:rsidP="00AD6359">
      <w:pPr>
        <w:spacing w:before="24"/>
        <w:ind w:left="199" w:right="150"/>
        <w:rPr>
          <w:rFonts w:ascii="Arial" w:hAnsi="Arial" w:cs="Arial"/>
          <w:b/>
          <w:bCs/>
          <w:i/>
          <w:sz w:val="28"/>
          <w:szCs w:val="28"/>
        </w:rPr>
      </w:pPr>
    </w:p>
    <w:p w:rsidR="00E43B32" w:rsidRDefault="00AD6359" w:rsidP="008509D6">
      <w:pPr>
        <w:spacing w:before="24"/>
        <w:ind w:left="199" w:right="150"/>
        <w:rPr>
          <w:rFonts w:ascii="Arial" w:eastAsia="Arial" w:hAnsi="Arial" w:cs="Arial"/>
          <w:b/>
          <w:bCs/>
          <w:i/>
          <w:sz w:val="28"/>
          <w:szCs w:val="28"/>
          <w:lang w:eastAsia="en-US"/>
        </w:rPr>
      </w:pPr>
      <w:r>
        <w:rPr>
          <w:rFonts w:ascii="Arial" w:eastAsia="Arial" w:hAnsi="Arial" w:cs="Arial"/>
          <w:b/>
          <w:bCs/>
          <w:i/>
          <w:sz w:val="28"/>
          <w:szCs w:val="28"/>
          <w:lang w:eastAsia="en-US"/>
        </w:rPr>
        <w:t>Explanation of the V</w:t>
      </w:r>
      <w:r w:rsidRPr="00AD6359">
        <w:rPr>
          <w:rFonts w:ascii="Arial" w:eastAsia="Arial" w:hAnsi="Arial" w:cs="Arial"/>
          <w:b/>
          <w:bCs/>
          <w:i/>
          <w:sz w:val="28"/>
          <w:szCs w:val="28"/>
          <w:lang w:eastAsia="en-US"/>
        </w:rPr>
        <w:t>ariables</w:t>
      </w:r>
    </w:p>
    <w:p w:rsidR="008509D6" w:rsidRPr="00AD6359" w:rsidRDefault="008509D6" w:rsidP="008509D6">
      <w:pPr>
        <w:spacing w:before="24"/>
        <w:ind w:left="199" w:right="150"/>
        <w:rPr>
          <w:rFonts w:ascii="Arial" w:eastAsia="Arial" w:hAnsi="Arial" w:cs="Arial"/>
          <w:b/>
          <w:bCs/>
          <w:i/>
          <w:sz w:val="28"/>
          <w:szCs w:val="28"/>
          <w:lang w:eastAsia="en-US"/>
        </w:rPr>
      </w:pPr>
    </w:p>
    <w:tbl>
      <w:tblPr>
        <w:tblStyle w:val="TableGrid"/>
        <w:tblW w:w="9900" w:type="dxa"/>
        <w:tblInd w:w="-5" w:type="dxa"/>
        <w:tblLook w:val="04A0" w:firstRow="1" w:lastRow="0" w:firstColumn="1" w:lastColumn="0" w:noHBand="0" w:noVBand="1"/>
      </w:tblPr>
      <w:tblGrid>
        <w:gridCol w:w="2700"/>
        <w:gridCol w:w="7200"/>
      </w:tblGrid>
      <w:tr w:rsidR="00E43B32" w:rsidTr="00A55CC9">
        <w:trPr>
          <w:trHeight w:val="312"/>
        </w:trPr>
        <w:tc>
          <w:tcPr>
            <w:tcW w:w="2700" w:type="dxa"/>
          </w:tcPr>
          <w:p w:rsidR="00E43B32" w:rsidRPr="000220E1" w:rsidRDefault="00E43B32" w:rsidP="000220E1">
            <w:pPr>
              <w:spacing w:before="24"/>
              <w:ind w:right="150"/>
              <w:jc w:val="center"/>
              <w:rPr>
                <w:rFonts w:ascii="Times New Roman" w:eastAsia="Arial" w:hAnsi="Times New Roman" w:cs="Times New Roman"/>
                <w:b/>
                <w:bCs/>
                <w:i/>
                <w:sz w:val="28"/>
                <w:szCs w:val="28"/>
                <w:lang w:eastAsia="en-US"/>
              </w:rPr>
            </w:pPr>
            <w:r w:rsidRPr="000220E1">
              <w:rPr>
                <w:rFonts w:ascii="Times New Roman" w:hAnsi="Times New Roman" w:cs="Times New Roman"/>
              </w:rPr>
              <w:t>id</w:t>
            </w:r>
          </w:p>
        </w:tc>
        <w:tc>
          <w:tcPr>
            <w:tcW w:w="7200" w:type="dxa"/>
          </w:tcPr>
          <w:p w:rsidR="00E43B32" w:rsidRPr="000220E1" w:rsidRDefault="00E43B32" w:rsidP="000220E1">
            <w:pPr>
              <w:spacing w:before="24"/>
              <w:ind w:right="150"/>
              <w:rPr>
                <w:rFonts w:ascii="Times New Roman" w:eastAsia="Arial" w:hAnsi="Times New Roman" w:cs="Times New Roman"/>
                <w:bCs/>
                <w:sz w:val="28"/>
                <w:szCs w:val="28"/>
                <w:lang w:eastAsia="en-US"/>
              </w:rPr>
            </w:pPr>
            <w:r w:rsidRPr="000220E1">
              <w:rPr>
                <w:rFonts w:ascii="Times New Roman" w:hAnsi="Times New Roman" w:cs="Times New Roman"/>
              </w:rPr>
              <w:t>Unique ID for each home sold</w:t>
            </w:r>
          </w:p>
        </w:tc>
      </w:tr>
      <w:tr w:rsidR="00E43B32" w:rsidTr="00A55CC9">
        <w:trPr>
          <w:trHeight w:val="322"/>
        </w:trPr>
        <w:tc>
          <w:tcPr>
            <w:tcW w:w="2700" w:type="dxa"/>
          </w:tcPr>
          <w:p w:rsidR="00E43B32" w:rsidRPr="000220E1" w:rsidRDefault="00E43B32" w:rsidP="000220E1">
            <w:pPr>
              <w:spacing w:before="24"/>
              <w:ind w:right="150"/>
              <w:jc w:val="center"/>
              <w:rPr>
                <w:rFonts w:ascii="Times New Roman" w:eastAsia="Arial" w:hAnsi="Times New Roman" w:cs="Times New Roman"/>
                <w:b/>
                <w:bCs/>
                <w:i/>
                <w:sz w:val="28"/>
                <w:szCs w:val="28"/>
                <w:lang w:eastAsia="en-US"/>
              </w:rPr>
            </w:pPr>
            <w:r w:rsidRPr="000220E1">
              <w:rPr>
                <w:rFonts w:ascii="Times New Roman" w:hAnsi="Times New Roman" w:cs="Times New Roman"/>
              </w:rPr>
              <w:t>date</w:t>
            </w:r>
          </w:p>
        </w:tc>
        <w:tc>
          <w:tcPr>
            <w:tcW w:w="7200" w:type="dxa"/>
          </w:tcPr>
          <w:p w:rsidR="00E43B32" w:rsidRPr="000220E1" w:rsidRDefault="00E43B32" w:rsidP="000220E1">
            <w:pPr>
              <w:spacing w:before="24"/>
              <w:ind w:right="150"/>
              <w:rPr>
                <w:rFonts w:ascii="Times New Roman" w:eastAsia="Arial" w:hAnsi="Times New Roman" w:cs="Times New Roman"/>
                <w:bCs/>
                <w:sz w:val="28"/>
                <w:szCs w:val="28"/>
                <w:lang w:eastAsia="en-US"/>
              </w:rPr>
            </w:pPr>
            <w:r w:rsidRPr="000220E1">
              <w:rPr>
                <w:rFonts w:ascii="Times New Roman" w:hAnsi="Times New Roman" w:cs="Times New Roman"/>
              </w:rPr>
              <w:t>Date of the home sale</w:t>
            </w:r>
          </w:p>
        </w:tc>
      </w:tr>
      <w:tr w:rsidR="00E43B32" w:rsidTr="00A55CC9">
        <w:trPr>
          <w:trHeight w:val="312"/>
        </w:trPr>
        <w:tc>
          <w:tcPr>
            <w:tcW w:w="2700" w:type="dxa"/>
          </w:tcPr>
          <w:p w:rsidR="00E43B32" w:rsidRPr="000220E1" w:rsidRDefault="00E43B32" w:rsidP="000220E1">
            <w:pPr>
              <w:spacing w:before="24"/>
              <w:ind w:right="150"/>
              <w:jc w:val="center"/>
              <w:rPr>
                <w:rFonts w:ascii="Times New Roman" w:eastAsia="Arial" w:hAnsi="Times New Roman" w:cs="Times New Roman"/>
                <w:b/>
                <w:bCs/>
                <w:i/>
                <w:sz w:val="28"/>
                <w:szCs w:val="28"/>
                <w:lang w:eastAsia="en-US"/>
              </w:rPr>
            </w:pPr>
            <w:r w:rsidRPr="000220E1">
              <w:rPr>
                <w:rFonts w:ascii="Times New Roman" w:hAnsi="Times New Roman" w:cs="Times New Roman"/>
              </w:rPr>
              <w:t>price</w:t>
            </w:r>
          </w:p>
        </w:tc>
        <w:tc>
          <w:tcPr>
            <w:tcW w:w="7200" w:type="dxa"/>
          </w:tcPr>
          <w:p w:rsidR="00E43B32" w:rsidRPr="000220E1" w:rsidRDefault="00E43B32" w:rsidP="000220E1">
            <w:pPr>
              <w:spacing w:before="24"/>
              <w:ind w:right="150"/>
              <w:rPr>
                <w:rFonts w:ascii="Times New Roman" w:eastAsia="Arial" w:hAnsi="Times New Roman" w:cs="Times New Roman"/>
                <w:bCs/>
                <w:sz w:val="28"/>
                <w:szCs w:val="28"/>
                <w:lang w:eastAsia="en-US"/>
              </w:rPr>
            </w:pPr>
            <w:r w:rsidRPr="000220E1">
              <w:rPr>
                <w:rFonts w:ascii="Times New Roman" w:hAnsi="Times New Roman" w:cs="Times New Roman"/>
              </w:rPr>
              <w:t>Price of each home sold</w:t>
            </w:r>
          </w:p>
        </w:tc>
      </w:tr>
      <w:tr w:rsidR="00E43B32" w:rsidTr="00A55CC9">
        <w:trPr>
          <w:trHeight w:val="312"/>
        </w:trPr>
        <w:tc>
          <w:tcPr>
            <w:tcW w:w="2700" w:type="dxa"/>
          </w:tcPr>
          <w:p w:rsidR="00E43B32" w:rsidRPr="000220E1" w:rsidRDefault="00E43B32" w:rsidP="000220E1">
            <w:pPr>
              <w:spacing w:before="24"/>
              <w:ind w:right="150"/>
              <w:jc w:val="center"/>
              <w:rPr>
                <w:rFonts w:ascii="Times New Roman" w:eastAsia="Arial" w:hAnsi="Times New Roman" w:cs="Times New Roman"/>
                <w:b/>
                <w:bCs/>
                <w:i/>
                <w:sz w:val="28"/>
                <w:szCs w:val="28"/>
                <w:lang w:eastAsia="en-US"/>
              </w:rPr>
            </w:pPr>
            <w:r w:rsidRPr="000220E1">
              <w:rPr>
                <w:rFonts w:ascii="Times New Roman" w:hAnsi="Times New Roman" w:cs="Times New Roman"/>
              </w:rPr>
              <w:t>bedrooms</w:t>
            </w:r>
          </w:p>
        </w:tc>
        <w:tc>
          <w:tcPr>
            <w:tcW w:w="7200" w:type="dxa"/>
          </w:tcPr>
          <w:p w:rsidR="00E43B32" w:rsidRPr="000220E1" w:rsidRDefault="00E43B32" w:rsidP="000220E1">
            <w:pPr>
              <w:spacing w:before="24"/>
              <w:ind w:right="150"/>
              <w:rPr>
                <w:rFonts w:ascii="Times New Roman" w:eastAsia="Arial" w:hAnsi="Times New Roman" w:cs="Times New Roman"/>
                <w:bCs/>
                <w:sz w:val="28"/>
                <w:szCs w:val="28"/>
                <w:lang w:eastAsia="en-US"/>
              </w:rPr>
            </w:pPr>
            <w:r w:rsidRPr="000220E1">
              <w:rPr>
                <w:rFonts w:ascii="Times New Roman" w:hAnsi="Times New Roman" w:cs="Times New Roman"/>
              </w:rPr>
              <w:t>Number of bedrooms</w:t>
            </w:r>
          </w:p>
        </w:tc>
      </w:tr>
      <w:tr w:rsidR="00E43B32" w:rsidTr="00A55CC9">
        <w:trPr>
          <w:trHeight w:val="677"/>
        </w:trPr>
        <w:tc>
          <w:tcPr>
            <w:tcW w:w="2700" w:type="dxa"/>
          </w:tcPr>
          <w:p w:rsidR="00E43B32" w:rsidRPr="000220E1" w:rsidRDefault="00E43B32" w:rsidP="000220E1">
            <w:pPr>
              <w:spacing w:before="24"/>
              <w:ind w:right="150"/>
              <w:jc w:val="center"/>
              <w:rPr>
                <w:rFonts w:ascii="Times New Roman" w:eastAsia="Arial" w:hAnsi="Times New Roman" w:cs="Times New Roman"/>
                <w:b/>
                <w:bCs/>
                <w:i/>
                <w:sz w:val="28"/>
                <w:szCs w:val="28"/>
                <w:lang w:eastAsia="en-US"/>
              </w:rPr>
            </w:pPr>
            <w:r w:rsidRPr="000220E1">
              <w:rPr>
                <w:rFonts w:ascii="Times New Roman" w:hAnsi="Times New Roman" w:cs="Times New Roman"/>
              </w:rPr>
              <w:t>bathrooms</w:t>
            </w:r>
          </w:p>
        </w:tc>
        <w:tc>
          <w:tcPr>
            <w:tcW w:w="7200" w:type="dxa"/>
          </w:tcPr>
          <w:p w:rsidR="000220E1" w:rsidRPr="000220E1" w:rsidRDefault="00E43B32" w:rsidP="000220E1">
            <w:pPr>
              <w:pStyle w:val="BodyText"/>
              <w:ind w:right="813"/>
              <w:rPr>
                <w:i w:val="0"/>
              </w:rPr>
            </w:pPr>
            <w:r w:rsidRPr="000220E1">
              <w:rPr>
                <w:i w:val="0"/>
              </w:rPr>
              <w:t>Number of bathrooms, where .5 accounts for a room with a toilet but no shower</w:t>
            </w:r>
          </w:p>
        </w:tc>
      </w:tr>
      <w:tr w:rsidR="00E43B32" w:rsidTr="00A55CC9">
        <w:trPr>
          <w:trHeight w:val="312"/>
        </w:trPr>
        <w:tc>
          <w:tcPr>
            <w:tcW w:w="2700" w:type="dxa"/>
          </w:tcPr>
          <w:p w:rsidR="00E43B32" w:rsidRPr="000220E1" w:rsidRDefault="00E43B32" w:rsidP="000220E1">
            <w:pPr>
              <w:spacing w:before="24"/>
              <w:ind w:right="150"/>
              <w:jc w:val="center"/>
              <w:rPr>
                <w:rFonts w:ascii="Times New Roman" w:eastAsia="Arial" w:hAnsi="Times New Roman" w:cs="Times New Roman"/>
                <w:b/>
                <w:bCs/>
                <w:i/>
                <w:sz w:val="28"/>
                <w:szCs w:val="28"/>
                <w:lang w:eastAsia="en-US"/>
              </w:rPr>
            </w:pPr>
            <w:proofErr w:type="spellStart"/>
            <w:r w:rsidRPr="000220E1">
              <w:rPr>
                <w:rFonts w:ascii="Times New Roman" w:hAnsi="Times New Roman" w:cs="Times New Roman"/>
              </w:rPr>
              <w:t>sqft_living</w:t>
            </w:r>
            <w:proofErr w:type="spellEnd"/>
          </w:p>
        </w:tc>
        <w:tc>
          <w:tcPr>
            <w:tcW w:w="7200" w:type="dxa"/>
          </w:tcPr>
          <w:p w:rsidR="00E43B32" w:rsidRPr="000220E1" w:rsidRDefault="00E43B32" w:rsidP="000220E1">
            <w:pPr>
              <w:spacing w:before="24"/>
              <w:ind w:right="150"/>
              <w:rPr>
                <w:rFonts w:ascii="Times New Roman" w:eastAsia="Arial" w:hAnsi="Times New Roman" w:cs="Times New Roman"/>
                <w:bCs/>
                <w:sz w:val="28"/>
                <w:szCs w:val="28"/>
                <w:lang w:eastAsia="en-US"/>
              </w:rPr>
            </w:pPr>
            <w:r w:rsidRPr="000220E1">
              <w:rPr>
                <w:rFonts w:ascii="Times New Roman" w:hAnsi="Times New Roman" w:cs="Times New Roman"/>
              </w:rPr>
              <w:t>Square footage of the apartments interior living space</w:t>
            </w:r>
          </w:p>
        </w:tc>
      </w:tr>
      <w:tr w:rsidR="00E43B32" w:rsidTr="00A55CC9">
        <w:trPr>
          <w:trHeight w:val="312"/>
        </w:trPr>
        <w:tc>
          <w:tcPr>
            <w:tcW w:w="2700" w:type="dxa"/>
          </w:tcPr>
          <w:p w:rsidR="00E43B32" w:rsidRPr="000220E1" w:rsidRDefault="00E43B32" w:rsidP="000220E1">
            <w:pPr>
              <w:spacing w:before="24"/>
              <w:ind w:right="150"/>
              <w:jc w:val="center"/>
              <w:rPr>
                <w:rFonts w:ascii="Times New Roman" w:eastAsia="Arial" w:hAnsi="Times New Roman" w:cs="Times New Roman"/>
                <w:b/>
                <w:bCs/>
                <w:i/>
                <w:sz w:val="28"/>
                <w:szCs w:val="28"/>
                <w:lang w:eastAsia="en-US"/>
              </w:rPr>
            </w:pPr>
            <w:proofErr w:type="spellStart"/>
            <w:r w:rsidRPr="000220E1">
              <w:rPr>
                <w:rFonts w:ascii="Times New Roman" w:hAnsi="Times New Roman" w:cs="Times New Roman"/>
              </w:rPr>
              <w:t>sqft_lot</w:t>
            </w:r>
            <w:proofErr w:type="spellEnd"/>
          </w:p>
        </w:tc>
        <w:tc>
          <w:tcPr>
            <w:tcW w:w="7200" w:type="dxa"/>
          </w:tcPr>
          <w:p w:rsidR="00E43B32" w:rsidRPr="000220E1" w:rsidRDefault="00E43B32" w:rsidP="000220E1">
            <w:pPr>
              <w:spacing w:before="24"/>
              <w:ind w:right="150"/>
              <w:rPr>
                <w:rFonts w:ascii="Times New Roman" w:eastAsia="Arial" w:hAnsi="Times New Roman" w:cs="Times New Roman"/>
                <w:bCs/>
                <w:sz w:val="28"/>
                <w:szCs w:val="28"/>
                <w:lang w:eastAsia="en-US"/>
              </w:rPr>
            </w:pPr>
            <w:r w:rsidRPr="000220E1">
              <w:rPr>
                <w:rFonts w:ascii="Times New Roman" w:hAnsi="Times New Roman" w:cs="Times New Roman"/>
              </w:rPr>
              <w:t>Square footage of the land space</w:t>
            </w:r>
          </w:p>
        </w:tc>
      </w:tr>
      <w:tr w:rsidR="00E43B32" w:rsidTr="00A55CC9">
        <w:trPr>
          <w:trHeight w:val="322"/>
        </w:trPr>
        <w:tc>
          <w:tcPr>
            <w:tcW w:w="2700" w:type="dxa"/>
          </w:tcPr>
          <w:p w:rsidR="00E43B32" w:rsidRPr="000220E1" w:rsidRDefault="00E43B32" w:rsidP="000220E1">
            <w:pPr>
              <w:spacing w:before="24"/>
              <w:ind w:right="150"/>
              <w:jc w:val="center"/>
              <w:rPr>
                <w:rFonts w:ascii="Times New Roman" w:eastAsia="Arial" w:hAnsi="Times New Roman" w:cs="Times New Roman"/>
                <w:b/>
                <w:bCs/>
                <w:i/>
                <w:sz w:val="28"/>
                <w:szCs w:val="28"/>
                <w:lang w:eastAsia="en-US"/>
              </w:rPr>
            </w:pPr>
            <w:r w:rsidRPr="000220E1">
              <w:rPr>
                <w:rFonts w:ascii="Times New Roman" w:hAnsi="Times New Roman" w:cs="Times New Roman"/>
              </w:rPr>
              <w:t>floors</w:t>
            </w:r>
          </w:p>
        </w:tc>
        <w:tc>
          <w:tcPr>
            <w:tcW w:w="7200" w:type="dxa"/>
          </w:tcPr>
          <w:p w:rsidR="00E43B32" w:rsidRPr="000220E1" w:rsidRDefault="00E43B32" w:rsidP="000220E1">
            <w:pPr>
              <w:spacing w:before="24"/>
              <w:ind w:right="150"/>
              <w:rPr>
                <w:rFonts w:ascii="Times New Roman" w:eastAsia="Arial" w:hAnsi="Times New Roman" w:cs="Times New Roman"/>
                <w:bCs/>
                <w:sz w:val="28"/>
                <w:szCs w:val="28"/>
                <w:lang w:eastAsia="en-US"/>
              </w:rPr>
            </w:pPr>
            <w:r w:rsidRPr="000220E1">
              <w:rPr>
                <w:rFonts w:ascii="Times New Roman" w:hAnsi="Times New Roman" w:cs="Times New Roman"/>
              </w:rPr>
              <w:t>Number of floors</w:t>
            </w:r>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r w:rsidRPr="000220E1">
              <w:rPr>
                <w:rFonts w:ascii="Times New Roman" w:hAnsi="Times New Roman" w:cs="Times New Roman"/>
              </w:rPr>
              <w:t>waterfront</w:t>
            </w:r>
          </w:p>
        </w:tc>
        <w:tc>
          <w:tcPr>
            <w:tcW w:w="7200" w:type="dxa"/>
          </w:tcPr>
          <w:p w:rsidR="000220E1" w:rsidRPr="000220E1" w:rsidRDefault="000220E1" w:rsidP="000220E1">
            <w:pPr>
              <w:spacing w:before="24"/>
              <w:ind w:right="150"/>
              <w:rPr>
                <w:rFonts w:ascii="Times New Roman" w:hAnsi="Times New Roman" w:cs="Times New Roman"/>
              </w:rPr>
            </w:pPr>
            <w:r w:rsidRPr="000220E1">
              <w:rPr>
                <w:rFonts w:ascii="Times New Roman" w:hAnsi="Times New Roman" w:cs="Times New Roman"/>
              </w:rPr>
              <w:t>A dummy variable for whether the apartment was overlooking the waterfront or not</w:t>
            </w:r>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r w:rsidRPr="000220E1">
              <w:rPr>
                <w:rFonts w:ascii="Times New Roman" w:hAnsi="Times New Roman" w:cs="Times New Roman"/>
              </w:rPr>
              <w:t>view</w:t>
            </w:r>
          </w:p>
        </w:tc>
        <w:tc>
          <w:tcPr>
            <w:tcW w:w="7200" w:type="dxa"/>
          </w:tcPr>
          <w:p w:rsidR="000220E1" w:rsidRPr="000220E1" w:rsidRDefault="000220E1" w:rsidP="000220E1">
            <w:pPr>
              <w:pStyle w:val="BodyText"/>
              <w:ind w:right="813"/>
              <w:rPr>
                <w:i w:val="0"/>
              </w:rPr>
            </w:pPr>
            <w:r w:rsidRPr="000220E1">
              <w:rPr>
                <w:i w:val="0"/>
              </w:rPr>
              <w:t>An index from 0 to 4 of how good the view of the property was</w:t>
            </w:r>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r w:rsidRPr="000220E1">
              <w:rPr>
                <w:rFonts w:ascii="Times New Roman" w:hAnsi="Times New Roman" w:cs="Times New Roman"/>
              </w:rPr>
              <w:t>condition</w:t>
            </w:r>
          </w:p>
        </w:tc>
        <w:tc>
          <w:tcPr>
            <w:tcW w:w="7200" w:type="dxa"/>
          </w:tcPr>
          <w:p w:rsidR="000220E1" w:rsidRPr="000220E1" w:rsidRDefault="000220E1" w:rsidP="000220E1">
            <w:pPr>
              <w:spacing w:before="24"/>
              <w:ind w:right="150"/>
              <w:rPr>
                <w:rFonts w:ascii="Times New Roman" w:hAnsi="Times New Roman" w:cs="Times New Roman"/>
              </w:rPr>
            </w:pPr>
            <w:r w:rsidRPr="000220E1">
              <w:rPr>
                <w:rFonts w:ascii="Times New Roman" w:hAnsi="Times New Roman" w:cs="Times New Roman"/>
              </w:rPr>
              <w:t>An index from 1 to 5 on the condition of the apartment</w:t>
            </w:r>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r w:rsidRPr="000220E1">
              <w:rPr>
                <w:rFonts w:ascii="Times New Roman" w:hAnsi="Times New Roman" w:cs="Times New Roman"/>
              </w:rPr>
              <w:t>grade</w:t>
            </w:r>
          </w:p>
        </w:tc>
        <w:tc>
          <w:tcPr>
            <w:tcW w:w="7200" w:type="dxa"/>
          </w:tcPr>
          <w:p w:rsidR="000220E1" w:rsidRPr="000220E1" w:rsidRDefault="000220E1" w:rsidP="000220E1">
            <w:pPr>
              <w:spacing w:before="24"/>
              <w:ind w:right="150"/>
              <w:rPr>
                <w:rFonts w:ascii="Times New Roman" w:hAnsi="Times New Roman" w:cs="Times New Roman"/>
              </w:rPr>
            </w:pPr>
            <w:r w:rsidRPr="000220E1">
              <w:rPr>
                <w:rFonts w:ascii="Times New Roman" w:hAnsi="Times New Roman" w:cs="Times New Roman"/>
              </w:rPr>
              <w:t>An index from 1 to 13, where 1-3 falls short of building construction and design, 7 has an average level of construction and design, and 11-13 have a high quality level of construction and design</w:t>
            </w:r>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proofErr w:type="spellStart"/>
            <w:r w:rsidRPr="000220E1">
              <w:rPr>
                <w:rFonts w:ascii="Times New Roman" w:hAnsi="Times New Roman" w:cs="Times New Roman"/>
              </w:rPr>
              <w:t>sqft_above</w:t>
            </w:r>
            <w:proofErr w:type="spellEnd"/>
          </w:p>
        </w:tc>
        <w:tc>
          <w:tcPr>
            <w:tcW w:w="7200" w:type="dxa"/>
          </w:tcPr>
          <w:p w:rsidR="000220E1" w:rsidRPr="000220E1" w:rsidRDefault="000220E1" w:rsidP="000220E1">
            <w:pPr>
              <w:pStyle w:val="BodyText"/>
              <w:ind w:right="813"/>
              <w:rPr>
                <w:i w:val="0"/>
              </w:rPr>
            </w:pPr>
            <w:r w:rsidRPr="000220E1">
              <w:rPr>
                <w:i w:val="0"/>
              </w:rPr>
              <w:t>The square footage of the interior housing space that is above ground level</w:t>
            </w:r>
          </w:p>
        </w:tc>
      </w:tr>
      <w:tr w:rsidR="000220E1" w:rsidTr="00A55CC9">
        <w:trPr>
          <w:trHeight w:val="322"/>
        </w:trPr>
        <w:tc>
          <w:tcPr>
            <w:tcW w:w="2700" w:type="dxa"/>
          </w:tcPr>
          <w:p w:rsidR="000220E1" w:rsidRPr="000220E1" w:rsidRDefault="000220E1" w:rsidP="00A55CC9">
            <w:pPr>
              <w:pStyle w:val="BodyText"/>
              <w:ind w:right="813"/>
              <w:jc w:val="center"/>
            </w:pPr>
            <w:proofErr w:type="spellStart"/>
            <w:r w:rsidRPr="000220E1">
              <w:t>sqft_basement</w:t>
            </w:r>
            <w:proofErr w:type="spellEnd"/>
          </w:p>
        </w:tc>
        <w:tc>
          <w:tcPr>
            <w:tcW w:w="7200" w:type="dxa"/>
          </w:tcPr>
          <w:p w:rsidR="000220E1" w:rsidRPr="000220E1" w:rsidRDefault="000220E1" w:rsidP="000220E1">
            <w:pPr>
              <w:pStyle w:val="BodyText"/>
              <w:ind w:right="813"/>
              <w:rPr>
                <w:i w:val="0"/>
              </w:rPr>
            </w:pPr>
            <w:r w:rsidRPr="000220E1">
              <w:rPr>
                <w:i w:val="0"/>
              </w:rPr>
              <w:t>The square footage of the interior housing space that is below ground level</w:t>
            </w:r>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proofErr w:type="spellStart"/>
            <w:r w:rsidRPr="000220E1">
              <w:rPr>
                <w:rFonts w:ascii="Times New Roman" w:hAnsi="Times New Roman" w:cs="Times New Roman"/>
              </w:rPr>
              <w:t>yr_built</w:t>
            </w:r>
            <w:proofErr w:type="spellEnd"/>
          </w:p>
        </w:tc>
        <w:tc>
          <w:tcPr>
            <w:tcW w:w="7200" w:type="dxa"/>
          </w:tcPr>
          <w:p w:rsidR="000220E1" w:rsidRPr="000220E1" w:rsidRDefault="000220E1" w:rsidP="000220E1">
            <w:pPr>
              <w:spacing w:before="24"/>
              <w:ind w:right="150"/>
              <w:rPr>
                <w:rFonts w:ascii="Times New Roman" w:hAnsi="Times New Roman" w:cs="Times New Roman"/>
              </w:rPr>
            </w:pPr>
            <w:r w:rsidRPr="000220E1">
              <w:rPr>
                <w:rFonts w:ascii="Times New Roman" w:hAnsi="Times New Roman" w:cs="Times New Roman"/>
              </w:rPr>
              <w:t>The year the house was initially built</w:t>
            </w:r>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proofErr w:type="spellStart"/>
            <w:r w:rsidRPr="000220E1">
              <w:rPr>
                <w:rFonts w:ascii="Times New Roman" w:hAnsi="Times New Roman" w:cs="Times New Roman"/>
              </w:rPr>
              <w:t>yr_renovated</w:t>
            </w:r>
            <w:proofErr w:type="spellEnd"/>
          </w:p>
        </w:tc>
        <w:tc>
          <w:tcPr>
            <w:tcW w:w="7200" w:type="dxa"/>
          </w:tcPr>
          <w:p w:rsidR="000220E1" w:rsidRPr="000220E1" w:rsidRDefault="000220E1" w:rsidP="000220E1">
            <w:pPr>
              <w:spacing w:before="24"/>
              <w:ind w:right="150"/>
              <w:rPr>
                <w:rFonts w:ascii="Times New Roman" w:hAnsi="Times New Roman" w:cs="Times New Roman"/>
              </w:rPr>
            </w:pPr>
            <w:r w:rsidRPr="000220E1">
              <w:rPr>
                <w:rFonts w:ascii="Times New Roman" w:hAnsi="Times New Roman" w:cs="Times New Roman"/>
              </w:rPr>
              <w:t>The year of the house’s last renovation</w:t>
            </w:r>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proofErr w:type="spellStart"/>
            <w:r w:rsidRPr="000220E1">
              <w:rPr>
                <w:rFonts w:ascii="Times New Roman" w:hAnsi="Times New Roman" w:cs="Times New Roman"/>
              </w:rPr>
              <w:t>zipcode</w:t>
            </w:r>
            <w:proofErr w:type="spellEnd"/>
          </w:p>
        </w:tc>
        <w:tc>
          <w:tcPr>
            <w:tcW w:w="7200" w:type="dxa"/>
          </w:tcPr>
          <w:p w:rsidR="000220E1" w:rsidRPr="000220E1" w:rsidRDefault="000220E1" w:rsidP="000220E1">
            <w:pPr>
              <w:spacing w:before="24"/>
              <w:ind w:right="150"/>
              <w:rPr>
                <w:rFonts w:ascii="Times New Roman" w:hAnsi="Times New Roman" w:cs="Times New Roman"/>
              </w:rPr>
            </w:pPr>
            <w:r w:rsidRPr="000220E1">
              <w:rPr>
                <w:rFonts w:ascii="Times New Roman" w:hAnsi="Times New Roman" w:cs="Times New Roman"/>
              </w:rPr>
              <w:t xml:space="preserve">What </w:t>
            </w:r>
            <w:proofErr w:type="spellStart"/>
            <w:r w:rsidRPr="000220E1">
              <w:rPr>
                <w:rFonts w:ascii="Times New Roman" w:hAnsi="Times New Roman" w:cs="Times New Roman"/>
              </w:rPr>
              <w:t>zipcode</w:t>
            </w:r>
            <w:proofErr w:type="spellEnd"/>
            <w:r w:rsidRPr="000220E1">
              <w:rPr>
                <w:rFonts w:ascii="Times New Roman" w:hAnsi="Times New Roman" w:cs="Times New Roman"/>
              </w:rPr>
              <w:t xml:space="preserve"> area the house is in</w:t>
            </w:r>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proofErr w:type="spellStart"/>
            <w:r w:rsidRPr="000220E1">
              <w:rPr>
                <w:rFonts w:ascii="Times New Roman" w:hAnsi="Times New Roman" w:cs="Times New Roman"/>
              </w:rPr>
              <w:t>lat</w:t>
            </w:r>
            <w:proofErr w:type="spellEnd"/>
          </w:p>
        </w:tc>
        <w:tc>
          <w:tcPr>
            <w:tcW w:w="7200" w:type="dxa"/>
          </w:tcPr>
          <w:p w:rsidR="000220E1" w:rsidRPr="000220E1" w:rsidRDefault="000220E1" w:rsidP="000220E1">
            <w:pPr>
              <w:pStyle w:val="BodyText"/>
              <w:ind w:right="813"/>
              <w:rPr>
                <w:i w:val="0"/>
              </w:rPr>
            </w:pPr>
            <w:proofErr w:type="spellStart"/>
            <w:r w:rsidRPr="000220E1">
              <w:rPr>
                <w:i w:val="0"/>
              </w:rPr>
              <w:t>Lattitude</w:t>
            </w:r>
            <w:proofErr w:type="spellEnd"/>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r w:rsidRPr="000220E1">
              <w:rPr>
                <w:rFonts w:ascii="Times New Roman" w:hAnsi="Times New Roman" w:cs="Times New Roman"/>
              </w:rPr>
              <w:t>long</w:t>
            </w:r>
          </w:p>
        </w:tc>
        <w:tc>
          <w:tcPr>
            <w:tcW w:w="7200" w:type="dxa"/>
          </w:tcPr>
          <w:p w:rsidR="000220E1" w:rsidRPr="000220E1" w:rsidRDefault="000220E1" w:rsidP="000220E1">
            <w:pPr>
              <w:spacing w:before="24"/>
              <w:ind w:right="150"/>
              <w:rPr>
                <w:rFonts w:ascii="Times New Roman" w:hAnsi="Times New Roman" w:cs="Times New Roman"/>
              </w:rPr>
            </w:pPr>
            <w:r w:rsidRPr="000220E1">
              <w:rPr>
                <w:rFonts w:ascii="Times New Roman" w:hAnsi="Times New Roman" w:cs="Times New Roman"/>
              </w:rPr>
              <w:t>Longitude</w:t>
            </w:r>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r w:rsidRPr="000220E1">
              <w:rPr>
                <w:rFonts w:ascii="Times New Roman" w:hAnsi="Times New Roman" w:cs="Times New Roman"/>
              </w:rPr>
              <w:t>sqft_living15</w:t>
            </w:r>
          </w:p>
        </w:tc>
        <w:tc>
          <w:tcPr>
            <w:tcW w:w="7200" w:type="dxa"/>
          </w:tcPr>
          <w:p w:rsidR="000220E1" w:rsidRPr="000220E1" w:rsidRDefault="000220E1" w:rsidP="000220E1">
            <w:pPr>
              <w:pStyle w:val="BodyText"/>
              <w:ind w:right="813"/>
              <w:rPr>
                <w:i w:val="0"/>
              </w:rPr>
            </w:pPr>
            <w:r w:rsidRPr="000220E1">
              <w:rPr>
                <w:i w:val="0"/>
              </w:rPr>
              <w:t>The square footage of interior housing living spa</w:t>
            </w:r>
            <w:r>
              <w:rPr>
                <w:i w:val="0"/>
              </w:rPr>
              <w:t>ce for the nearest 15 neighbors</w:t>
            </w:r>
          </w:p>
        </w:tc>
      </w:tr>
      <w:tr w:rsidR="000220E1" w:rsidTr="00A55CC9">
        <w:trPr>
          <w:trHeight w:val="322"/>
        </w:trPr>
        <w:tc>
          <w:tcPr>
            <w:tcW w:w="2700" w:type="dxa"/>
          </w:tcPr>
          <w:p w:rsidR="000220E1" w:rsidRPr="000220E1" w:rsidRDefault="000220E1" w:rsidP="000220E1">
            <w:pPr>
              <w:spacing w:before="24"/>
              <w:ind w:right="150"/>
              <w:jc w:val="center"/>
              <w:rPr>
                <w:rFonts w:ascii="Times New Roman" w:hAnsi="Times New Roman" w:cs="Times New Roman"/>
              </w:rPr>
            </w:pPr>
            <w:r w:rsidRPr="000220E1">
              <w:rPr>
                <w:rFonts w:ascii="Times New Roman" w:hAnsi="Times New Roman" w:cs="Times New Roman"/>
              </w:rPr>
              <w:lastRenderedPageBreak/>
              <w:t>sqft_lot15</w:t>
            </w:r>
          </w:p>
        </w:tc>
        <w:tc>
          <w:tcPr>
            <w:tcW w:w="7200" w:type="dxa"/>
          </w:tcPr>
          <w:p w:rsidR="000220E1" w:rsidRPr="000220E1" w:rsidRDefault="000220E1" w:rsidP="00380DF0">
            <w:pPr>
              <w:spacing w:before="24"/>
              <w:ind w:right="150"/>
              <w:rPr>
                <w:rFonts w:ascii="Times New Roman" w:hAnsi="Times New Roman" w:cs="Times New Roman"/>
              </w:rPr>
            </w:pPr>
            <w:r w:rsidRPr="000220E1">
              <w:rPr>
                <w:rFonts w:ascii="Times New Roman" w:hAnsi="Times New Roman" w:cs="Times New Roman"/>
              </w:rPr>
              <w:t>The square footage of the land lots of the nearest 15 neighbors</w:t>
            </w:r>
          </w:p>
        </w:tc>
      </w:tr>
    </w:tbl>
    <w:p w:rsidR="009B3248" w:rsidRDefault="009B3248" w:rsidP="009B3248">
      <w:pPr>
        <w:pStyle w:val="BodyText"/>
        <w:spacing w:line="360" w:lineRule="auto"/>
        <w:ind w:right="806"/>
      </w:pPr>
    </w:p>
    <w:p w:rsidR="009B3248" w:rsidRDefault="009B3248" w:rsidP="009B3248">
      <w:pPr>
        <w:pStyle w:val="BodyText"/>
        <w:ind w:right="813"/>
      </w:pPr>
    </w:p>
    <w:p w:rsidR="009B3248" w:rsidRPr="00F633D0" w:rsidRDefault="009B3248" w:rsidP="009B3248">
      <w:pPr>
        <w:pStyle w:val="BodyText"/>
        <w:spacing w:line="360" w:lineRule="auto"/>
        <w:ind w:left="835" w:right="806"/>
      </w:pPr>
      <w:r>
        <w:t>*Weird number of bathroom(s): There are no official standard to “count” the number of bathrooms. Conventionally, a full bathroom with toilet, sink and tub/shower is called “1 bath”; a bathroom with only toilet and sink is called “0.5”. There are some houses with 0.25, 1.25 or 1.75 bathrooms. From our own research, we believe that a 0.25 bathroom is a toilet without sink. This weird situation happens in old houses with extended bathroom that built years after the main construction.</w:t>
      </w:r>
    </w:p>
    <w:p w:rsidR="009B3248" w:rsidRPr="00F633D0" w:rsidRDefault="009B3248" w:rsidP="00985270">
      <w:pPr>
        <w:pStyle w:val="BodyText"/>
        <w:spacing w:line="360" w:lineRule="auto"/>
        <w:ind w:left="835" w:right="806"/>
      </w:pPr>
    </w:p>
    <w:p w:rsidR="00AD6359" w:rsidRDefault="00AD6359" w:rsidP="00F9713E">
      <w:pPr>
        <w:spacing w:before="24"/>
        <w:ind w:left="199" w:right="150"/>
        <w:rPr>
          <w:b/>
          <w:sz w:val="48"/>
        </w:rPr>
      </w:pPr>
    </w:p>
    <w:p w:rsidR="00F9713E" w:rsidRDefault="00F9713E">
      <w:pPr>
        <w:rPr>
          <w:rFonts w:ascii="Times New Roman" w:eastAsia="Times New Roman" w:hAnsi="Times New Roman" w:cs="Times New Roman"/>
          <w:i/>
          <w:sz w:val="25"/>
          <w:szCs w:val="24"/>
          <w:lang w:eastAsia="en-US"/>
        </w:rPr>
      </w:pPr>
      <w:r>
        <w:rPr>
          <w:sz w:val="25"/>
        </w:rPr>
        <w:br w:type="page"/>
      </w:r>
    </w:p>
    <w:p w:rsidR="00F9713E" w:rsidRDefault="00F9713E" w:rsidP="00AD40C8">
      <w:pPr>
        <w:pStyle w:val="BodyText"/>
        <w:spacing w:before="3"/>
        <w:rPr>
          <w:rFonts w:asciiTheme="minorHAnsi" w:eastAsiaTheme="minorEastAsia" w:hAnsiTheme="minorHAnsi" w:cstheme="minorBidi"/>
          <w:b/>
          <w:i w:val="0"/>
          <w:sz w:val="48"/>
          <w:szCs w:val="22"/>
          <w:lang w:eastAsia="zh-TW"/>
        </w:rPr>
      </w:pPr>
      <w:r>
        <w:rPr>
          <w:rFonts w:asciiTheme="minorHAnsi" w:eastAsiaTheme="minorEastAsia" w:hAnsiTheme="minorHAnsi" w:cstheme="minorBidi"/>
          <w:b/>
          <w:i w:val="0"/>
          <w:sz w:val="48"/>
          <w:szCs w:val="22"/>
          <w:lang w:eastAsia="zh-TW"/>
        </w:rPr>
        <w:lastRenderedPageBreak/>
        <w:t>BI model/Enterprise Miner D</w:t>
      </w:r>
      <w:r w:rsidRPr="00F9713E">
        <w:rPr>
          <w:rFonts w:asciiTheme="minorHAnsi" w:eastAsiaTheme="minorEastAsia" w:hAnsiTheme="minorHAnsi" w:cstheme="minorBidi"/>
          <w:b/>
          <w:i w:val="0"/>
          <w:sz w:val="48"/>
          <w:szCs w:val="22"/>
          <w:lang w:eastAsia="zh-TW"/>
        </w:rPr>
        <w:t>iagrams</w:t>
      </w:r>
    </w:p>
    <w:p w:rsidR="005644BF" w:rsidRPr="005644BF" w:rsidRDefault="005644BF" w:rsidP="005644BF">
      <w:pPr>
        <w:rPr>
          <w:rFonts w:ascii="Times New Roman" w:hAnsi="Times New Roman" w:cs="Times New Roman"/>
          <w:sz w:val="24"/>
          <w:szCs w:val="24"/>
        </w:rPr>
      </w:pPr>
    </w:p>
    <w:p w:rsidR="005644BF" w:rsidRPr="005644BF" w:rsidRDefault="005644BF" w:rsidP="005644BF">
      <w:pPr>
        <w:rPr>
          <w:rFonts w:ascii="Times New Roman" w:hAnsi="Times New Roman" w:cs="Times New Roman"/>
          <w:sz w:val="24"/>
          <w:szCs w:val="24"/>
        </w:rPr>
      </w:pPr>
      <w:r w:rsidRPr="005644BF">
        <w:rPr>
          <w:rFonts w:ascii="Times New Roman" w:hAnsi="Times New Roman" w:cs="Times New Roman"/>
          <w:noProof/>
          <w:sz w:val="24"/>
          <w:szCs w:val="24"/>
          <w:lang w:eastAsia="zh-TW"/>
        </w:rPr>
        <w:drawing>
          <wp:inline distT="0" distB="0" distL="0" distR="0">
            <wp:extent cx="5943600" cy="511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11750"/>
                    </a:xfrm>
                    <a:prstGeom prst="rect">
                      <a:avLst/>
                    </a:prstGeom>
                    <a:noFill/>
                    <a:ln>
                      <a:noFill/>
                    </a:ln>
                  </pic:spPr>
                </pic:pic>
              </a:graphicData>
            </a:graphic>
          </wp:inline>
        </w:drawing>
      </w:r>
    </w:p>
    <w:p w:rsidR="005644BF" w:rsidRPr="005644BF" w:rsidRDefault="005644BF" w:rsidP="00993643">
      <w:pPr>
        <w:pStyle w:val="ListParagraph"/>
        <w:widowControl/>
        <w:numPr>
          <w:ilvl w:val="0"/>
          <w:numId w:val="3"/>
        </w:numPr>
        <w:spacing w:after="160" w:line="360" w:lineRule="auto"/>
        <w:ind w:right="0"/>
        <w:contextualSpacing/>
        <w:rPr>
          <w:sz w:val="24"/>
          <w:szCs w:val="24"/>
        </w:rPr>
      </w:pPr>
      <w:r w:rsidRPr="005644BF">
        <w:rPr>
          <w:sz w:val="24"/>
          <w:szCs w:val="24"/>
        </w:rPr>
        <w:t xml:space="preserve">File Importing. </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(1) Using a File Import node to import data that is stored in external formats into a data source that SAS Enterprise Miner can interpret. Here our house price dataset is a CVS flat file.</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(2) Set the model role and measurement level for each variable.</w:t>
      </w:r>
    </w:p>
    <w:p w:rsidR="005644BF" w:rsidRPr="005644BF" w:rsidRDefault="005644BF" w:rsidP="00993643">
      <w:pPr>
        <w:pStyle w:val="ListParagraph"/>
        <w:spacing w:line="360" w:lineRule="auto"/>
        <w:ind w:left="0"/>
        <w:rPr>
          <w:sz w:val="24"/>
          <w:szCs w:val="24"/>
        </w:rPr>
      </w:pPr>
      <w:r w:rsidRPr="005644BF">
        <w:rPr>
          <w:noProof/>
          <w:sz w:val="24"/>
          <w:szCs w:val="24"/>
          <w:lang w:eastAsia="zh-TW"/>
        </w:rPr>
        <w:lastRenderedPageBreak/>
        <w:drawing>
          <wp:inline distT="0" distB="0" distL="0" distR="0">
            <wp:extent cx="5943600" cy="38798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9850"/>
                    </a:xfrm>
                    <a:prstGeom prst="rect">
                      <a:avLst/>
                    </a:prstGeom>
                    <a:noFill/>
                    <a:ln>
                      <a:noFill/>
                    </a:ln>
                  </pic:spPr>
                </pic:pic>
              </a:graphicData>
            </a:graphic>
          </wp:inline>
        </w:drawing>
      </w:r>
    </w:p>
    <w:p w:rsidR="005644BF" w:rsidRPr="005644BF" w:rsidRDefault="005644BF" w:rsidP="00993643">
      <w:pPr>
        <w:spacing w:line="360" w:lineRule="auto"/>
        <w:ind w:left="360"/>
        <w:rPr>
          <w:rFonts w:ascii="Times New Roman" w:hAnsi="Times New Roman" w:cs="Times New Roman"/>
          <w:sz w:val="24"/>
          <w:szCs w:val="24"/>
        </w:rPr>
      </w:pPr>
      <w:r w:rsidRPr="005644BF">
        <w:rPr>
          <w:rFonts w:ascii="Times New Roman" w:hAnsi="Times New Roman" w:cs="Times New Roman"/>
          <w:noProof/>
          <w:sz w:val="24"/>
          <w:szCs w:val="24"/>
          <w:lang w:eastAsia="zh-TW"/>
        </w:rPr>
        <w:drawing>
          <wp:inline distT="0" distB="0" distL="0" distR="0">
            <wp:extent cx="2171700" cy="16700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67005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Here, we rejected 2 variables (date, ID), because I think there is no relationship between them and the target variable.</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2. Exploring variable statistics</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 xml:space="preserve">Using the </w:t>
      </w:r>
      <w:proofErr w:type="spellStart"/>
      <w:r w:rsidRPr="005644BF">
        <w:rPr>
          <w:rFonts w:ascii="Times New Roman" w:hAnsi="Times New Roman" w:cs="Times New Roman"/>
          <w:sz w:val="24"/>
          <w:szCs w:val="24"/>
        </w:rPr>
        <w:t>StatExplore</w:t>
      </w:r>
      <w:proofErr w:type="spellEnd"/>
      <w:r w:rsidRPr="005644BF">
        <w:rPr>
          <w:rFonts w:ascii="Times New Roman" w:hAnsi="Times New Roman" w:cs="Times New Roman"/>
          <w:sz w:val="24"/>
          <w:szCs w:val="24"/>
        </w:rPr>
        <w:t xml:space="preserve"> node, we can examine variable distribution and statistics. We can also compute correlation statistics for interval variables by interval input and target. </w:t>
      </w:r>
    </w:p>
    <w:p w:rsidR="005644BF" w:rsidRPr="005644BF" w:rsidRDefault="005644BF" w:rsidP="00993643">
      <w:pPr>
        <w:spacing w:line="360" w:lineRule="auto"/>
        <w:jc w:val="center"/>
        <w:rPr>
          <w:rFonts w:ascii="Times New Roman" w:hAnsi="Times New Roman" w:cs="Times New Roman"/>
          <w:sz w:val="24"/>
          <w:szCs w:val="24"/>
        </w:rPr>
      </w:pPr>
      <w:r w:rsidRPr="005644BF">
        <w:rPr>
          <w:rFonts w:ascii="Times New Roman" w:hAnsi="Times New Roman" w:cs="Times New Roman"/>
          <w:noProof/>
          <w:sz w:val="24"/>
          <w:szCs w:val="24"/>
          <w:lang w:eastAsia="zh-TW"/>
        </w:rPr>
        <w:lastRenderedPageBreak/>
        <w:drawing>
          <wp:inline distT="0" distB="0" distL="0" distR="0">
            <wp:extent cx="5924550"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232410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drawing>
          <wp:inline distT="0" distB="0" distL="0" distR="0">
            <wp:extent cx="5943600" cy="305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drawing>
          <wp:inline distT="0" distB="0" distL="0" distR="0">
            <wp:extent cx="2489200" cy="27495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0" cy="274955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3810</wp:posOffset>
            </wp:positionV>
            <wp:extent cx="5943600" cy="30956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pic:spPr>
                </pic:pic>
              </a:graphicData>
            </a:graphic>
            <wp14:sizeRelH relativeFrom="margin">
              <wp14:pctWidth>0</wp14:pctWidth>
            </wp14:sizeRelH>
            <wp14:sizeRelV relativeFrom="margin">
              <wp14:pctHeight>0</wp14:pctHeight>
            </wp14:sizeRelV>
          </wp:anchor>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We can see that there is no missing value in all of the variables; and there are four variables (</w:t>
      </w:r>
      <w:proofErr w:type="spellStart"/>
      <w:r w:rsidRPr="005644BF">
        <w:rPr>
          <w:rFonts w:ascii="Times New Roman" w:hAnsi="Times New Roman" w:cs="Times New Roman"/>
          <w:sz w:val="24"/>
          <w:szCs w:val="24"/>
        </w:rPr>
        <w:t>sqft_lot</w:t>
      </w:r>
      <w:proofErr w:type="spellEnd"/>
      <w:r w:rsidRPr="005644BF">
        <w:rPr>
          <w:rFonts w:ascii="Times New Roman" w:hAnsi="Times New Roman" w:cs="Times New Roman"/>
          <w:sz w:val="24"/>
          <w:szCs w:val="24"/>
        </w:rPr>
        <w:t xml:space="preserve">, sqft_lot15, </w:t>
      </w:r>
      <w:proofErr w:type="spellStart"/>
      <w:r w:rsidRPr="005644BF">
        <w:rPr>
          <w:rFonts w:ascii="Times New Roman" w:hAnsi="Times New Roman" w:cs="Times New Roman"/>
          <w:sz w:val="24"/>
          <w:szCs w:val="24"/>
        </w:rPr>
        <w:t>yr_renovated</w:t>
      </w:r>
      <w:proofErr w:type="spellEnd"/>
      <w:r w:rsidRPr="005644BF">
        <w:rPr>
          <w:rFonts w:ascii="Times New Roman" w:hAnsi="Times New Roman" w:cs="Times New Roman"/>
          <w:sz w:val="24"/>
          <w:szCs w:val="24"/>
        </w:rPr>
        <w:t xml:space="preserve">, price) with a skewness more than 2. We needn’t to use Impute Node to deal with missing values. We need to use transformation node to deal with the skewness. And we will use Filter node to deal with the outliers. </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3. Data partitioning</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We use Data Partition node to specify what percentage of the input data set is included in each partition.</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drawing>
          <wp:inline distT="0" distB="0" distL="0" distR="0">
            <wp:extent cx="3524250" cy="641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64135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4. Dealing with outliers</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After observing the dataset, we found there are some houses with 0 bedrooms or bathrooms or extremely high number of bedrooms. Because outliers can greatly affect modeling results and, subsequently, the accuracy and reliability of trained models, we use the Filter node to exclude outliers, by setting the upper/lower limit, 40 observations are excluded.</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lastRenderedPageBreak/>
        <w:drawing>
          <wp:inline distT="0" distB="0" distL="0" distR="0">
            <wp:extent cx="59436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5. First Regression Node (without transformation for skewness)</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drawing>
          <wp:inline distT="0" distB="0" distL="0" distR="0">
            <wp:extent cx="3390900" cy="965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96520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6. Performing Variable Transformation</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After we have viewed the sample statistics and variable distributions, it is obvious that some variables have highly skewed distributions. In highly skewed distributions, a small percentage of the data points can have a large amount of influence on the final model. Sometimes, performing a transformation on an input variable can yield a better fitting model. We use the Transform Variables node and apply a log transformation to the input and target variables with skewness more than 2. We can see the skewness of output variables are smaller than that of the original variables.</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drawing>
          <wp:inline distT="0" distB="0" distL="0" distR="0">
            <wp:extent cx="5949950" cy="280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950" cy="280670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lastRenderedPageBreak/>
        <w:drawing>
          <wp:inline distT="0" distB="0" distL="0" distR="0">
            <wp:extent cx="5949950" cy="1612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9950" cy="161290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7. Fitting a Regression Model</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Because the target is an interval variable, we use the multiple linear regression. There are four types of model (backward, forward, stepwise, none), and we tried all of them to see which one performed better. In the final step--Model Comparison, we know that the Regression (forward) and Regression (stepwise) both performed best among the all 9 models.</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Backward — Variable selection begins with all candidate effects in the model and systematically removes effects that are not significantly associated with the target. This continues until no other effect in the model meets the Stay Significance Level, or until the Stop Variable Number is met. This method is not recommended for binary or ordinal targets when there are many candidate effects or when there are many levels for some classification input variables.</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Forward — Variable selection begins with no candidate effects in the model and then systematically adds effects that are significantly associated with the target. This proceeds until none of the remaining effects meet the Entry Significance Level, or until the Stop Variable Number is met.</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Stepwise — Variable selection begins with no candidate effects in the model and then systematically adds effects that are significantly associated with the target. After an effect is added to the model, it can be removed if it is deemed that the effect is no longer significantly associated with the target.</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None — No model selection is performed and all candidate effects are included in the final model.</w:t>
      </w:r>
    </w:p>
    <w:p w:rsid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Here are some results of stepwise regression model.</w:t>
      </w:r>
    </w:p>
    <w:p w:rsidR="005F4F90" w:rsidRPr="005644BF" w:rsidRDefault="005F4F90" w:rsidP="00993643">
      <w:pPr>
        <w:spacing w:line="360" w:lineRule="auto"/>
        <w:rPr>
          <w:rFonts w:ascii="Times New Roman" w:hAnsi="Times New Roman" w:cs="Times New Roman"/>
          <w:sz w:val="24"/>
          <w:szCs w:val="24"/>
        </w:rPr>
      </w:pP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lastRenderedPageBreak/>
        <w:drawing>
          <wp:inline distT="0" distB="0" distL="0" distR="0">
            <wp:extent cx="4438650" cy="509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650" cy="5092700"/>
                    </a:xfrm>
                    <a:prstGeom prst="rect">
                      <a:avLst/>
                    </a:prstGeom>
                    <a:noFill/>
                    <a:ln>
                      <a:noFill/>
                    </a:ln>
                  </pic:spPr>
                </pic:pic>
              </a:graphicData>
            </a:graphic>
          </wp:inline>
        </w:drawing>
      </w:r>
    </w:p>
    <w:p w:rsid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lastRenderedPageBreak/>
        <w:drawing>
          <wp:inline distT="0" distB="0" distL="0" distR="0">
            <wp:extent cx="3987800" cy="526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7800" cy="5264150"/>
                    </a:xfrm>
                    <a:prstGeom prst="rect">
                      <a:avLst/>
                    </a:prstGeom>
                    <a:noFill/>
                    <a:ln>
                      <a:noFill/>
                    </a:ln>
                  </pic:spPr>
                </pic:pic>
              </a:graphicData>
            </a:graphic>
          </wp:inline>
        </w:drawing>
      </w:r>
    </w:p>
    <w:p w:rsidR="005F4F90" w:rsidRPr="005644BF" w:rsidRDefault="005F4F90" w:rsidP="00993643">
      <w:pPr>
        <w:spacing w:line="360" w:lineRule="auto"/>
        <w:rPr>
          <w:rFonts w:ascii="Times New Roman" w:hAnsi="Times New Roman" w:cs="Times New Roman"/>
          <w:sz w:val="24"/>
          <w:szCs w:val="24"/>
        </w:rPr>
      </w:pP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8. Selecting useful input variables</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Using the Variable Selection node, we can quickly identify input variables that are useful for predicting the target variable. Here, a least squares regression was used to maximize the model R-square value. We can see 7 variables are rejected due to small R-square value, and 4 class variable are grouped.</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lastRenderedPageBreak/>
        <w:drawing>
          <wp:inline distT="0" distB="0" distL="0" distR="0">
            <wp:extent cx="3524250" cy="3479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3479800"/>
                    </a:xfrm>
                    <a:prstGeom prst="rect">
                      <a:avLst/>
                    </a:prstGeom>
                    <a:noFill/>
                    <a:ln>
                      <a:noFill/>
                    </a:ln>
                  </pic:spPr>
                </pic:pic>
              </a:graphicData>
            </a:graphic>
          </wp:inline>
        </w:drawing>
      </w:r>
    </w:p>
    <w:p w:rsid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drawing>
          <wp:inline distT="0" distB="0" distL="0" distR="0">
            <wp:extent cx="5943600" cy="2393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93950"/>
                    </a:xfrm>
                    <a:prstGeom prst="rect">
                      <a:avLst/>
                    </a:prstGeom>
                    <a:noFill/>
                    <a:ln>
                      <a:noFill/>
                    </a:ln>
                  </pic:spPr>
                </pic:pic>
              </a:graphicData>
            </a:graphic>
          </wp:inline>
        </w:drawing>
      </w:r>
    </w:p>
    <w:p w:rsidR="005F4F90" w:rsidRPr="005644BF" w:rsidRDefault="005F4F90" w:rsidP="00993643">
      <w:pPr>
        <w:spacing w:line="360" w:lineRule="auto"/>
        <w:rPr>
          <w:rFonts w:ascii="Times New Roman" w:hAnsi="Times New Roman" w:cs="Times New Roman"/>
          <w:sz w:val="24"/>
          <w:szCs w:val="24"/>
        </w:rPr>
      </w:pP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9. Evaluating the Models</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sz w:val="24"/>
          <w:szCs w:val="24"/>
        </w:rPr>
        <w:t>From the results of Model Comparison node, we can see Regression (forward) and Regression (stepwise) both performed best in all seven models for they have the smallest Average Squared Error 0.033553.</w:t>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lastRenderedPageBreak/>
        <w:drawing>
          <wp:inline distT="0" distB="0" distL="0" distR="0">
            <wp:extent cx="5943600" cy="216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6535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drawing>
          <wp:inline distT="0" distB="0" distL="0" distR="0">
            <wp:extent cx="5943600" cy="5822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82295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r w:rsidRPr="005644BF">
        <w:rPr>
          <w:rFonts w:ascii="Times New Roman" w:hAnsi="Times New Roman" w:cs="Times New Roman"/>
          <w:noProof/>
          <w:sz w:val="24"/>
          <w:szCs w:val="24"/>
          <w:lang w:eastAsia="zh-TW"/>
        </w:rPr>
        <w:lastRenderedPageBreak/>
        <w:drawing>
          <wp:inline distT="0" distB="0" distL="0" distR="0">
            <wp:extent cx="51625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2550" cy="2495550"/>
                    </a:xfrm>
                    <a:prstGeom prst="rect">
                      <a:avLst/>
                    </a:prstGeom>
                    <a:noFill/>
                    <a:ln>
                      <a:noFill/>
                    </a:ln>
                  </pic:spPr>
                </pic:pic>
              </a:graphicData>
            </a:graphic>
          </wp:inline>
        </w:drawing>
      </w:r>
    </w:p>
    <w:p w:rsidR="005644BF" w:rsidRPr="005644BF" w:rsidRDefault="005644BF" w:rsidP="00993643">
      <w:pPr>
        <w:spacing w:line="360" w:lineRule="auto"/>
        <w:rPr>
          <w:rFonts w:ascii="Times New Roman" w:hAnsi="Times New Roman" w:cs="Times New Roman"/>
          <w:sz w:val="24"/>
          <w:szCs w:val="24"/>
        </w:rPr>
      </w:pPr>
    </w:p>
    <w:p w:rsidR="00380DF0" w:rsidRDefault="00380DF0" w:rsidP="00993643">
      <w:pPr>
        <w:pStyle w:val="BodyText"/>
        <w:spacing w:before="3" w:line="360" w:lineRule="auto"/>
        <w:rPr>
          <w:rFonts w:asciiTheme="minorHAnsi" w:eastAsiaTheme="minorEastAsia" w:hAnsiTheme="minorHAnsi" w:cstheme="minorBidi"/>
          <w:b/>
          <w:i w:val="0"/>
          <w:sz w:val="48"/>
          <w:szCs w:val="22"/>
          <w:lang w:eastAsia="zh-TW"/>
        </w:rPr>
      </w:pPr>
    </w:p>
    <w:p w:rsidR="00F9713E" w:rsidRDefault="00F9713E" w:rsidP="00993643">
      <w:pPr>
        <w:spacing w:line="360" w:lineRule="auto"/>
        <w:rPr>
          <w:b/>
          <w:sz w:val="48"/>
        </w:rPr>
      </w:pPr>
      <w:r>
        <w:rPr>
          <w:b/>
          <w:i/>
          <w:sz w:val="48"/>
        </w:rPr>
        <w:br w:type="page"/>
      </w:r>
    </w:p>
    <w:p w:rsidR="00577A87" w:rsidRPr="00577A87" w:rsidRDefault="00F9713E" w:rsidP="00577A87">
      <w:pPr>
        <w:pStyle w:val="BodyText"/>
        <w:spacing w:before="3"/>
        <w:rPr>
          <w:rFonts w:asciiTheme="minorHAnsi" w:eastAsiaTheme="minorEastAsia" w:hAnsiTheme="minorHAnsi" w:cstheme="minorBidi"/>
          <w:b/>
          <w:i w:val="0"/>
          <w:sz w:val="48"/>
          <w:szCs w:val="22"/>
          <w:lang w:eastAsia="zh-TW"/>
        </w:rPr>
      </w:pPr>
      <w:r>
        <w:rPr>
          <w:rFonts w:asciiTheme="minorHAnsi" w:eastAsiaTheme="minorEastAsia" w:hAnsiTheme="minorHAnsi" w:cstheme="minorBidi"/>
          <w:b/>
          <w:i w:val="0"/>
          <w:sz w:val="48"/>
          <w:szCs w:val="22"/>
          <w:lang w:eastAsia="zh-TW"/>
        </w:rPr>
        <w:lastRenderedPageBreak/>
        <w:t>Findings and Managerial Conclusion</w:t>
      </w:r>
    </w:p>
    <w:p w:rsidR="00577A87" w:rsidRDefault="00577A87" w:rsidP="00380DF0">
      <w:pPr>
        <w:spacing w:line="360" w:lineRule="auto"/>
        <w:ind w:left="199" w:right="89"/>
        <w:rPr>
          <w:rFonts w:ascii="Arial"/>
          <w:b/>
          <w:i/>
          <w:sz w:val="28"/>
        </w:rPr>
      </w:pPr>
    </w:p>
    <w:p w:rsidR="00577A87" w:rsidRDefault="00577A87" w:rsidP="00380DF0">
      <w:pPr>
        <w:spacing w:line="360" w:lineRule="auto"/>
        <w:ind w:left="199" w:right="89"/>
        <w:rPr>
          <w:rFonts w:ascii="Arial"/>
          <w:b/>
          <w:i/>
          <w:sz w:val="28"/>
        </w:rPr>
      </w:pPr>
    </w:p>
    <w:p w:rsidR="00380DF0" w:rsidRDefault="00380DF0" w:rsidP="00380DF0">
      <w:pPr>
        <w:spacing w:line="360" w:lineRule="auto"/>
        <w:ind w:left="199" w:right="89"/>
        <w:rPr>
          <w:rFonts w:ascii="Arial"/>
          <w:b/>
          <w:i/>
          <w:sz w:val="28"/>
        </w:rPr>
      </w:pPr>
      <w:r>
        <w:rPr>
          <w:rFonts w:ascii="Arial"/>
          <w:b/>
          <w:i/>
          <w:sz w:val="28"/>
        </w:rPr>
        <w:t>Best Model</w:t>
      </w:r>
    </w:p>
    <w:p w:rsidR="005644BF" w:rsidRDefault="00380DF0" w:rsidP="00577A87">
      <w:pPr>
        <w:pStyle w:val="BodyText"/>
        <w:spacing w:before="3" w:line="360" w:lineRule="auto"/>
        <w:ind w:left="720"/>
      </w:pPr>
      <w:r w:rsidRPr="005F4F90">
        <w:t xml:space="preserve">In the Model Comparison node, </w:t>
      </w:r>
      <w:r w:rsidR="001A63D1" w:rsidRPr="005F4F90">
        <w:t xml:space="preserve">although </w:t>
      </w:r>
      <w:r w:rsidRPr="005F4F90">
        <w:t xml:space="preserve">SAS chose Forward Regression as the best model, </w:t>
      </w:r>
      <w:r w:rsidR="001A63D1" w:rsidRPr="005F4F90">
        <w:t xml:space="preserve">we can see that </w:t>
      </w:r>
      <w:r w:rsidR="000E645C" w:rsidRPr="005F4F90">
        <w:t xml:space="preserve">the statistics on both Forward and Stepwise Regression are the same, which means they are doing equally well for our data set. </w:t>
      </w:r>
      <w:r w:rsidR="005644BF" w:rsidRPr="005F4F90">
        <w:t xml:space="preserve">With the regression equation, now we can </w:t>
      </w:r>
      <w:r w:rsidR="005644BF" w:rsidRPr="005F4F90">
        <w:rPr>
          <w:i w:val="0"/>
        </w:rPr>
        <w:fldChar w:fldCharType="begin"/>
      </w:r>
      <w:r w:rsidR="005644BF" w:rsidRPr="005F4F90">
        <w:rPr>
          <w:rFonts w:eastAsia="PMingLiU"/>
          <w:i w:val="0"/>
          <w:lang w:eastAsia="zh-TW"/>
        </w:rPr>
        <w:instrText xml:space="preserve"> </w:instrText>
      </w:r>
      <w:r w:rsidR="005644BF" w:rsidRPr="005F4F90">
        <w:rPr>
          <w:rFonts w:eastAsia="PMingLiU" w:hint="eastAsia"/>
          <w:i w:val="0"/>
          <w:lang w:eastAsia="zh-TW"/>
        </w:rPr>
        <w:instrText>eq \o\ac(</w:instrText>
      </w:r>
      <w:r w:rsidR="005644BF" w:rsidRPr="005F4F90">
        <w:rPr>
          <w:rFonts w:eastAsia="PMingLiU" w:hint="eastAsia"/>
          <w:i w:val="0"/>
          <w:lang w:eastAsia="zh-TW"/>
        </w:rPr>
        <w:instrText>○</w:instrText>
      </w:r>
      <w:r w:rsidR="005644BF" w:rsidRPr="005F4F90">
        <w:rPr>
          <w:rFonts w:eastAsia="PMingLiU" w:hint="eastAsia"/>
          <w:i w:val="0"/>
          <w:lang w:eastAsia="zh-TW"/>
        </w:rPr>
        <w:instrText>,</w:instrText>
      </w:r>
      <w:r w:rsidR="005644BF" w:rsidRPr="005F4F90">
        <w:rPr>
          <w:rFonts w:eastAsia="PMingLiU" w:hint="eastAsia"/>
          <w:i w:val="0"/>
          <w:position w:val="3"/>
          <w:lang w:eastAsia="zh-TW"/>
        </w:rPr>
        <w:instrText>1</w:instrText>
      </w:r>
      <w:r w:rsidR="005644BF" w:rsidRPr="005F4F90">
        <w:rPr>
          <w:rFonts w:eastAsia="PMingLiU" w:hint="eastAsia"/>
          <w:i w:val="0"/>
          <w:lang w:eastAsia="zh-TW"/>
        </w:rPr>
        <w:instrText>)</w:instrText>
      </w:r>
      <w:r w:rsidR="005644BF" w:rsidRPr="005F4F90">
        <w:rPr>
          <w:i w:val="0"/>
        </w:rPr>
        <w:fldChar w:fldCharType="end"/>
      </w:r>
      <w:r w:rsidR="005644BF" w:rsidRPr="005F4F90">
        <w:t xml:space="preserve"> predict more precisely the price of a house, given the location, size and features of the house; and </w:t>
      </w:r>
      <w:r w:rsidR="005F4F90" w:rsidRPr="005F4F90">
        <w:t xml:space="preserve">we can </w:t>
      </w:r>
      <w:r w:rsidR="005644BF" w:rsidRPr="005F4F90">
        <w:rPr>
          <w:i w:val="0"/>
        </w:rPr>
        <w:fldChar w:fldCharType="begin"/>
      </w:r>
      <w:r w:rsidR="005644BF" w:rsidRPr="005F4F90">
        <w:rPr>
          <w:rFonts w:eastAsia="PMingLiU"/>
          <w:i w:val="0"/>
          <w:lang w:eastAsia="zh-TW"/>
        </w:rPr>
        <w:instrText xml:space="preserve"> </w:instrText>
      </w:r>
      <w:r w:rsidR="005644BF" w:rsidRPr="005F4F90">
        <w:rPr>
          <w:rFonts w:eastAsia="PMingLiU" w:hint="eastAsia"/>
          <w:i w:val="0"/>
          <w:lang w:eastAsia="zh-TW"/>
        </w:rPr>
        <w:instrText>eq \o\ac(</w:instrText>
      </w:r>
      <w:r w:rsidR="005644BF" w:rsidRPr="005F4F90">
        <w:rPr>
          <w:rFonts w:eastAsia="PMingLiU" w:hint="eastAsia"/>
          <w:i w:val="0"/>
          <w:lang w:eastAsia="zh-TW"/>
        </w:rPr>
        <w:instrText>○</w:instrText>
      </w:r>
      <w:r w:rsidR="005644BF" w:rsidRPr="005F4F90">
        <w:rPr>
          <w:rFonts w:eastAsia="PMingLiU" w:hint="eastAsia"/>
          <w:i w:val="0"/>
          <w:lang w:eastAsia="zh-TW"/>
        </w:rPr>
        <w:instrText>,</w:instrText>
      </w:r>
      <w:r w:rsidR="005644BF" w:rsidRPr="005F4F90">
        <w:rPr>
          <w:rFonts w:eastAsia="PMingLiU" w:hint="eastAsia"/>
          <w:i w:val="0"/>
          <w:position w:val="3"/>
          <w:lang w:eastAsia="zh-TW"/>
        </w:rPr>
        <w:instrText>2</w:instrText>
      </w:r>
      <w:r w:rsidR="005644BF" w:rsidRPr="005F4F90">
        <w:rPr>
          <w:rFonts w:eastAsia="PMingLiU" w:hint="eastAsia"/>
          <w:i w:val="0"/>
          <w:lang w:eastAsia="zh-TW"/>
        </w:rPr>
        <w:instrText>)</w:instrText>
      </w:r>
      <w:r w:rsidR="005644BF" w:rsidRPr="005F4F90">
        <w:rPr>
          <w:i w:val="0"/>
        </w:rPr>
        <w:fldChar w:fldCharType="end"/>
      </w:r>
      <w:r w:rsidR="005644BF" w:rsidRPr="005F4F90">
        <w:rPr>
          <w:i w:val="0"/>
        </w:rPr>
        <w:t xml:space="preserve"> </w:t>
      </w:r>
      <w:r w:rsidR="005F4F90" w:rsidRPr="005F4F90">
        <w:t xml:space="preserve">predict </w:t>
      </w:r>
      <w:r w:rsidR="005F4F90">
        <w:t>the change of the price before and after mod</w:t>
      </w:r>
      <w:r w:rsidR="005F4F90">
        <w:rPr>
          <w:lang w:eastAsia="zh-TW"/>
        </w:rPr>
        <w:t>ifications on a property. (*</w:t>
      </w:r>
      <w:r w:rsidR="005644BF" w:rsidRPr="005F4F90">
        <w:t xml:space="preserve">Due to the </w:t>
      </w:r>
      <w:r w:rsidR="005F4F90">
        <w:t>a huge size of nominal data, the equation contains over a hundred variables.)</w:t>
      </w:r>
    </w:p>
    <w:p w:rsidR="00577A87" w:rsidRDefault="00577A87" w:rsidP="005F4F90">
      <w:pPr>
        <w:pStyle w:val="BodyText"/>
        <w:spacing w:before="3" w:line="360" w:lineRule="auto"/>
      </w:pPr>
    </w:p>
    <w:p w:rsidR="00577A87" w:rsidRDefault="00577A87" w:rsidP="002A5D60">
      <w:pPr>
        <w:spacing w:line="360" w:lineRule="auto"/>
        <w:ind w:left="199" w:right="89"/>
        <w:rPr>
          <w:rFonts w:ascii="Arial"/>
          <w:b/>
          <w:i/>
          <w:sz w:val="28"/>
        </w:rPr>
      </w:pPr>
      <w:r>
        <w:rPr>
          <w:rFonts w:ascii="Arial"/>
          <w:b/>
          <w:i/>
          <w:sz w:val="28"/>
        </w:rPr>
        <w:t>Equation</w:t>
      </w:r>
    </w:p>
    <w:p w:rsidR="002A5D60" w:rsidRPr="002A5D60" w:rsidRDefault="002A5D60" w:rsidP="002A5D60">
      <w:pPr>
        <w:spacing w:line="360" w:lineRule="auto"/>
        <w:ind w:left="720" w:right="89"/>
        <w:rPr>
          <w:rFonts w:ascii="Times New Roman" w:hAnsi="Times New Roman" w:cs="Times New Roman"/>
          <w:i/>
          <w:sz w:val="24"/>
          <w:szCs w:val="24"/>
        </w:rPr>
      </w:pPr>
      <w:r w:rsidRPr="002A5D60">
        <w:rPr>
          <w:rFonts w:ascii="Times New Roman" w:hAnsi="Times New Roman" w:cs="Times New Roman"/>
          <w:i/>
          <w:sz w:val="24"/>
          <w:szCs w:val="24"/>
        </w:rPr>
        <w:t>Log(price)=-55.4514+0.0774*(log(sqft_lot))-0.0211*(log(sqft_lot15))+0.00916*(log(yr-renovated))+0.0398*bathrooms-0.1288*condition(1)-0.0805*condition(2)=0.0180*condition(3)+0.0584*condition(4)+0.0425*floors(1)+0.0639*floors(1.5)+0.0365*floors(2)+0.0473*floors(2.5)-0.0377*floors(3)+0.1013*grade(3)-0.4224*grade(4)-0.3539*grade(5)-0.2037*grade(6)-0.0850*grade(7)+0,0115*grade(8)+0.1141*grade(9)+0.1782*grade(10)+0.1984*grade(11)+0.1469*grade(12)+0.5633*lat-0.3345*long-0.00007*sqft_basement+0.000190*sqft_living=0.000073*sqft_living15-0.1253*view(0)-0.0221*view(1)-0.0234*view(2)+0.0481*view(3)+0.2220*waterfront-0.3644*zipcode(98001)-0.3628*zipcode(98002)+……</w:t>
      </w:r>
    </w:p>
    <w:p w:rsidR="002A5D60" w:rsidRPr="002A5D60" w:rsidRDefault="002A5D60" w:rsidP="002A5D60">
      <w:pPr>
        <w:spacing w:line="360" w:lineRule="auto"/>
        <w:ind w:left="199" w:right="89" w:firstLine="521"/>
        <w:rPr>
          <w:rFonts w:ascii="Times New Roman" w:hAnsi="Times New Roman" w:cs="Times New Roman"/>
          <w:i/>
          <w:sz w:val="24"/>
          <w:szCs w:val="24"/>
        </w:rPr>
      </w:pPr>
      <w:r w:rsidRPr="002A5D60">
        <w:rPr>
          <w:rFonts w:ascii="Times New Roman" w:hAnsi="Times New Roman" w:cs="Times New Roman"/>
          <w:i/>
          <w:sz w:val="24"/>
          <w:szCs w:val="24"/>
        </w:rPr>
        <w:t xml:space="preserve">Where </w:t>
      </w:r>
    </w:p>
    <w:p w:rsidR="002A5D60" w:rsidRPr="002A5D60" w:rsidRDefault="002A5D60" w:rsidP="002A5D60">
      <w:pPr>
        <w:spacing w:line="360" w:lineRule="auto"/>
        <w:ind w:left="199" w:right="89" w:firstLine="521"/>
        <w:rPr>
          <w:rFonts w:ascii="Times New Roman" w:hAnsi="Times New Roman" w:cs="Times New Roman"/>
          <w:i/>
          <w:sz w:val="24"/>
          <w:szCs w:val="24"/>
        </w:rPr>
      </w:pPr>
      <w:r w:rsidRPr="002A5D60">
        <w:rPr>
          <w:rFonts w:ascii="Times New Roman" w:hAnsi="Times New Roman" w:cs="Times New Roman"/>
          <w:i/>
          <w:sz w:val="24"/>
          <w:szCs w:val="24"/>
        </w:rPr>
        <w:t xml:space="preserve">condition(k)=1, if k=1, otherwise condition(k)=0. </w:t>
      </w:r>
    </w:p>
    <w:p w:rsidR="002A5D60" w:rsidRPr="002A5D60" w:rsidRDefault="002A5D60" w:rsidP="002A5D60">
      <w:pPr>
        <w:spacing w:line="360" w:lineRule="auto"/>
        <w:ind w:left="199" w:right="89" w:firstLine="521"/>
        <w:rPr>
          <w:rFonts w:ascii="Times New Roman" w:hAnsi="Times New Roman" w:cs="Times New Roman"/>
          <w:i/>
          <w:sz w:val="24"/>
          <w:szCs w:val="24"/>
        </w:rPr>
      </w:pPr>
      <w:r w:rsidRPr="002A5D60">
        <w:rPr>
          <w:rFonts w:ascii="Times New Roman" w:hAnsi="Times New Roman" w:cs="Times New Roman"/>
          <w:i/>
          <w:sz w:val="24"/>
          <w:szCs w:val="24"/>
        </w:rPr>
        <w:t xml:space="preserve">floors (k)=1, if k=1, otherwise floors(k)=0. </w:t>
      </w:r>
    </w:p>
    <w:p w:rsidR="002A5D60" w:rsidRPr="002A5D60" w:rsidRDefault="002A5D60" w:rsidP="002A5D60">
      <w:pPr>
        <w:spacing w:line="360" w:lineRule="auto"/>
        <w:ind w:left="199" w:right="89" w:firstLine="521"/>
        <w:rPr>
          <w:rFonts w:ascii="Times New Roman" w:hAnsi="Times New Roman" w:cs="Times New Roman"/>
          <w:i/>
          <w:sz w:val="24"/>
          <w:szCs w:val="24"/>
        </w:rPr>
      </w:pPr>
      <w:r w:rsidRPr="002A5D60">
        <w:rPr>
          <w:rFonts w:ascii="Times New Roman" w:hAnsi="Times New Roman" w:cs="Times New Roman"/>
          <w:i/>
          <w:sz w:val="24"/>
          <w:szCs w:val="24"/>
        </w:rPr>
        <w:t xml:space="preserve">grade(k)=1, if k=1, otherwise grade(k)=0. </w:t>
      </w:r>
    </w:p>
    <w:p w:rsidR="002A5D60" w:rsidRPr="002A5D60" w:rsidRDefault="002A5D60" w:rsidP="002A5D60">
      <w:pPr>
        <w:spacing w:line="360" w:lineRule="auto"/>
        <w:ind w:left="199" w:right="89" w:firstLine="521"/>
        <w:rPr>
          <w:rFonts w:ascii="Times New Roman" w:hAnsi="Times New Roman" w:cs="Times New Roman"/>
          <w:i/>
          <w:sz w:val="24"/>
          <w:szCs w:val="24"/>
        </w:rPr>
      </w:pPr>
      <w:r w:rsidRPr="002A5D60">
        <w:rPr>
          <w:rFonts w:ascii="Times New Roman" w:hAnsi="Times New Roman" w:cs="Times New Roman"/>
          <w:i/>
          <w:sz w:val="24"/>
          <w:szCs w:val="24"/>
        </w:rPr>
        <w:t>view(k)=1, if k=1, otherwise view(k)=0.</w:t>
      </w:r>
    </w:p>
    <w:p w:rsidR="00577A87" w:rsidRDefault="002A5D60" w:rsidP="002A5D60">
      <w:pPr>
        <w:spacing w:line="360" w:lineRule="auto"/>
        <w:ind w:left="199" w:right="89" w:firstLine="521"/>
        <w:rPr>
          <w:rFonts w:ascii="Arial"/>
          <w:b/>
          <w:i/>
          <w:sz w:val="28"/>
        </w:rPr>
      </w:pPr>
      <w:proofErr w:type="spellStart"/>
      <w:r w:rsidRPr="002A5D60">
        <w:rPr>
          <w:rFonts w:ascii="Times New Roman" w:hAnsi="Times New Roman" w:cs="Times New Roman"/>
          <w:i/>
          <w:sz w:val="24"/>
          <w:szCs w:val="24"/>
        </w:rPr>
        <w:t>Zipcode</w:t>
      </w:r>
      <w:proofErr w:type="spellEnd"/>
      <w:r w:rsidRPr="002A5D60">
        <w:rPr>
          <w:rFonts w:ascii="Times New Roman" w:hAnsi="Times New Roman" w:cs="Times New Roman"/>
          <w:i/>
          <w:sz w:val="24"/>
          <w:szCs w:val="24"/>
        </w:rPr>
        <w:t>(k)=1, if k=1, otherwise waterfront(k)=0.</w:t>
      </w:r>
    </w:p>
    <w:p w:rsidR="00EA5C84" w:rsidRDefault="00EA5C84" w:rsidP="002A5D60">
      <w:pPr>
        <w:spacing w:line="360" w:lineRule="auto"/>
        <w:ind w:right="89" w:firstLine="199"/>
        <w:rPr>
          <w:rFonts w:ascii="Arial"/>
          <w:b/>
          <w:i/>
          <w:sz w:val="28"/>
        </w:rPr>
      </w:pPr>
      <w:r>
        <w:rPr>
          <w:rFonts w:ascii="Arial"/>
          <w:b/>
          <w:i/>
          <w:sz w:val="28"/>
        </w:rPr>
        <w:lastRenderedPageBreak/>
        <w:t>Application and Examples</w:t>
      </w:r>
    </w:p>
    <w:p w:rsidR="002A5D60" w:rsidRPr="002A5D60" w:rsidRDefault="002A5D60" w:rsidP="002A5D60">
      <w:pPr>
        <w:rPr>
          <w:rFonts w:ascii="Times New Roman" w:hAnsi="Times New Roman" w:cs="Times New Roman"/>
          <w:noProof/>
        </w:rPr>
      </w:pPr>
      <w:r>
        <w:rPr>
          <w:rFonts w:ascii="Arial"/>
          <w:b/>
          <w:i/>
          <w:sz w:val="28"/>
        </w:rPr>
        <w:tab/>
      </w:r>
    </w:p>
    <w:p w:rsidR="002A5D60" w:rsidRPr="002A5D60" w:rsidRDefault="002A5D60" w:rsidP="002A5D60">
      <w:pPr>
        <w:ind w:firstLine="720"/>
        <w:rPr>
          <w:rFonts w:ascii="Times New Roman" w:hAnsi="Times New Roman" w:cs="Times New Roman"/>
          <w:noProof/>
          <w:sz w:val="24"/>
          <w:szCs w:val="24"/>
        </w:rPr>
      </w:pPr>
      <w:r>
        <w:rPr>
          <w:rFonts w:ascii="Times New Roman" w:hAnsi="Times New Roman" w:cs="Times New Roman"/>
          <w:noProof/>
          <w:sz w:val="24"/>
          <w:szCs w:val="24"/>
        </w:rPr>
        <w:t>Given the input:</w:t>
      </w:r>
    </w:p>
    <w:p w:rsidR="002A5D60" w:rsidRPr="002A5D60" w:rsidRDefault="002A5D60" w:rsidP="002A5D60">
      <w:pPr>
        <w:ind w:firstLine="720"/>
        <w:rPr>
          <w:rFonts w:ascii="Times New Roman" w:hAnsi="Times New Roman" w:cs="Times New Roman"/>
          <w:noProof/>
          <w:sz w:val="24"/>
          <w:szCs w:val="24"/>
        </w:rPr>
      </w:pPr>
      <w:r w:rsidRPr="002A5D60">
        <w:rPr>
          <w:rFonts w:ascii="Times New Roman" w:hAnsi="Times New Roman" w:cs="Times New Roman"/>
          <w:noProof/>
          <w:sz w:val="24"/>
          <w:szCs w:val="24"/>
        </w:rPr>
        <w:t>Sqft_living=xx, sqft_lot=xx,bedroom=xx,….</w:t>
      </w:r>
    </w:p>
    <w:p w:rsidR="002A5D60" w:rsidRDefault="002A5D60" w:rsidP="002A5D60">
      <w:pPr>
        <w:ind w:firstLine="720"/>
        <w:rPr>
          <w:rFonts w:ascii="Times New Roman" w:hAnsi="Times New Roman" w:cs="Times New Roman"/>
          <w:noProof/>
          <w:sz w:val="24"/>
          <w:szCs w:val="24"/>
        </w:rPr>
      </w:pPr>
      <w:r w:rsidRPr="002A5D60">
        <w:rPr>
          <w:rFonts w:ascii="Times New Roman" w:hAnsi="Times New Roman" w:cs="Times New Roman"/>
          <w:noProof/>
          <w:sz w:val="24"/>
          <w:szCs w:val="24"/>
        </w:rPr>
        <w:t>We can calculate log(price)=xxx, price=xxx.</w:t>
      </w:r>
    </w:p>
    <w:p w:rsidR="002A5D60" w:rsidRPr="002A5D60" w:rsidRDefault="002A5D60" w:rsidP="002A5D60">
      <w:pPr>
        <w:ind w:firstLine="720"/>
        <w:rPr>
          <w:rFonts w:ascii="Times New Roman" w:hAnsi="Times New Roman" w:cs="Times New Roman"/>
          <w:noProof/>
          <w:sz w:val="24"/>
          <w:szCs w:val="24"/>
        </w:rPr>
      </w:pPr>
    </w:p>
    <w:p w:rsidR="002A5D60" w:rsidRDefault="002A5D60" w:rsidP="002A5D60">
      <w:pPr>
        <w:ind w:firstLine="720"/>
        <w:rPr>
          <w:rFonts w:ascii="Times New Roman" w:hAnsi="Times New Roman" w:cs="Times New Roman"/>
          <w:b/>
          <w:noProof/>
          <w:sz w:val="24"/>
          <w:szCs w:val="24"/>
        </w:rPr>
      </w:pPr>
      <w:r>
        <w:rPr>
          <w:rFonts w:ascii="Times New Roman" w:hAnsi="Times New Roman" w:cs="Times New Roman"/>
          <w:b/>
          <w:noProof/>
          <w:sz w:val="24"/>
          <w:szCs w:val="24"/>
        </w:rPr>
        <w:t>For example:</w:t>
      </w:r>
    </w:p>
    <w:p w:rsidR="002A5D60" w:rsidRPr="002A5D60" w:rsidRDefault="002A5D60" w:rsidP="002A5D60">
      <w:pPr>
        <w:ind w:firstLine="720"/>
        <w:rPr>
          <w:rFonts w:ascii="Times New Roman" w:hAnsi="Times New Roman" w:cs="Times New Roman"/>
          <w:noProof/>
          <w:sz w:val="24"/>
          <w:szCs w:val="24"/>
        </w:rPr>
      </w:pPr>
      <w:r w:rsidRPr="002A5D60">
        <w:rPr>
          <w:rFonts w:ascii="Times New Roman" w:hAnsi="Times New Roman" w:cs="Times New Roman"/>
          <w:noProof/>
          <w:sz w:val="24"/>
          <w:szCs w:val="24"/>
        </w:rPr>
        <w:t>1.If Sqft_living increase 100 unit, keeping other input constant, how will the price change?</w:t>
      </w:r>
    </w:p>
    <w:p w:rsidR="002A5D60" w:rsidRPr="002A5D60" w:rsidRDefault="002A5D60" w:rsidP="002A5D60">
      <w:pPr>
        <w:ind w:firstLine="720"/>
        <w:rPr>
          <w:rFonts w:ascii="Times New Roman" w:hAnsi="Times New Roman" w:cs="Times New Roman"/>
          <w:noProof/>
          <w:sz w:val="24"/>
          <w:szCs w:val="24"/>
        </w:rPr>
      </w:pPr>
      <w:r w:rsidRPr="002A5D60">
        <w:rPr>
          <w:rFonts w:ascii="Times New Roman" w:hAnsi="Times New Roman" w:cs="Times New Roman"/>
          <w:noProof/>
          <w:sz w:val="24"/>
          <w:szCs w:val="24"/>
        </w:rPr>
        <w:t>Estimates of coefficient of sqft_living:0.000190</w:t>
      </w:r>
    </w:p>
    <w:p w:rsidR="002A5D60" w:rsidRDefault="002A5D60" w:rsidP="002A5D60">
      <w:pPr>
        <w:ind w:left="720"/>
        <w:rPr>
          <w:rFonts w:ascii="Times New Roman" w:hAnsi="Times New Roman" w:cs="Times New Roman"/>
          <w:noProof/>
          <w:sz w:val="24"/>
          <w:szCs w:val="24"/>
        </w:rPr>
      </w:pPr>
      <w:r w:rsidRPr="002A5D60">
        <w:rPr>
          <w:rFonts w:ascii="Times New Roman" w:hAnsi="Times New Roman" w:cs="Times New Roman"/>
          <w:noProof/>
          <w:sz w:val="24"/>
          <w:szCs w:val="24"/>
        </w:rPr>
        <w:t>The new price will be exp(0.000190*100)=1.019 times of the original one. We can say the price increases 1.9%.</w:t>
      </w:r>
    </w:p>
    <w:p w:rsidR="002A5D60" w:rsidRPr="002A5D60" w:rsidRDefault="002A5D60" w:rsidP="002A5D60">
      <w:pPr>
        <w:ind w:left="720"/>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w:t>
      </w:r>
    </w:p>
    <w:p w:rsidR="002A5D60" w:rsidRPr="002A5D60" w:rsidRDefault="002A5D60" w:rsidP="002A5D60">
      <w:pPr>
        <w:ind w:left="720"/>
        <w:rPr>
          <w:rFonts w:ascii="Times New Roman" w:hAnsi="Times New Roman" w:cs="Times New Roman"/>
          <w:noProof/>
          <w:sz w:val="24"/>
          <w:szCs w:val="24"/>
        </w:rPr>
      </w:pPr>
      <w:r w:rsidRPr="002A5D60">
        <w:rPr>
          <w:rFonts w:ascii="Times New Roman" w:hAnsi="Times New Roman" w:cs="Times New Roman"/>
          <w:noProof/>
          <w:sz w:val="24"/>
          <w:szCs w:val="24"/>
        </w:rPr>
        <w:t>2. If the number of bathrooms increase 1 unit, keeping other input constant, how will the price change?</w:t>
      </w:r>
    </w:p>
    <w:p w:rsidR="002A5D60" w:rsidRDefault="002A5D60" w:rsidP="002A5D60">
      <w:pPr>
        <w:ind w:left="720"/>
        <w:rPr>
          <w:rFonts w:ascii="Times New Roman" w:hAnsi="Times New Roman" w:cs="Times New Roman"/>
          <w:noProof/>
          <w:sz w:val="24"/>
          <w:szCs w:val="24"/>
        </w:rPr>
      </w:pPr>
      <w:r w:rsidRPr="002A5D60">
        <w:rPr>
          <w:rFonts w:ascii="Times New Roman" w:hAnsi="Times New Roman" w:cs="Times New Roman"/>
          <w:noProof/>
          <w:sz w:val="24"/>
          <w:szCs w:val="24"/>
        </w:rPr>
        <w:t>Estimates of coefficient of bathrooms:0.0398</w:t>
      </w:r>
      <w:r>
        <w:rPr>
          <w:rFonts w:ascii="Times New Roman" w:hAnsi="Times New Roman" w:cs="Times New Roman"/>
          <w:noProof/>
          <w:sz w:val="24"/>
          <w:szCs w:val="24"/>
        </w:rPr>
        <w:t xml:space="preserve"> </w:t>
      </w:r>
    </w:p>
    <w:p w:rsidR="002A5D60" w:rsidRDefault="002A5D60" w:rsidP="002A5D60">
      <w:pPr>
        <w:ind w:left="720"/>
        <w:rPr>
          <w:rFonts w:ascii="Times New Roman" w:hAnsi="Times New Roman" w:cs="Times New Roman"/>
          <w:noProof/>
          <w:sz w:val="24"/>
          <w:szCs w:val="24"/>
        </w:rPr>
      </w:pPr>
      <w:r w:rsidRPr="002A5D60">
        <w:rPr>
          <w:rFonts w:ascii="Times New Roman" w:hAnsi="Times New Roman" w:cs="Times New Roman"/>
          <w:noProof/>
          <w:sz w:val="24"/>
          <w:szCs w:val="24"/>
        </w:rPr>
        <w:t xml:space="preserve">The new price will be exp(0.0398)=1.041 times </w:t>
      </w:r>
      <w:r>
        <w:rPr>
          <w:rFonts w:ascii="Times New Roman" w:hAnsi="Times New Roman" w:cs="Times New Roman"/>
          <w:noProof/>
          <w:sz w:val="24"/>
          <w:szCs w:val="24"/>
        </w:rPr>
        <w:t xml:space="preserve">of the </w:t>
      </w:r>
      <w:r w:rsidRPr="002A5D60">
        <w:rPr>
          <w:rFonts w:ascii="Times New Roman" w:hAnsi="Times New Roman" w:cs="Times New Roman"/>
          <w:noProof/>
          <w:sz w:val="24"/>
          <w:szCs w:val="24"/>
        </w:rPr>
        <w:t>original one. We can say the price increases 4.1%.</w:t>
      </w:r>
    </w:p>
    <w:p w:rsidR="002A5D60" w:rsidRPr="002A5D60" w:rsidRDefault="002A5D60" w:rsidP="002A5D60">
      <w:pPr>
        <w:ind w:left="720"/>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w:t>
      </w:r>
    </w:p>
    <w:p w:rsidR="002A5D60" w:rsidRPr="002A5D60" w:rsidRDefault="002A5D60" w:rsidP="002A5D60">
      <w:pPr>
        <w:ind w:left="720"/>
        <w:rPr>
          <w:rFonts w:ascii="Times New Roman" w:hAnsi="Times New Roman" w:cs="Times New Roman"/>
          <w:noProof/>
          <w:sz w:val="24"/>
          <w:szCs w:val="24"/>
        </w:rPr>
      </w:pPr>
      <w:r w:rsidRPr="002A5D60">
        <w:rPr>
          <w:rFonts w:ascii="Times New Roman" w:hAnsi="Times New Roman" w:cs="Times New Roman"/>
          <w:noProof/>
          <w:sz w:val="24"/>
          <w:szCs w:val="24"/>
        </w:rPr>
        <w:t>3. . If the condition changes from 1 to 2, keeping other input constant, how will the price change?</w:t>
      </w:r>
    </w:p>
    <w:p w:rsidR="002A5D60" w:rsidRPr="002A5D60" w:rsidRDefault="002A5D60" w:rsidP="002A5D60">
      <w:pPr>
        <w:ind w:left="720"/>
        <w:rPr>
          <w:rFonts w:ascii="Times New Roman" w:hAnsi="Times New Roman" w:cs="Times New Roman"/>
          <w:noProof/>
          <w:sz w:val="24"/>
          <w:szCs w:val="24"/>
        </w:rPr>
      </w:pPr>
      <w:r w:rsidRPr="002A5D60">
        <w:rPr>
          <w:rFonts w:ascii="Times New Roman" w:hAnsi="Times New Roman" w:cs="Times New Roman"/>
          <w:noProof/>
          <w:sz w:val="24"/>
          <w:szCs w:val="24"/>
        </w:rPr>
        <w:t>Estimates of coefficient of condition(1)=-0.1288,  Estimates of coefficient of condition(2)=-0.0805</w:t>
      </w:r>
    </w:p>
    <w:p w:rsidR="002A5D60" w:rsidRDefault="002A5D60" w:rsidP="002A5D60">
      <w:pPr>
        <w:ind w:left="720"/>
        <w:rPr>
          <w:rFonts w:ascii="Times New Roman" w:hAnsi="Times New Roman" w:cs="Times New Roman"/>
          <w:noProof/>
          <w:sz w:val="24"/>
          <w:szCs w:val="24"/>
        </w:rPr>
      </w:pPr>
      <w:r w:rsidRPr="002A5D60">
        <w:rPr>
          <w:rFonts w:ascii="Times New Roman" w:hAnsi="Times New Roman" w:cs="Times New Roman"/>
          <w:noProof/>
          <w:sz w:val="24"/>
          <w:szCs w:val="24"/>
        </w:rPr>
        <w:t>The new price will be exp(-0.0805-(-0.1288)))=1.049 times of the original one. We can say the price increases 4.9%.</w:t>
      </w:r>
    </w:p>
    <w:p w:rsidR="002A5D60" w:rsidRPr="002A5D60" w:rsidRDefault="002A5D60" w:rsidP="002A5D60">
      <w:pPr>
        <w:ind w:left="720"/>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w:t>
      </w:r>
    </w:p>
    <w:p w:rsidR="002A5D60" w:rsidRPr="002A5D60" w:rsidRDefault="002A5D60" w:rsidP="002A5D60">
      <w:pPr>
        <w:ind w:left="720"/>
        <w:rPr>
          <w:rFonts w:ascii="Times New Roman" w:hAnsi="Times New Roman" w:cs="Times New Roman"/>
          <w:noProof/>
          <w:sz w:val="24"/>
          <w:szCs w:val="24"/>
        </w:rPr>
      </w:pPr>
      <w:r w:rsidRPr="002A5D60">
        <w:rPr>
          <w:rFonts w:ascii="Times New Roman" w:hAnsi="Times New Roman" w:cs="Times New Roman"/>
          <w:noProof/>
          <w:sz w:val="24"/>
          <w:szCs w:val="24"/>
        </w:rPr>
        <w:t>4. If the yr_renovated changes from 0 to 2015, keeping other input constant, how will the price change?</w:t>
      </w:r>
    </w:p>
    <w:p w:rsidR="002A5D60" w:rsidRPr="002A5D60" w:rsidRDefault="002A5D60" w:rsidP="002A5D60">
      <w:pPr>
        <w:ind w:firstLine="720"/>
        <w:rPr>
          <w:rFonts w:ascii="Times New Roman" w:hAnsi="Times New Roman" w:cs="Times New Roman"/>
          <w:noProof/>
          <w:sz w:val="24"/>
          <w:szCs w:val="24"/>
        </w:rPr>
      </w:pPr>
      <w:r w:rsidRPr="002A5D60">
        <w:rPr>
          <w:rFonts w:ascii="Times New Roman" w:hAnsi="Times New Roman" w:cs="Times New Roman"/>
          <w:noProof/>
          <w:sz w:val="24"/>
          <w:szCs w:val="24"/>
        </w:rPr>
        <w:t>Estimates of coefficient of log_yr_renovated=0.00916</w:t>
      </w:r>
    </w:p>
    <w:p w:rsidR="002A5D60" w:rsidRPr="002A5D60" w:rsidRDefault="002A5D60" w:rsidP="002A5D60">
      <w:pPr>
        <w:ind w:left="720"/>
        <w:rPr>
          <w:rFonts w:ascii="Times New Roman" w:hAnsi="Times New Roman" w:cs="Times New Roman"/>
          <w:noProof/>
          <w:sz w:val="24"/>
          <w:szCs w:val="24"/>
        </w:rPr>
      </w:pPr>
      <w:r w:rsidRPr="002A5D60">
        <w:rPr>
          <w:rFonts w:ascii="Times New Roman" w:hAnsi="Times New Roman" w:cs="Times New Roman"/>
          <w:noProof/>
          <w:sz w:val="24"/>
          <w:szCs w:val="24"/>
        </w:rPr>
        <w:t>The new price will be exp(0.00916*log(2015))=1.031 times of the original one. We can say the price increases 3.1%.</w:t>
      </w:r>
    </w:p>
    <w:p w:rsidR="002A5D60" w:rsidRDefault="002A5D60" w:rsidP="002A5D60">
      <w:pPr>
        <w:spacing w:line="360" w:lineRule="auto"/>
        <w:ind w:right="89" w:firstLine="199"/>
        <w:rPr>
          <w:rFonts w:ascii="Arial"/>
          <w:b/>
          <w:i/>
          <w:sz w:val="28"/>
        </w:rPr>
      </w:pPr>
    </w:p>
    <w:p w:rsidR="00EA5C84" w:rsidRDefault="00EA5C84" w:rsidP="005F4F90">
      <w:pPr>
        <w:pStyle w:val="BodyText"/>
        <w:spacing w:before="3" w:line="360" w:lineRule="auto"/>
      </w:pPr>
    </w:p>
    <w:p w:rsidR="00EA5C84" w:rsidRPr="005F4F90" w:rsidRDefault="00EA5C84" w:rsidP="005F4F90">
      <w:pPr>
        <w:pStyle w:val="BodyText"/>
        <w:spacing w:before="3" w:line="360" w:lineRule="auto"/>
        <w:rPr>
          <w:rFonts w:eastAsiaTheme="minorEastAsia"/>
          <w:lang w:eastAsia="zh-TW"/>
        </w:rPr>
      </w:pPr>
    </w:p>
    <w:p w:rsidR="002F2C26" w:rsidRPr="001C44C1" w:rsidRDefault="001F39F3" w:rsidP="002A5D60">
      <w:pPr>
        <w:rPr>
          <w:b/>
          <w:i/>
          <w:sz w:val="48"/>
          <w:lang w:eastAsia="zh-TW"/>
        </w:rPr>
      </w:pPr>
      <w:r>
        <w:rPr>
          <w:b/>
          <w:i/>
          <w:sz w:val="48"/>
        </w:rPr>
        <w:br w:type="page"/>
      </w:r>
      <w:r>
        <w:rPr>
          <w:b/>
          <w:i/>
          <w:sz w:val="48"/>
          <w:lang w:eastAsia="zh-TW"/>
        </w:rPr>
        <w:lastRenderedPageBreak/>
        <w:t>Reference</w:t>
      </w:r>
    </w:p>
    <w:p w:rsidR="001C44C1" w:rsidRDefault="001C44C1" w:rsidP="002F2C26">
      <w:pPr>
        <w:pStyle w:val="BodyText"/>
        <w:spacing w:before="3"/>
        <w:rPr>
          <w:color w:val="000000"/>
          <w:shd w:val="clear" w:color="auto" w:fill="FFFFFF"/>
        </w:rPr>
      </w:pPr>
    </w:p>
    <w:p w:rsidR="001C44C1" w:rsidRDefault="001C44C1" w:rsidP="002F2C26">
      <w:pPr>
        <w:pStyle w:val="BodyText"/>
        <w:spacing w:before="3"/>
        <w:rPr>
          <w:color w:val="000000"/>
          <w:shd w:val="clear" w:color="auto" w:fill="FFFFFF"/>
        </w:rPr>
      </w:pPr>
    </w:p>
    <w:p w:rsidR="002F2C26" w:rsidRPr="001C44C1" w:rsidRDefault="001C44C1" w:rsidP="002F2C26">
      <w:pPr>
        <w:pStyle w:val="BodyText"/>
        <w:spacing w:before="3"/>
        <w:rPr>
          <w:color w:val="000000"/>
          <w:shd w:val="clear" w:color="auto" w:fill="FFFFFF"/>
        </w:rPr>
      </w:pPr>
      <w:proofErr w:type="spellStart"/>
      <w:r w:rsidRPr="001C44C1">
        <w:rPr>
          <w:color w:val="000000"/>
          <w:shd w:val="clear" w:color="auto" w:fill="FFFFFF"/>
        </w:rPr>
        <w:t>Harlfoxem</w:t>
      </w:r>
      <w:proofErr w:type="spellEnd"/>
      <w:r w:rsidR="00E94B15" w:rsidRPr="001C44C1">
        <w:rPr>
          <w:color w:val="000000"/>
          <w:shd w:val="clear" w:color="auto" w:fill="FFFFFF"/>
        </w:rPr>
        <w:t>. "</w:t>
      </w:r>
      <w:r w:rsidR="002F2C26" w:rsidRPr="001C44C1">
        <w:rPr>
          <w:color w:val="000000"/>
          <w:shd w:val="clear" w:color="auto" w:fill="FFFFFF"/>
        </w:rPr>
        <w:t xml:space="preserve">House Sales in King County, USA” </w:t>
      </w:r>
    </w:p>
    <w:p w:rsidR="000525D3" w:rsidRPr="001C44C1" w:rsidRDefault="002F2C26" w:rsidP="002F2C26">
      <w:pPr>
        <w:pStyle w:val="BodyText"/>
        <w:spacing w:before="3"/>
      </w:pPr>
      <w:r w:rsidRPr="001C44C1">
        <w:rPr>
          <w:color w:val="000000"/>
          <w:shd w:val="clear" w:color="auto" w:fill="FFFFFF"/>
        </w:rPr>
        <w:tab/>
      </w:r>
      <w:r w:rsidR="0072289B">
        <w:rPr>
          <w:color w:val="000000"/>
          <w:shd w:val="clear" w:color="auto" w:fill="FFFFFF"/>
        </w:rPr>
        <w:t>Kaggle,</w:t>
      </w:r>
      <w:r w:rsidR="001C44C1" w:rsidRPr="001C44C1">
        <w:rPr>
          <w:color w:val="000000"/>
          <w:shd w:val="clear" w:color="auto" w:fill="FFFFFF"/>
        </w:rPr>
        <w:t xml:space="preserve"> </w:t>
      </w:r>
      <w:r w:rsidRPr="001C44C1">
        <w:rPr>
          <w:color w:val="000000"/>
          <w:shd w:val="clear" w:color="auto" w:fill="FFFFFF"/>
        </w:rPr>
        <w:t>https://www.kaggle.com/harlfoxem/housesalesprediction</w:t>
      </w:r>
    </w:p>
    <w:sectPr w:rsidR="000525D3" w:rsidRPr="001C44C1" w:rsidSect="00380DF0">
      <w:pgSz w:w="12240" w:h="16340"/>
      <w:pgMar w:top="1185" w:right="1098" w:bottom="670" w:left="12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D5A04"/>
    <w:multiLevelType w:val="hybridMultilevel"/>
    <w:tmpl w:val="C9288A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E00537F"/>
    <w:multiLevelType w:val="hybridMultilevel"/>
    <w:tmpl w:val="EB34AB22"/>
    <w:lvl w:ilvl="0" w:tplc="CA500A46">
      <w:numFmt w:val="bullet"/>
      <w:lvlText w:val=""/>
      <w:lvlJc w:val="left"/>
      <w:pPr>
        <w:ind w:left="821" w:hanging="284"/>
      </w:pPr>
      <w:rPr>
        <w:rFonts w:ascii="Symbol" w:eastAsia="Symbol" w:hAnsi="Symbol" w:cs="Symbol" w:hint="default"/>
        <w:w w:val="100"/>
        <w:sz w:val="18"/>
        <w:szCs w:val="18"/>
      </w:rPr>
    </w:lvl>
    <w:lvl w:ilvl="1" w:tplc="6C66E5A0">
      <w:numFmt w:val="bullet"/>
      <w:lvlText w:val="•"/>
      <w:lvlJc w:val="left"/>
      <w:pPr>
        <w:ind w:left="1808" w:hanging="284"/>
      </w:pPr>
    </w:lvl>
    <w:lvl w:ilvl="2" w:tplc="A7BC781E">
      <w:numFmt w:val="bullet"/>
      <w:lvlText w:val="•"/>
      <w:lvlJc w:val="left"/>
      <w:pPr>
        <w:ind w:left="2796" w:hanging="284"/>
      </w:pPr>
    </w:lvl>
    <w:lvl w:ilvl="3" w:tplc="A1BE8150">
      <w:numFmt w:val="bullet"/>
      <w:lvlText w:val="•"/>
      <w:lvlJc w:val="left"/>
      <w:pPr>
        <w:ind w:left="3784" w:hanging="284"/>
      </w:pPr>
    </w:lvl>
    <w:lvl w:ilvl="4" w:tplc="59103B54">
      <w:numFmt w:val="bullet"/>
      <w:lvlText w:val="•"/>
      <w:lvlJc w:val="left"/>
      <w:pPr>
        <w:ind w:left="4772" w:hanging="284"/>
      </w:pPr>
    </w:lvl>
    <w:lvl w:ilvl="5" w:tplc="65EEBC2E">
      <w:numFmt w:val="bullet"/>
      <w:lvlText w:val="•"/>
      <w:lvlJc w:val="left"/>
      <w:pPr>
        <w:ind w:left="5760" w:hanging="284"/>
      </w:pPr>
    </w:lvl>
    <w:lvl w:ilvl="6" w:tplc="C9A8A82C">
      <w:numFmt w:val="bullet"/>
      <w:lvlText w:val="•"/>
      <w:lvlJc w:val="left"/>
      <w:pPr>
        <w:ind w:left="6748" w:hanging="284"/>
      </w:pPr>
    </w:lvl>
    <w:lvl w:ilvl="7" w:tplc="365267DE">
      <w:numFmt w:val="bullet"/>
      <w:lvlText w:val="•"/>
      <w:lvlJc w:val="left"/>
      <w:pPr>
        <w:ind w:left="7736" w:hanging="284"/>
      </w:pPr>
    </w:lvl>
    <w:lvl w:ilvl="8" w:tplc="46AA7C72">
      <w:numFmt w:val="bullet"/>
      <w:lvlText w:val="•"/>
      <w:lvlJc w:val="left"/>
      <w:pPr>
        <w:ind w:left="8724" w:hanging="284"/>
      </w:pPr>
    </w:lvl>
  </w:abstractNum>
  <w:abstractNum w:abstractNumId="2" w15:restartNumberingAfterBreak="0">
    <w:nsid w:val="74982983"/>
    <w:multiLevelType w:val="hybridMultilevel"/>
    <w:tmpl w:val="9FF62120"/>
    <w:lvl w:ilvl="0" w:tplc="04090001">
      <w:start w:val="1"/>
      <w:numFmt w:val="bullet"/>
      <w:lvlText w:val=""/>
      <w:lvlJc w:val="left"/>
      <w:pPr>
        <w:ind w:left="1553" w:hanging="360"/>
      </w:pPr>
      <w:rPr>
        <w:rFonts w:ascii="Symbol" w:hAnsi="Symbol"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CC"/>
    <w:rsid w:val="000220E1"/>
    <w:rsid w:val="000525D3"/>
    <w:rsid w:val="000A406F"/>
    <w:rsid w:val="000E645C"/>
    <w:rsid w:val="00105E97"/>
    <w:rsid w:val="0016598B"/>
    <w:rsid w:val="001A42E7"/>
    <w:rsid w:val="001A63D1"/>
    <w:rsid w:val="001C44C1"/>
    <w:rsid w:val="001C5C70"/>
    <w:rsid w:val="001F39F3"/>
    <w:rsid w:val="00235711"/>
    <w:rsid w:val="00243ABD"/>
    <w:rsid w:val="002A5D60"/>
    <w:rsid w:val="002A7AC3"/>
    <w:rsid w:val="002F2C26"/>
    <w:rsid w:val="00380DF0"/>
    <w:rsid w:val="003D13F3"/>
    <w:rsid w:val="00456ADD"/>
    <w:rsid w:val="004B7311"/>
    <w:rsid w:val="005644BF"/>
    <w:rsid w:val="00577A87"/>
    <w:rsid w:val="005D67C1"/>
    <w:rsid w:val="005F4F90"/>
    <w:rsid w:val="00653FCB"/>
    <w:rsid w:val="006571E5"/>
    <w:rsid w:val="0072289B"/>
    <w:rsid w:val="007B567D"/>
    <w:rsid w:val="007D48FA"/>
    <w:rsid w:val="00815F81"/>
    <w:rsid w:val="008310E4"/>
    <w:rsid w:val="008509D6"/>
    <w:rsid w:val="0085173D"/>
    <w:rsid w:val="009721D7"/>
    <w:rsid w:val="00985270"/>
    <w:rsid w:val="009927F9"/>
    <w:rsid w:val="00993643"/>
    <w:rsid w:val="00995D76"/>
    <w:rsid w:val="009B3248"/>
    <w:rsid w:val="009D1BA2"/>
    <w:rsid w:val="00A04BEC"/>
    <w:rsid w:val="00A55CC9"/>
    <w:rsid w:val="00AB443F"/>
    <w:rsid w:val="00AC4E90"/>
    <w:rsid w:val="00AD07B6"/>
    <w:rsid w:val="00AD40C8"/>
    <w:rsid w:val="00AD6359"/>
    <w:rsid w:val="00AF09B4"/>
    <w:rsid w:val="00B306FD"/>
    <w:rsid w:val="00B66B53"/>
    <w:rsid w:val="00B8347E"/>
    <w:rsid w:val="00B8657B"/>
    <w:rsid w:val="00B969DE"/>
    <w:rsid w:val="00BA21D8"/>
    <w:rsid w:val="00BE6538"/>
    <w:rsid w:val="00C23AA5"/>
    <w:rsid w:val="00C754DC"/>
    <w:rsid w:val="00DD50C2"/>
    <w:rsid w:val="00DE12F3"/>
    <w:rsid w:val="00E172CC"/>
    <w:rsid w:val="00E43B32"/>
    <w:rsid w:val="00E94B15"/>
    <w:rsid w:val="00E95FF3"/>
    <w:rsid w:val="00EA5C84"/>
    <w:rsid w:val="00ED05B2"/>
    <w:rsid w:val="00F00514"/>
    <w:rsid w:val="00F633D0"/>
    <w:rsid w:val="00F971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E48ED-8C05-49A2-A53C-7CB663E8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D60"/>
    <w:pPr>
      <w:spacing w:line="256" w:lineRule="auto"/>
    </w:pPr>
    <w:rPr>
      <w:lang w:eastAsia="zh-CN"/>
    </w:rPr>
  </w:style>
  <w:style w:type="paragraph" w:styleId="Heading1">
    <w:name w:val="heading 1"/>
    <w:basedOn w:val="Normal"/>
    <w:link w:val="Heading1Char"/>
    <w:uiPriority w:val="1"/>
    <w:qFormat/>
    <w:rsid w:val="00AD40C8"/>
    <w:pPr>
      <w:widowControl w:val="0"/>
      <w:spacing w:after="0" w:line="240" w:lineRule="auto"/>
      <w:ind w:left="199" w:right="82"/>
      <w:outlineLvl w:val="0"/>
    </w:pPr>
    <w:rPr>
      <w:rFonts w:ascii="Arial" w:eastAsia="Arial" w:hAnsi="Arial" w:cs="Arial"/>
      <w:b/>
      <w:bCs/>
      <w:i/>
      <w:sz w:val="28"/>
      <w:szCs w:val="28"/>
      <w:lang w:eastAsia="en-US"/>
    </w:rPr>
  </w:style>
  <w:style w:type="paragraph" w:styleId="Heading2">
    <w:name w:val="heading 2"/>
    <w:basedOn w:val="Normal"/>
    <w:link w:val="Heading2Char"/>
    <w:uiPriority w:val="1"/>
    <w:semiHidden/>
    <w:unhideWhenUsed/>
    <w:qFormat/>
    <w:rsid w:val="00AD40C8"/>
    <w:pPr>
      <w:widowControl w:val="0"/>
      <w:spacing w:after="0" w:line="240" w:lineRule="auto"/>
      <w:ind w:left="112" w:right="82"/>
      <w:outlineLvl w:val="1"/>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731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1"/>
    <w:rsid w:val="00AD40C8"/>
    <w:rPr>
      <w:rFonts w:ascii="Arial" w:eastAsia="Arial" w:hAnsi="Arial" w:cs="Arial"/>
      <w:b/>
      <w:bCs/>
      <w:i/>
      <w:sz w:val="28"/>
      <w:szCs w:val="28"/>
      <w:lang w:eastAsia="en-US"/>
    </w:rPr>
  </w:style>
  <w:style w:type="character" w:customStyle="1" w:styleId="Heading2Char">
    <w:name w:val="Heading 2 Char"/>
    <w:basedOn w:val="DefaultParagraphFont"/>
    <w:link w:val="Heading2"/>
    <w:uiPriority w:val="1"/>
    <w:semiHidden/>
    <w:rsid w:val="00AD40C8"/>
    <w:rPr>
      <w:rFonts w:ascii="Times New Roman" w:eastAsia="Times New Roman" w:hAnsi="Times New Roman" w:cs="Times New Roman"/>
      <w:sz w:val="24"/>
      <w:szCs w:val="24"/>
      <w:lang w:eastAsia="en-US"/>
    </w:rPr>
  </w:style>
  <w:style w:type="paragraph" w:styleId="BodyText">
    <w:name w:val="Body Text"/>
    <w:basedOn w:val="Normal"/>
    <w:link w:val="BodyTextChar"/>
    <w:uiPriority w:val="1"/>
    <w:unhideWhenUsed/>
    <w:qFormat/>
    <w:rsid w:val="00AD40C8"/>
    <w:pPr>
      <w:widowControl w:val="0"/>
      <w:spacing w:after="0" w:line="240" w:lineRule="auto"/>
    </w:pPr>
    <w:rPr>
      <w:rFonts w:ascii="Times New Roman" w:eastAsia="Times New Roman" w:hAnsi="Times New Roman" w:cs="Times New Roman"/>
      <w:i/>
      <w:sz w:val="24"/>
      <w:szCs w:val="24"/>
      <w:lang w:eastAsia="en-US"/>
    </w:rPr>
  </w:style>
  <w:style w:type="character" w:customStyle="1" w:styleId="BodyTextChar">
    <w:name w:val="Body Text Char"/>
    <w:basedOn w:val="DefaultParagraphFont"/>
    <w:link w:val="BodyText"/>
    <w:uiPriority w:val="1"/>
    <w:rsid w:val="00AD40C8"/>
    <w:rPr>
      <w:rFonts w:ascii="Times New Roman" w:eastAsia="Times New Roman" w:hAnsi="Times New Roman" w:cs="Times New Roman"/>
      <w:i/>
      <w:sz w:val="24"/>
      <w:szCs w:val="24"/>
      <w:lang w:eastAsia="en-US"/>
    </w:rPr>
  </w:style>
  <w:style w:type="paragraph" w:styleId="ListParagraph">
    <w:name w:val="List Paragraph"/>
    <w:basedOn w:val="Normal"/>
    <w:uiPriority w:val="34"/>
    <w:qFormat/>
    <w:rsid w:val="00AD40C8"/>
    <w:pPr>
      <w:widowControl w:val="0"/>
      <w:spacing w:after="0" w:line="240" w:lineRule="auto"/>
      <w:ind w:left="821" w:right="308" w:hanging="283"/>
    </w:pPr>
    <w:rPr>
      <w:rFonts w:ascii="Times New Roman" w:eastAsia="Times New Roman" w:hAnsi="Times New Roman" w:cs="Times New Roman"/>
      <w:lang w:eastAsia="en-US"/>
    </w:rPr>
  </w:style>
  <w:style w:type="table" w:styleId="TableGrid">
    <w:name w:val="Table Grid"/>
    <w:basedOn w:val="TableNormal"/>
    <w:uiPriority w:val="39"/>
    <w:rsid w:val="00E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5D60"/>
    <w:rPr>
      <w:sz w:val="16"/>
      <w:szCs w:val="16"/>
    </w:rPr>
  </w:style>
  <w:style w:type="paragraph" w:styleId="CommentText">
    <w:name w:val="annotation text"/>
    <w:basedOn w:val="Normal"/>
    <w:link w:val="CommentTextChar"/>
    <w:uiPriority w:val="99"/>
    <w:semiHidden/>
    <w:unhideWhenUsed/>
    <w:rsid w:val="002A5D60"/>
    <w:pPr>
      <w:spacing w:line="240" w:lineRule="auto"/>
    </w:pPr>
    <w:rPr>
      <w:sz w:val="20"/>
      <w:szCs w:val="20"/>
    </w:rPr>
  </w:style>
  <w:style w:type="character" w:customStyle="1" w:styleId="CommentTextChar">
    <w:name w:val="Comment Text Char"/>
    <w:basedOn w:val="DefaultParagraphFont"/>
    <w:link w:val="CommentText"/>
    <w:uiPriority w:val="99"/>
    <w:semiHidden/>
    <w:rsid w:val="002A5D60"/>
    <w:rPr>
      <w:sz w:val="20"/>
      <w:szCs w:val="20"/>
      <w:lang w:eastAsia="zh-CN"/>
    </w:rPr>
  </w:style>
  <w:style w:type="paragraph" w:styleId="CommentSubject">
    <w:name w:val="annotation subject"/>
    <w:basedOn w:val="CommentText"/>
    <w:next w:val="CommentText"/>
    <w:link w:val="CommentSubjectChar"/>
    <w:uiPriority w:val="99"/>
    <w:semiHidden/>
    <w:unhideWhenUsed/>
    <w:rsid w:val="002A5D60"/>
    <w:rPr>
      <w:b/>
      <w:bCs/>
    </w:rPr>
  </w:style>
  <w:style w:type="character" w:customStyle="1" w:styleId="CommentSubjectChar">
    <w:name w:val="Comment Subject Char"/>
    <w:basedOn w:val="CommentTextChar"/>
    <w:link w:val="CommentSubject"/>
    <w:uiPriority w:val="99"/>
    <w:semiHidden/>
    <w:rsid w:val="002A5D60"/>
    <w:rPr>
      <w:b/>
      <w:bCs/>
      <w:sz w:val="20"/>
      <w:szCs w:val="20"/>
      <w:lang w:eastAsia="zh-CN"/>
    </w:rPr>
  </w:style>
  <w:style w:type="paragraph" w:styleId="BalloonText">
    <w:name w:val="Balloon Text"/>
    <w:basedOn w:val="Normal"/>
    <w:link w:val="BalloonTextChar"/>
    <w:uiPriority w:val="99"/>
    <w:semiHidden/>
    <w:unhideWhenUsed/>
    <w:rsid w:val="002A5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D60"/>
    <w:rPr>
      <w:rFonts w:ascii="Segoe UI" w:hAnsi="Segoe UI" w:cs="Segoe UI"/>
      <w:sz w:val="18"/>
      <w:szCs w:val="18"/>
      <w:lang w:eastAsia="zh-CN"/>
    </w:rPr>
  </w:style>
  <w:style w:type="character" w:customStyle="1" w:styleId="apple-converted-space">
    <w:name w:val="apple-converted-space"/>
    <w:basedOn w:val="DefaultParagraphFont"/>
    <w:rsid w:val="00E94B15"/>
  </w:style>
  <w:style w:type="character" w:styleId="Emphasis">
    <w:name w:val="Emphasis"/>
    <w:basedOn w:val="DefaultParagraphFont"/>
    <w:uiPriority w:val="20"/>
    <w:qFormat/>
    <w:rsid w:val="00E94B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957862">
      <w:bodyDiv w:val="1"/>
      <w:marLeft w:val="0"/>
      <w:marRight w:val="0"/>
      <w:marTop w:val="0"/>
      <w:marBottom w:val="0"/>
      <w:divBdr>
        <w:top w:val="none" w:sz="0" w:space="0" w:color="auto"/>
        <w:left w:val="none" w:sz="0" w:space="0" w:color="auto"/>
        <w:bottom w:val="none" w:sz="0" w:space="0" w:color="auto"/>
        <w:right w:val="none" w:sz="0" w:space="0" w:color="auto"/>
      </w:divBdr>
    </w:div>
    <w:div w:id="550000434">
      <w:bodyDiv w:val="1"/>
      <w:marLeft w:val="0"/>
      <w:marRight w:val="0"/>
      <w:marTop w:val="0"/>
      <w:marBottom w:val="0"/>
      <w:divBdr>
        <w:top w:val="none" w:sz="0" w:space="0" w:color="auto"/>
        <w:left w:val="none" w:sz="0" w:space="0" w:color="auto"/>
        <w:bottom w:val="none" w:sz="0" w:space="0" w:color="auto"/>
        <w:right w:val="none" w:sz="0" w:space="0" w:color="auto"/>
      </w:divBdr>
    </w:div>
    <w:div w:id="704915296">
      <w:bodyDiv w:val="1"/>
      <w:marLeft w:val="0"/>
      <w:marRight w:val="0"/>
      <w:marTop w:val="0"/>
      <w:marBottom w:val="0"/>
      <w:divBdr>
        <w:top w:val="none" w:sz="0" w:space="0" w:color="auto"/>
        <w:left w:val="none" w:sz="0" w:space="0" w:color="auto"/>
        <w:bottom w:val="none" w:sz="0" w:space="0" w:color="auto"/>
        <w:right w:val="none" w:sz="0" w:space="0" w:color="auto"/>
      </w:divBdr>
    </w:div>
    <w:div w:id="824080699">
      <w:bodyDiv w:val="1"/>
      <w:marLeft w:val="0"/>
      <w:marRight w:val="0"/>
      <w:marTop w:val="0"/>
      <w:marBottom w:val="0"/>
      <w:divBdr>
        <w:top w:val="none" w:sz="0" w:space="0" w:color="auto"/>
        <w:left w:val="none" w:sz="0" w:space="0" w:color="auto"/>
        <w:bottom w:val="none" w:sz="0" w:space="0" w:color="auto"/>
        <w:right w:val="none" w:sz="0" w:space="0" w:color="auto"/>
      </w:divBdr>
    </w:div>
    <w:div w:id="937719478">
      <w:bodyDiv w:val="1"/>
      <w:marLeft w:val="0"/>
      <w:marRight w:val="0"/>
      <w:marTop w:val="0"/>
      <w:marBottom w:val="0"/>
      <w:divBdr>
        <w:top w:val="none" w:sz="0" w:space="0" w:color="auto"/>
        <w:left w:val="none" w:sz="0" w:space="0" w:color="auto"/>
        <w:bottom w:val="none" w:sz="0" w:space="0" w:color="auto"/>
        <w:right w:val="none" w:sz="0" w:space="0" w:color="auto"/>
      </w:divBdr>
    </w:div>
    <w:div w:id="1122577234">
      <w:bodyDiv w:val="1"/>
      <w:marLeft w:val="0"/>
      <w:marRight w:val="0"/>
      <w:marTop w:val="0"/>
      <w:marBottom w:val="0"/>
      <w:divBdr>
        <w:top w:val="none" w:sz="0" w:space="0" w:color="auto"/>
        <w:left w:val="none" w:sz="0" w:space="0" w:color="auto"/>
        <w:bottom w:val="none" w:sz="0" w:space="0" w:color="auto"/>
        <w:right w:val="none" w:sz="0" w:space="0" w:color="auto"/>
      </w:divBdr>
    </w:div>
    <w:div w:id="1204902227">
      <w:bodyDiv w:val="1"/>
      <w:marLeft w:val="0"/>
      <w:marRight w:val="0"/>
      <w:marTop w:val="0"/>
      <w:marBottom w:val="0"/>
      <w:divBdr>
        <w:top w:val="none" w:sz="0" w:space="0" w:color="auto"/>
        <w:left w:val="none" w:sz="0" w:space="0" w:color="auto"/>
        <w:bottom w:val="none" w:sz="0" w:space="0" w:color="auto"/>
        <w:right w:val="none" w:sz="0" w:space="0" w:color="auto"/>
      </w:divBdr>
      <w:divsChild>
        <w:div w:id="674066642">
          <w:marLeft w:val="0"/>
          <w:marRight w:val="0"/>
          <w:marTop w:val="0"/>
          <w:marBottom w:val="0"/>
          <w:divBdr>
            <w:top w:val="none" w:sz="0" w:space="0" w:color="auto"/>
            <w:left w:val="none" w:sz="0" w:space="0" w:color="auto"/>
            <w:bottom w:val="none" w:sz="0" w:space="0" w:color="auto"/>
            <w:right w:val="none" w:sz="0" w:space="0" w:color="auto"/>
          </w:divBdr>
        </w:div>
      </w:divsChild>
    </w:div>
    <w:div w:id="1270285100">
      <w:bodyDiv w:val="1"/>
      <w:marLeft w:val="0"/>
      <w:marRight w:val="0"/>
      <w:marTop w:val="0"/>
      <w:marBottom w:val="0"/>
      <w:divBdr>
        <w:top w:val="none" w:sz="0" w:space="0" w:color="auto"/>
        <w:left w:val="none" w:sz="0" w:space="0" w:color="auto"/>
        <w:bottom w:val="none" w:sz="0" w:space="0" w:color="auto"/>
        <w:right w:val="none" w:sz="0" w:space="0" w:color="auto"/>
      </w:divBdr>
    </w:div>
    <w:div w:id="17336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CE493-1F9A-4187-887E-D1670E091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19</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Kenco</dc:creator>
  <cp:keywords/>
  <dc:description/>
  <cp:lastModifiedBy>Banda, Sai Abhishikth</cp:lastModifiedBy>
  <cp:revision>59</cp:revision>
  <dcterms:created xsi:type="dcterms:W3CDTF">2016-11-24T00:17:00Z</dcterms:created>
  <dcterms:modified xsi:type="dcterms:W3CDTF">2018-09-16T05:12:00Z</dcterms:modified>
</cp:coreProperties>
</file>