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00"/>
          <w:sz w:val="66"/>
          <w:szCs w:val="66"/>
          <w:highlight w:val="white"/>
        </w:rPr>
      </w:pPr>
      <w:r w:rsidDel="00000000" w:rsidR="00000000" w:rsidRPr="00000000">
        <w:rPr>
          <w:color w:val="000000"/>
          <w:sz w:val="66"/>
          <w:szCs w:val="66"/>
          <w:highlight w:val="white"/>
          <w:rtl w:val="0"/>
        </w:rPr>
        <w:t xml:space="preserve"> User Stories &amp; On-Chain Requirements</w:t>
      </w:r>
    </w:p>
    <w:p w:rsidR="00000000" w:rsidDel="00000000" w:rsidP="00000000" w:rsidRDefault="00000000" w:rsidRPr="00000000" w14:paraId="00000002">
      <w:pPr>
        <w:jc w:val="center"/>
        <w:rPr>
          <w:sz w:val="30"/>
          <w:szCs w:val="30"/>
          <w:highlight w:val="white"/>
        </w:rPr>
      </w:pPr>
      <w:r w:rsidDel="00000000" w:rsidR="00000000" w:rsidRPr="00000000">
        <w:rPr>
          <w:b w:val="1"/>
          <w:bCs w:val="1"/>
          <w:sz w:val="36"/>
          <w:szCs w:val="36"/>
          <w:highlight w:val="white"/>
          <w:rtl w:val="0"/>
        </w:rPr>
        <w:t xml:space="preserve">Solana Risk Monitoring dApp</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Part A: User Stories &amp; On-Chain Requirements Document</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Core User Personas</w:t>
      </w:r>
    </w:p>
    <w:p w:rsidR="00000000" w:rsidDel="00000000" w:rsidP="00000000" w:rsidRDefault="00000000" w:rsidRPr="00000000" w14:paraId="00000006">
      <w:pPr>
        <w:rPr/>
      </w:pPr>
      <w:r w:rsidDel="00000000" w:rsidR="00000000" w:rsidRPr="00000000">
        <w:rPr>
          <w:rtl w:val="0"/>
        </w:rPr>
        <w:t xml:space="preserve">Based on the refined value proposition from Assignment 1, the following are the prioritized user personas critical for the Proof-of-Concept (POC) of the Solana Risk Monitoring dApp:</w:t>
      </w:r>
    </w:p>
    <w:p w:rsidR="00000000" w:rsidDel="00000000" w:rsidP="00000000" w:rsidRDefault="00000000" w:rsidRPr="00000000" w14:paraId="00000007">
      <w:pPr>
        <w:pStyle w:val="Heading3"/>
        <w:rPr>
          <w:color w:val="000000"/>
        </w:rPr>
      </w:pPr>
      <w:r w:rsidDel="00000000" w:rsidR="00000000" w:rsidRPr="00000000">
        <w:rPr>
          <w:color w:val="000000"/>
          <w:rtl w:val="0"/>
        </w:rPr>
        <w:t xml:space="preserve">Persona 1: Active DeFi Trader (Primary)</w:t>
      </w:r>
    </w:p>
    <w:p w:rsidR="00000000" w:rsidDel="00000000" w:rsidP="00000000" w:rsidRDefault="00000000" w:rsidRPr="00000000" w14:paraId="00000008">
      <w:pPr>
        <w:rPr/>
      </w:pPr>
      <w:r w:rsidDel="00000000" w:rsidR="00000000" w:rsidRPr="00000000">
        <w:rPr>
          <w:b w:val="1"/>
          <w:bCs w:val="1"/>
          <w:rtl w:val="0"/>
        </w:rPr>
        <w:t xml:space="preserve">Profile: </w:t>
      </w:r>
      <w:r w:rsidDel="00000000" w:rsidR="00000000" w:rsidRPr="00000000">
        <w:rPr>
          <w:rtl w:val="0"/>
        </w:rPr>
        <w:t xml:space="preserve">Young crypto-native professional (ages 24-32) working in tech, finance, or remote roles. Manages a Solana DeFi portfolio worth $5K-$50K with 5-15 tokens across multiple protocols.</w:t>
      </w:r>
    </w:p>
    <w:p w:rsidR="00000000" w:rsidDel="00000000" w:rsidP="00000000" w:rsidRDefault="00000000" w:rsidRPr="00000000" w14:paraId="00000009">
      <w:pPr>
        <w:rPr/>
      </w:pPr>
      <w:r w:rsidDel="00000000" w:rsidR="00000000" w:rsidRPr="00000000">
        <w:rPr>
          <w:b w:val="1"/>
          <w:bCs w:val="1"/>
          <w:rtl w:val="0"/>
        </w:rPr>
        <w:t xml:space="preserve">Pain Points: </w:t>
      </w:r>
      <w:r w:rsidDel="00000000" w:rsidR="00000000" w:rsidRPr="00000000">
        <w:rPr>
          <w:rtl w:val="0"/>
        </w:rPr>
        <w:t xml:space="preserve">Works 40-50 hours per week and cannot continuously monitor markets. Experiences anxiety about unmonitored portfolio risk during volatile periods. Currently relies on fragmented tools (wallet apps, Discord price bots, manual checks).</w:t>
      </w:r>
    </w:p>
    <w:p w:rsidR="00000000" w:rsidDel="00000000" w:rsidP="00000000" w:rsidRDefault="00000000" w:rsidRPr="00000000" w14:paraId="0000000A">
      <w:pPr>
        <w:rPr/>
      </w:pPr>
      <w:r w:rsidDel="00000000" w:rsidR="00000000" w:rsidRPr="00000000">
        <w:rPr>
          <w:b w:val="1"/>
          <w:bCs w:val="1"/>
          <w:rtl w:val="0"/>
        </w:rPr>
        <w:t xml:space="preserve">Goals: </w:t>
      </w:r>
      <w:r w:rsidDel="00000000" w:rsidR="00000000" w:rsidRPr="00000000">
        <w:rPr>
          <w:rtl w:val="0"/>
        </w:rPr>
        <w:t xml:space="preserve">Wants automated risk surveillance to replace constant monitoring. Needs clear, actionable risk signals to make informed decisions quickly. Values trustless, non-custodial solutions.</w:t>
      </w:r>
    </w:p>
    <w:p w:rsidR="00000000" w:rsidDel="00000000" w:rsidP="00000000" w:rsidRDefault="00000000" w:rsidRPr="00000000" w14:paraId="0000000B">
      <w:pPr>
        <w:rPr/>
      </w:pPr>
      <w:r w:rsidDel="00000000" w:rsidR="00000000" w:rsidRPr="00000000">
        <w:rPr>
          <w:b w:val="1"/>
          <w:bCs w:val="1"/>
          <w:rtl w:val="0"/>
        </w:rPr>
        <w:t xml:space="preserve">POC Criticality: </w:t>
      </w:r>
      <w:r w:rsidDel="00000000" w:rsidR="00000000" w:rsidRPr="00000000">
        <w:rPr>
          <w:rtl w:val="0"/>
        </w:rPr>
        <w:t xml:space="preserve">This is the primary target user who will validate the core value proposition. If the POC cannot solve their problem, the product fails.</w:t>
      </w:r>
    </w:p>
    <w:p w:rsidR="00000000" w:rsidDel="00000000" w:rsidP="00000000" w:rsidRDefault="00000000" w:rsidRPr="00000000" w14:paraId="0000000C">
      <w:pPr>
        <w:pStyle w:val="Heading3"/>
        <w:rPr>
          <w:color w:val="000000"/>
        </w:rPr>
      </w:pPr>
      <w:r w:rsidDel="00000000" w:rsidR="00000000" w:rsidRPr="00000000">
        <w:rPr>
          <w:color w:val="000000"/>
          <w:rtl w:val="0"/>
        </w:rPr>
        <w:t xml:space="preserve">Persona 2: Portfolio Risk Manager (Secondary)</w:t>
      </w:r>
    </w:p>
    <w:p w:rsidR="00000000" w:rsidDel="00000000" w:rsidP="00000000" w:rsidRDefault="00000000" w:rsidRPr="00000000" w14:paraId="0000000D">
      <w:pPr>
        <w:rPr/>
      </w:pPr>
      <w:r w:rsidDel="00000000" w:rsidR="00000000" w:rsidRPr="00000000">
        <w:rPr>
          <w:b w:val="1"/>
          <w:bCs w:val="1"/>
          <w:rtl w:val="0"/>
        </w:rPr>
        <w:t xml:space="preserve">Profile: </w:t>
      </w:r>
      <w:r w:rsidDel="00000000" w:rsidR="00000000" w:rsidRPr="00000000">
        <w:rPr>
          <w:rtl w:val="0"/>
        </w:rPr>
        <w:t xml:space="preserve">The dApp system itself, responsible for continuous on-chain data monitoring, risk calculation, and alert triggering.</w:t>
      </w:r>
    </w:p>
    <w:p w:rsidR="00000000" w:rsidDel="00000000" w:rsidP="00000000" w:rsidRDefault="00000000" w:rsidRPr="00000000" w14:paraId="0000000E">
      <w:pPr>
        <w:rPr/>
      </w:pPr>
      <w:r w:rsidDel="00000000" w:rsidR="00000000" w:rsidRPr="00000000">
        <w:rPr>
          <w:b w:val="1"/>
          <w:bCs w:val="1"/>
          <w:rtl w:val="0"/>
        </w:rPr>
        <w:t xml:space="preserve">Functions: </w:t>
      </w:r>
      <w:r w:rsidDel="00000000" w:rsidR="00000000" w:rsidRPr="00000000">
        <w:rPr>
          <w:rtl w:val="0"/>
        </w:rPr>
        <w:t xml:space="preserve">Fetches real-time SPL token balances. Analyzes portfolio composition (concentration, volatility, correlation). Evaluates risk against user-defined thresholds. Triggers alerts when thresholds are exceeded.</w:t>
      </w:r>
    </w:p>
    <w:p w:rsidR="00000000" w:rsidDel="00000000" w:rsidP="00000000" w:rsidRDefault="00000000" w:rsidRPr="00000000" w14:paraId="0000000F">
      <w:pPr>
        <w:rPr/>
      </w:pPr>
      <w:r w:rsidDel="00000000" w:rsidR="00000000" w:rsidRPr="00000000">
        <w:rPr>
          <w:b w:val="1"/>
          <w:bCs w:val="1"/>
          <w:rtl w:val="0"/>
        </w:rPr>
        <w:t xml:space="preserve">POC Criticality: </w:t>
      </w:r>
      <w:r w:rsidDel="00000000" w:rsidR="00000000" w:rsidRPr="00000000">
        <w:rPr>
          <w:rtl w:val="0"/>
        </w:rPr>
        <w:t xml:space="preserve">This represents the core automated system logic. Without this functioning correctly, the entire value proposition collapses.</w:t>
      </w:r>
    </w:p>
    <w:p w:rsidR="00000000" w:rsidDel="00000000" w:rsidP="00000000" w:rsidRDefault="00000000" w:rsidRPr="00000000" w14:paraId="00000010">
      <w:pPr>
        <w:pStyle w:val="Heading3"/>
        <w:rPr>
          <w:color w:val="000000"/>
        </w:rPr>
      </w:pPr>
      <w:r w:rsidDel="00000000" w:rsidR="00000000" w:rsidRPr="00000000">
        <w:rPr>
          <w:color w:val="000000"/>
          <w:rtl w:val="0"/>
        </w:rPr>
        <w:t xml:space="preserve">Persona 3: Smart Contract Administrator (Tertiary)</w:t>
      </w:r>
    </w:p>
    <w:p w:rsidR="00000000" w:rsidDel="00000000" w:rsidP="00000000" w:rsidRDefault="00000000" w:rsidRPr="00000000" w14:paraId="00000011">
      <w:pPr>
        <w:rPr/>
      </w:pPr>
      <w:r w:rsidDel="00000000" w:rsidR="00000000" w:rsidRPr="00000000">
        <w:rPr>
          <w:b w:val="1"/>
          <w:bCs w:val="1"/>
          <w:rtl w:val="0"/>
        </w:rPr>
        <w:t xml:space="preserve">Profile: </w:t>
      </w:r>
      <w:r w:rsidDel="00000000" w:rsidR="00000000" w:rsidRPr="00000000">
        <w:rPr>
          <w:rtl w:val="0"/>
        </w:rPr>
        <w:t xml:space="preserve">The developer/admin (myself) who deploys and manages the on-chain smart contracts that store user risk preferences and configuration.</w:t>
      </w:r>
    </w:p>
    <w:p w:rsidR="00000000" w:rsidDel="00000000" w:rsidP="00000000" w:rsidRDefault="00000000" w:rsidRPr="00000000" w14:paraId="00000012">
      <w:pPr>
        <w:rPr/>
      </w:pPr>
      <w:r w:rsidDel="00000000" w:rsidR="00000000" w:rsidRPr="00000000">
        <w:rPr>
          <w:b w:val="1"/>
          <w:bCs w:val="1"/>
          <w:rtl w:val="0"/>
        </w:rPr>
        <w:t xml:space="preserve">Responsibilities: </w:t>
      </w:r>
      <w:r w:rsidDel="00000000" w:rsidR="00000000" w:rsidRPr="00000000">
        <w:rPr>
          <w:rtl w:val="0"/>
        </w:rPr>
        <w:t xml:space="preserve">Deploys the program to Solana. Manages program upgrades. Ensures security of on-chain state. May provide emergency pause/resume functionality.</w:t>
      </w:r>
    </w:p>
    <w:p w:rsidR="00000000" w:rsidDel="00000000" w:rsidP="00000000" w:rsidRDefault="00000000" w:rsidRPr="00000000" w14:paraId="00000013">
      <w:pPr>
        <w:rPr/>
      </w:pPr>
      <w:r w:rsidDel="00000000" w:rsidR="00000000" w:rsidRPr="00000000">
        <w:rPr>
          <w:b w:val="1"/>
          <w:bCs w:val="1"/>
          <w:rtl w:val="0"/>
        </w:rPr>
        <w:t xml:space="preserve">POC Criticality: </w:t>
      </w:r>
      <w:r w:rsidDel="00000000" w:rsidR="00000000" w:rsidRPr="00000000">
        <w:rPr>
          <w:rtl w:val="0"/>
        </w:rPr>
        <w:t xml:space="preserve">While this persona is essential for deployment, their functions are one-time or infrequent. For POC validation, this is less critical than the trader and risk manager personas.</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2. Function Mapping</w:t>
      </w:r>
    </w:p>
    <w:p w:rsidR="00000000" w:rsidDel="00000000" w:rsidP="00000000" w:rsidRDefault="00000000" w:rsidRPr="00000000" w14:paraId="00000016">
      <w:pPr>
        <w:rPr/>
      </w:pPr>
      <w:r w:rsidDel="00000000" w:rsidR="00000000" w:rsidRPr="00000000">
        <w:rPr>
          <w:rtl w:val="0"/>
        </w:rPr>
        <w:t xml:space="preserve">The following table maps key functions to each prioritized user persona:</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7">
            <w:pPr>
              <w:rPr/>
            </w:pPr>
            <w:r w:rsidDel="00000000" w:rsidR="00000000" w:rsidRPr="00000000">
              <w:rPr>
                <w:b w:val="1"/>
                <w:bCs w:val="1"/>
                <w:rtl w:val="0"/>
              </w:rPr>
              <w:t xml:space="preserve">User 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8">
            <w:pPr>
              <w:rPr/>
            </w:pPr>
            <w:r w:rsidDel="00000000" w:rsidR="00000000" w:rsidRPr="00000000">
              <w:rPr>
                <w:b w:val="1"/>
                <w:bCs w:val="1"/>
                <w:rtl w:val="0"/>
              </w:rPr>
              <w:t xml:space="preserve">Key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9">
            <w:pPr>
              <w:rPr/>
            </w:pPr>
            <w:r w:rsidDel="00000000" w:rsidR="00000000" w:rsidRPr="00000000">
              <w:rPr>
                <w:b w:val="1"/>
                <w:bCs w:val="1"/>
                <w:rtl w:val="0"/>
              </w:rPr>
              <w:t xml:space="preserve">Interaction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A">
            <w:pPr>
              <w:rPr/>
            </w:pPr>
            <w:r w:rsidDel="00000000" w:rsidR="00000000" w:rsidRPr="00000000">
              <w:rPr>
                <w:rtl w:val="0"/>
              </w:rPr>
              <w:t xml:space="preserve">Active DeFi Trader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B">
            <w:pPr>
              <w:rPr/>
            </w:pPr>
            <w:r w:rsidDel="00000000" w:rsidR="00000000" w:rsidRPr="00000000">
              <w:rPr>
                <w:rtl w:val="0"/>
              </w:rPr>
              <w:t xml:space="preserve">• Connect wallet to dApp</w:t>
              <w:br w:type="textWrapping"/>
              <w:t xml:space="preserve">• Set personalized risk thresholds</w:t>
              <w:br w:type="textWrapping"/>
              <w:t xml:space="preserve">• View current portfolio risk score</w:t>
              <w:br w:type="textWrapping"/>
              <w:t xml:space="preserve">• Receive risk alerts</w:t>
              <w:br w:type="textWrapping"/>
              <w:t xml:space="preserve">• Update risk preferences</w:t>
              <w:br w:type="textWrapping"/>
              <w:t xml:space="preserve">• Disconnect wallet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C">
            <w:pPr>
              <w:rPr/>
            </w:pPr>
            <w:r w:rsidDel="00000000" w:rsidR="00000000" w:rsidRPr="00000000">
              <w:rPr>
                <w:rtl w:val="0"/>
              </w:rPr>
              <w:t xml:space="preserve">Direct User Interaction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D">
            <w:pPr>
              <w:rPr/>
            </w:pPr>
            <w:r w:rsidDel="00000000" w:rsidR="00000000" w:rsidRPr="00000000">
              <w:rPr>
                <w:rtl w:val="0"/>
              </w:rPr>
              <w:t xml:space="preserve">Portfolio Risk Manager (System)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E">
            <w:pPr>
              <w:rPr/>
            </w:pPr>
            <w:r w:rsidDel="00000000" w:rsidR="00000000" w:rsidRPr="00000000">
              <w:rPr>
                <w:rtl w:val="0"/>
              </w:rPr>
              <w:t xml:space="preserve">• Fetch SPL token balances from wallet</w:t>
              <w:br w:type="textWrapping"/>
              <w:t xml:space="preserve">• Calculate concentration metrics</w:t>
              <w:br w:type="textWrapping"/>
              <w:t xml:space="preserve">• Assess volatility exposure</w:t>
              <w:br w:type="textWrapping"/>
              <w:t xml:space="preserve">• Compute unified risk </w:t>
            </w:r>
          </w:p>
          <w:p w:rsidR="00000000" w:rsidDel="00000000" w:rsidP="00000000" w:rsidRDefault="00000000" w:rsidRPr="00000000" w14:paraId="0000001F">
            <w:pPr>
              <w:rPr/>
            </w:pPr>
            <w:r w:rsidDel="00000000" w:rsidR="00000000" w:rsidRPr="00000000">
              <w:rPr>
                <w:rtl w:val="0"/>
              </w:rPr>
              <w:t xml:space="preserve">score</w:t>
              <w:br w:type="textWrapping"/>
              <w:t xml:space="preserve">• Compare risk score to thresholds</w:t>
              <w:br w:type="textWrapping"/>
              <w:t xml:space="preserve">• Trigger alerts when exceeded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0">
            <w:pPr>
              <w:rPr/>
            </w:pPr>
            <w:r w:rsidDel="00000000" w:rsidR="00000000" w:rsidRPr="00000000">
              <w:rPr>
                <w:rtl w:val="0"/>
              </w:rPr>
              <w:t xml:space="preserve">Automated System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1">
            <w:pPr>
              <w:rPr/>
            </w:pPr>
            <w:r w:rsidDel="00000000" w:rsidR="00000000" w:rsidRPr="00000000">
              <w:rPr>
                <w:rtl w:val="0"/>
              </w:rPr>
              <w:t xml:space="preserve">Smart Contract Administrator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2">
            <w:pPr>
              <w:rPr/>
            </w:pPr>
            <w:r w:rsidDel="00000000" w:rsidR="00000000" w:rsidRPr="00000000">
              <w:rPr>
                <w:rtl w:val="0"/>
              </w:rPr>
              <w:t xml:space="preserve">• Deploy risk preference program</w:t>
              <w:br w:type="textWrapping"/>
              <w:t xml:space="preserve">• Initialize program state</w:t>
              <w:br w:type="textWrapping"/>
              <w:t xml:space="preserve">• Upgrade program if needed</w:t>
              <w:br w:type="textWrapping"/>
              <w:t xml:space="preserve">• Monitor on-chain state integrity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3">
            <w:pPr>
              <w:rPr/>
            </w:pPr>
            <w:r w:rsidDel="00000000" w:rsidR="00000000" w:rsidRPr="00000000">
              <w:rPr>
                <w:rtl w:val="0"/>
              </w:rPr>
              <w:t xml:space="preserve">Administrative Operations</w:t>
            </w:r>
          </w:p>
        </w:tc>
      </w:tr>
    </w:tbl>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3. Core User Stories (Refined &amp; Granular)</w:t>
      </w:r>
    </w:p>
    <w:p w:rsidR="00000000" w:rsidDel="00000000" w:rsidP="00000000" w:rsidRDefault="00000000" w:rsidRPr="00000000" w14:paraId="00000026">
      <w:pPr>
        <w:rPr/>
      </w:pPr>
      <w:r w:rsidDel="00000000" w:rsidR="00000000" w:rsidRPr="00000000">
        <w:rPr>
          <w:rtl w:val="0"/>
        </w:rPr>
        <w:t xml:space="preserve">The following user stories have been refined through adversarial analysis and granularity checks. Each story represents a single, atomic action with clear inputs and outcomes.</w:t>
      </w:r>
    </w:p>
    <w:p w:rsidR="00000000" w:rsidDel="00000000" w:rsidP="00000000" w:rsidRDefault="00000000" w:rsidRPr="00000000" w14:paraId="00000027">
      <w:pPr>
        <w:pStyle w:val="Heading3"/>
        <w:rPr>
          <w:color w:val="000000"/>
        </w:rPr>
      </w:pPr>
      <w:r w:rsidDel="00000000" w:rsidR="00000000" w:rsidRPr="00000000">
        <w:rPr>
          <w:color w:val="000000"/>
          <w:rtl w:val="0"/>
        </w:rPr>
        <w:t xml:space="preserve">User Story Group 1: Wallet Connection &amp; Authentication</w:t>
      </w:r>
    </w:p>
    <w:p w:rsidR="00000000" w:rsidDel="00000000" w:rsidP="00000000" w:rsidRDefault="00000000" w:rsidRPr="00000000" w14:paraId="00000028">
      <w:pPr>
        <w:rPr/>
      </w:pPr>
      <w:r w:rsidDel="00000000" w:rsidR="00000000" w:rsidRPr="00000000">
        <w:rPr>
          <w:b w:val="1"/>
          <w:bCs w:val="1"/>
          <w:rtl w:val="0"/>
        </w:rPr>
        <w:t xml:space="preserve">US-001: </w:t>
      </w:r>
      <w:r w:rsidDel="00000000" w:rsidR="00000000" w:rsidRPr="00000000">
        <w:rPr>
          <w:rtl w:val="0"/>
        </w:rPr>
        <w:t xml:space="preserve">User connects their Solana wallet to the dApp</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clicks "Connect Wallet" button. Wallet adapter prompts for approval. Upon approval, dApp displays connected wallet address.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US-002: </w:t>
      </w:r>
      <w:r w:rsidDel="00000000" w:rsidR="00000000" w:rsidRPr="00000000">
        <w:rPr>
          <w:rtl w:val="0"/>
        </w:rPr>
        <w:t xml:space="preserve">User disconnects their wallet from the dApp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clicks "Disconnect" button. Wallet connection is terminated. dApp returns to unauthenticated state.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2E">
      <w:pPr>
        <w:pStyle w:val="Heading3"/>
        <w:rPr>
          <w:color w:val="000000"/>
        </w:rPr>
      </w:pPr>
      <w:r w:rsidDel="00000000" w:rsidR="00000000" w:rsidRPr="00000000">
        <w:rPr>
          <w:color w:val="000000"/>
          <w:rtl w:val="0"/>
        </w:rPr>
        <w:t xml:space="preserve">User Story Group 2: Risk Preference Configuration</w:t>
      </w:r>
    </w:p>
    <w:p w:rsidR="00000000" w:rsidDel="00000000" w:rsidP="00000000" w:rsidRDefault="00000000" w:rsidRPr="00000000" w14:paraId="0000002F">
      <w:pPr>
        <w:rPr/>
      </w:pPr>
      <w:r w:rsidDel="00000000" w:rsidR="00000000" w:rsidRPr="00000000">
        <w:rPr>
          <w:b w:val="1"/>
          <w:bCs w:val="1"/>
          <w:rtl w:val="0"/>
        </w:rPr>
        <w:t xml:space="preserve">US-003: </w:t>
      </w:r>
      <w:r w:rsidDel="00000000" w:rsidR="00000000" w:rsidRPr="00000000">
        <w:rPr>
          <w:rtl w:val="0"/>
        </w:rPr>
        <w:t xml:space="preserve">User creates a new risk preference profile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submits risk threshold value (e.g., "High Risk" at 75%). System creates on-chain account to store this preference. User receives confirmation.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US-004: </w:t>
      </w:r>
      <w:r w:rsidDel="00000000" w:rsidR="00000000" w:rsidRPr="00000000">
        <w:rPr>
          <w:rtl w:val="0"/>
        </w:rPr>
        <w:t xml:space="preserve">User views their current risk threshold settings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navigates to settings page. System fetches on-chain preference data. Current threshold is displayed clearly.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US-005: </w:t>
      </w:r>
      <w:r w:rsidDel="00000000" w:rsidR="00000000" w:rsidRPr="00000000">
        <w:rPr>
          <w:rtl w:val="0"/>
        </w:rPr>
        <w:t xml:space="preserve">User updates an existing risk threshold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enters new threshold value. User approves transaction. On-chain account is updated. User sees updated value.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038">
      <w:pPr>
        <w:pStyle w:val="Heading3"/>
        <w:rPr>
          <w:color w:val="000000"/>
        </w:rPr>
      </w:pPr>
      <w:r w:rsidDel="00000000" w:rsidR="00000000" w:rsidRPr="00000000">
        <w:rPr>
          <w:color w:val="000000"/>
          <w:rtl w:val="0"/>
        </w:rPr>
        <w:t xml:space="preserve">User Story Group 3: Portfolio Risk Monitoring</w:t>
      </w:r>
    </w:p>
    <w:p w:rsidR="00000000" w:rsidDel="00000000" w:rsidP="00000000" w:rsidRDefault="00000000" w:rsidRPr="00000000" w14:paraId="00000039">
      <w:pPr>
        <w:rPr/>
      </w:pPr>
      <w:r w:rsidDel="00000000" w:rsidR="00000000" w:rsidRPr="00000000">
        <w:rPr>
          <w:b w:val="1"/>
          <w:bCs w:val="1"/>
          <w:rtl w:val="0"/>
        </w:rPr>
        <w:t xml:space="preserve">US-006: </w:t>
      </w:r>
      <w:r w:rsidDel="00000000" w:rsidR="00000000" w:rsidRPr="00000000">
        <w:rPr>
          <w:rtl w:val="0"/>
        </w:rPr>
        <w:t xml:space="preserve">System fetches SPL token balances from user wallet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queries Solana blockchain for all SPL token accounts owned by connected wallet. Balance data is retrieved and stored temporarily.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US-007: </w:t>
      </w:r>
      <w:r w:rsidDel="00000000" w:rsidR="00000000" w:rsidRPr="00000000">
        <w:rPr>
          <w:rtl w:val="0"/>
        </w:rPr>
        <w:t xml:space="preserve">System calculates token concentration metrics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analyzes portfolio composition. Identifies percentage allocation per token. Flags high-concentration positions (e.g., &gt;40% in single token).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US-008: </w:t>
      </w:r>
      <w:r w:rsidDel="00000000" w:rsidR="00000000" w:rsidRPr="00000000">
        <w:rPr>
          <w:rtl w:val="0"/>
        </w:rPr>
        <w:t xml:space="preserve">System computes unified portfolio risk score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combines concentration, volatility, and correlation data. Generates single risk score (0-100 scale). Score is categorized (Low/Medium/High).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US-009: </w:t>
      </w:r>
      <w:r w:rsidDel="00000000" w:rsidR="00000000" w:rsidRPr="00000000">
        <w:rPr>
          <w:rtl w:val="0"/>
        </w:rPr>
        <w:t xml:space="preserve">User views their current portfolio risk score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User navigates to dashboard. Current risk score is displayed prominently with visual indicator (green/yellow/red). Breakdown of contributing factors shown.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45">
      <w:pPr>
        <w:pStyle w:val="Heading3"/>
        <w:rPr>
          <w:color w:val="000000"/>
        </w:rPr>
      </w:pPr>
      <w:r w:rsidDel="00000000" w:rsidR="00000000" w:rsidRPr="00000000">
        <w:rPr>
          <w:color w:val="000000"/>
          <w:rtl w:val="0"/>
        </w:rPr>
        <w:t xml:space="preserve">User Story Group 4: Alert System</w:t>
      </w:r>
    </w:p>
    <w:p w:rsidR="00000000" w:rsidDel="00000000" w:rsidP="00000000" w:rsidRDefault="00000000" w:rsidRPr="00000000" w14:paraId="00000046">
      <w:pPr>
        <w:rPr/>
      </w:pPr>
      <w:r w:rsidDel="00000000" w:rsidR="00000000" w:rsidRPr="00000000">
        <w:rPr>
          <w:b w:val="1"/>
          <w:bCs w:val="1"/>
          <w:rtl w:val="0"/>
        </w:rPr>
        <w:t xml:space="preserve">US-010: </w:t>
      </w:r>
      <w:r w:rsidDel="00000000" w:rsidR="00000000" w:rsidRPr="00000000">
        <w:rPr>
          <w:rtl w:val="0"/>
        </w:rPr>
        <w:t xml:space="preserve">System compares risk score to user-defined threshold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retrieves user threshold from on-chain storage. Compares current risk score to threshold. Determines if alert condition is met.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US-011: </w:t>
      </w:r>
      <w:r w:rsidDel="00000000" w:rsidR="00000000" w:rsidRPr="00000000">
        <w:rPr>
          <w:rtl w:val="0"/>
        </w:rPr>
        <w:t xml:space="preserve">User receives risk alert notification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Acceptance Criteria: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When threshold is exceeded, system sends notification (in-app initially, expandable to email/Discord). Notification includes current risk score and threshold value.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color w:val="000000"/>
        </w:rPr>
      </w:pPr>
      <w:r w:rsidDel="00000000" w:rsidR="00000000" w:rsidRPr="00000000">
        <w:rPr>
          <w:color w:val="000000"/>
          <w:rtl w:val="0"/>
        </w:rPr>
        <w:t xml:space="preserve">4. On-Chain Requirements Mapped to User Stories</w:t>
      </w:r>
    </w:p>
    <w:p w:rsidR="00000000" w:rsidDel="00000000" w:rsidP="00000000" w:rsidRDefault="00000000" w:rsidRPr="00000000" w14:paraId="0000004E">
      <w:pPr>
        <w:rPr/>
      </w:pPr>
      <w:r w:rsidDel="00000000" w:rsidR="00000000" w:rsidRPr="00000000">
        <w:rPr>
          <w:rtl w:val="0"/>
        </w:rPr>
        <w:t xml:space="preserve">The following section translates each user story into specific on-chain technical requirements needed for implementation on Solana.</w:t>
      </w:r>
    </w:p>
    <w:p w:rsidR="00000000" w:rsidDel="00000000" w:rsidP="00000000" w:rsidRDefault="00000000" w:rsidRPr="00000000" w14:paraId="0000004F">
      <w:pPr>
        <w:pStyle w:val="Heading3"/>
        <w:rPr>
          <w:color w:val="000000"/>
        </w:rPr>
      </w:pPr>
      <w:r w:rsidDel="00000000" w:rsidR="00000000" w:rsidRPr="00000000">
        <w:rPr>
          <w:color w:val="000000"/>
          <w:rtl w:val="0"/>
        </w:rPr>
        <w:t xml:space="preserve">US-001 &amp; US-002: Wallet Connection/Disconnection</w:t>
      </w:r>
    </w:p>
    <w:p w:rsidR="00000000" w:rsidDel="00000000" w:rsidP="00000000" w:rsidRDefault="00000000" w:rsidRPr="00000000" w14:paraId="00000050">
      <w:pPr>
        <w:rPr/>
      </w:pPr>
      <w:r w:rsidDel="00000000" w:rsidR="00000000" w:rsidRPr="00000000">
        <w:rPr>
          <w:b w:val="1"/>
          <w:bCs w:val="1"/>
          <w:rtl w:val="0"/>
        </w:rPr>
        <w:t xml:space="preserve">User Stories: </w:t>
      </w:r>
      <w:r w:rsidDel="00000000" w:rsidR="00000000" w:rsidRPr="00000000">
        <w:rPr>
          <w:rtl w:val="0"/>
        </w:rPr>
        <w:t xml:space="preserve">Connect wallet, Disconnect wallet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direct on-chain transaction required for connection (wallet adapter handles client-side)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Program must be able to verify wallet ownership when user interacts with on-chain accounts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Program should validate that the signer of transactions matches the expected wallet address</w:t>
      </w:r>
    </w:p>
    <w:p w:rsidR="00000000" w:rsidDel="00000000" w:rsidP="00000000" w:rsidRDefault="00000000" w:rsidRPr="00000000" w14:paraId="00000055">
      <w:pPr>
        <w:pStyle w:val="Heading3"/>
        <w:rPr>
          <w:color w:val="000000"/>
        </w:rPr>
      </w:pPr>
      <w:r w:rsidDel="00000000" w:rsidR="00000000" w:rsidRPr="00000000">
        <w:rPr>
          <w:color w:val="000000"/>
          <w:rtl w:val="0"/>
        </w:rPr>
        <w:t xml:space="preserve">US-003: Create Risk Preference Profile</w:t>
      </w:r>
    </w:p>
    <w:p w:rsidR="00000000" w:rsidDel="00000000" w:rsidP="00000000" w:rsidRDefault="00000000" w:rsidRPr="00000000" w14:paraId="00000056">
      <w:pPr>
        <w:rPr/>
      </w:pPr>
      <w:r w:rsidDel="00000000" w:rsidR="00000000" w:rsidRPr="00000000">
        <w:rPr>
          <w:b w:val="1"/>
          <w:bCs w:val="1"/>
          <w:rtl w:val="0"/>
        </w:rPr>
        <w:t xml:space="preserve">User Story: </w:t>
      </w:r>
      <w:r w:rsidDel="00000000" w:rsidR="00000000" w:rsidRPr="00000000">
        <w:rPr>
          <w:rtl w:val="0"/>
        </w:rPr>
        <w:t xml:space="preserve">User creates a new risk preference profile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Need an instruction to initialize a new risk preference account (PDA - Program Derived Address)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must store: user wallet address (owner), risk threshold value (0-100), timestamp of creation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must use a PDA derived from user wallet address to ensure uniqueness (one profile per wallet)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must allocate sufficient space for all fields (e.g., 8 bytes discriminator + 32 bytes pubkey + 1 byte threshold + 8 bytes timestamp)</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must validate that threshold value is within valid range (0-100)</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Transaction must be signed by user wallet to prove ownership</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should fail if account already exists for this wallet (prevent duplicates)</w:t>
      </w:r>
    </w:p>
    <w:p w:rsidR="00000000" w:rsidDel="00000000" w:rsidP="00000000" w:rsidRDefault="00000000" w:rsidRPr="00000000" w14:paraId="0000005F">
      <w:pPr>
        <w:pStyle w:val="Heading3"/>
        <w:rPr>
          <w:color w:val="000000"/>
        </w:rPr>
      </w:pPr>
      <w:r w:rsidDel="00000000" w:rsidR="00000000" w:rsidRPr="00000000">
        <w:rPr>
          <w:color w:val="000000"/>
          <w:rtl w:val="0"/>
        </w:rPr>
        <w:t xml:space="preserve">US-004: View Current Risk Threshold</w:t>
      </w:r>
    </w:p>
    <w:p w:rsidR="00000000" w:rsidDel="00000000" w:rsidP="00000000" w:rsidRDefault="00000000" w:rsidRPr="00000000" w14:paraId="00000060">
      <w:pPr>
        <w:rPr/>
      </w:pPr>
      <w:r w:rsidDel="00000000" w:rsidR="00000000" w:rsidRPr="00000000">
        <w:rPr>
          <w:b w:val="1"/>
          <w:bCs w:val="1"/>
          <w:rtl w:val="0"/>
        </w:rPr>
        <w:t xml:space="preserve">User Story: </w:t>
      </w:r>
      <w:r w:rsidDel="00000000" w:rsidR="00000000" w:rsidRPr="00000000">
        <w:rPr>
          <w:rtl w:val="0"/>
        </w:rPr>
        <w:t xml:space="preserve">User views their current risk threshold settings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Need ability to fetch existing risk preference account data</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must be queryable by PDA (derived from user wallet)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data must be deserializable to extract threshold value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transaction required (read-only operation using RPC)</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handle case where account does not exist (user has not set preferences yet)</w:t>
      </w:r>
    </w:p>
    <w:p w:rsidR="00000000" w:rsidDel="00000000" w:rsidP="00000000" w:rsidRDefault="00000000" w:rsidRPr="00000000" w14:paraId="00000067">
      <w:pPr>
        <w:pStyle w:val="Heading3"/>
        <w:rPr>
          <w:color w:val="000000"/>
        </w:rPr>
      </w:pPr>
      <w:r w:rsidDel="00000000" w:rsidR="00000000" w:rsidRPr="00000000">
        <w:rPr>
          <w:color w:val="000000"/>
          <w:rtl w:val="0"/>
        </w:rPr>
        <w:t xml:space="preserve">US-005: Update Risk Threshold</w:t>
      </w:r>
    </w:p>
    <w:p w:rsidR="00000000" w:rsidDel="00000000" w:rsidP="00000000" w:rsidRDefault="00000000" w:rsidRPr="00000000" w14:paraId="00000068">
      <w:pPr>
        <w:rPr/>
      </w:pPr>
      <w:r w:rsidDel="00000000" w:rsidR="00000000" w:rsidRPr="00000000">
        <w:rPr>
          <w:b w:val="1"/>
          <w:bCs w:val="1"/>
          <w:rtl w:val="0"/>
        </w:rPr>
        <w:t xml:space="preserve">User Story: </w:t>
      </w:r>
      <w:r w:rsidDel="00000000" w:rsidR="00000000" w:rsidRPr="00000000">
        <w:rPr>
          <w:rtl w:val="0"/>
        </w:rPr>
        <w:t xml:space="preserve">User updates an existing risk threshold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Need an instruction to update existing risk preference account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must verify signer is the account owner</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must validate new threshold value is within range (0-100)</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timestamp field should be updated to reflect modification time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should fail if account does not exist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Transaction must be signed by user wallet</w:t>
      </w:r>
    </w:p>
    <w:p w:rsidR="00000000" w:rsidDel="00000000" w:rsidP="00000000" w:rsidRDefault="00000000" w:rsidRPr="00000000" w14:paraId="00000070">
      <w:pPr>
        <w:pStyle w:val="Heading3"/>
        <w:rPr>
          <w:color w:val="000000"/>
        </w:rPr>
      </w:pPr>
      <w:r w:rsidDel="00000000" w:rsidR="00000000" w:rsidRPr="00000000">
        <w:rPr>
          <w:color w:val="000000"/>
          <w:rtl w:val="0"/>
        </w:rPr>
        <w:t xml:space="preserve">US-006: Fetch SPL Token Balances</w:t>
      </w:r>
    </w:p>
    <w:p w:rsidR="00000000" w:rsidDel="00000000" w:rsidP="00000000" w:rsidRDefault="00000000" w:rsidRPr="00000000" w14:paraId="00000071">
      <w:pPr>
        <w:rPr/>
      </w:pPr>
      <w:r w:rsidDel="00000000" w:rsidR="00000000" w:rsidRPr="00000000">
        <w:rPr>
          <w:b w:val="1"/>
          <w:bCs w:val="1"/>
          <w:rtl w:val="0"/>
        </w:rPr>
        <w:t xml:space="preserve">User Story: </w:t>
      </w:r>
      <w:r w:rsidDel="00000000" w:rsidR="00000000" w:rsidRPr="00000000">
        <w:rPr>
          <w:rtl w:val="0"/>
        </w:rPr>
        <w:t xml:space="preserve">System fetches SPL token balances from user wallet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custom program instruction needed (uses Solana RPC methods)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must query getTokenAccountsByOwner for user wallet address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filter for SPL token program accounts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parse token account data to extract: mint address, balance (amount), decimals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fetch current SOL balance separately using getBalance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Data fetching happens off-chain but reads from on-chain state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Should handle pagination if user has many token accounts</w:t>
      </w:r>
    </w:p>
    <w:p w:rsidR="00000000" w:rsidDel="00000000" w:rsidP="00000000" w:rsidRDefault="00000000" w:rsidRPr="00000000" w14:paraId="0000007A">
      <w:pPr>
        <w:pStyle w:val="Heading3"/>
        <w:rPr>
          <w:color w:val="000000"/>
        </w:rPr>
      </w:pPr>
      <w:r w:rsidDel="00000000" w:rsidR="00000000" w:rsidRPr="00000000">
        <w:rPr>
          <w:color w:val="000000"/>
          <w:rtl w:val="0"/>
        </w:rPr>
        <w:t xml:space="preserve">US-007: Calculate Concentration Metrics</w:t>
      </w:r>
    </w:p>
    <w:p w:rsidR="00000000" w:rsidDel="00000000" w:rsidP="00000000" w:rsidRDefault="00000000" w:rsidRPr="00000000" w14:paraId="0000007B">
      <w:pPr>
        <w:rPr/>
      </w:pPr>
      <w:r w:rsidDel="00000000" w:rsidR="00000000" w:rsidRPr="00000000">
        <w:rPr>
          <w:b w:val="1"/>
          <w:bCs w:val="1"/>
          <w:rtl w:val="0"/>
        </w:rPr>
        <w:t xml:space="preserve">User Story: </w:t>
      </w:r>
      <w:r w:rsidDel="00000000" w:rsidR="00000000" w:rsidRPr="00000000">
        <w:rPr>
          <w:rtl w:val="0"/>
        </w:rPr>
        <w:t xml:space="preserve">System calculates token concentration metrics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on-chain execution required (computed off-chain)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Requires fetched token balance data from US-006</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Optional: Could store concentration thresholds on-chain in risk preference account for transparency</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Optional enhancement: Store historical concentration snapshots on-chain for trend analysis (future version)</w:t>
      </w:r>
    </w:p>
    <w:p w:rsidR="00000000" w:rsidDel="00000000" w:rsidP="00000000" w:rsidRDefault="00000000" w:rsidRPr="00000000" w14:paraId="00000081">
      <w:pPr>
        <w:pStyle w:val="Heading3"/>
        <w:rPr>
          <w:color w:val="000000"/>
        </w:rPr>
      </w:pPr>
      <w:r w:rsidDel="00000000" w:rsidR="00000000" w:rsidRPr="00000000">
        <w:rPr>
          <w:color w:val="000000"/>
          <w:rtl w:val="0"/>
        </w:rPr>
        <w:t xml:space="preserve">US-008: Compute Unified Risk Score</w:t>
      </w:r>
    </w:p>
    <w:p w:rsidR="00000000" w:rsidDel="00000000" w:rsidP="00000000" w:rsidRDefault="00000000" w:rsidRPr="00000000" w14:paraId="00000082">
      <w:pPr>
        <w:rPr/>
      </w:pPr>
      <w:r w:rsidDel="00000000" w:rsidR="00000000" w:rsidRPr="00000000">
        <w:rPr>
          <w:b w:val="1"/>
          <w:bCs w:val="1"/>
          <w:rtl w:val="0"/>
        </w:rPr>
        <w:t xml:space="preserve">User Story: </w:t>
      </w:r>
      <w:r w:rsidDel="00000000" w:rsidR="00000000" w:rsidRPr="00000000">
        <w:rPr>
          <w:rtl w:val="0"/>
        </w:rPr>
        <w:t xml:space="preserve">System computes unified portfolio risk score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on-chain execution for POC (risk calculation happens off-chain)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Requires concentration data, volatility data, correlation data as inputs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Future enhancement: Could implement on-chain risk calculation for full trustlessness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For POC: Off-chain calculation is acceptable as it reduces complexity and gas costs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Result: Risk score (0-100) is computed and stored temporarily in application state</w:t>
      </w:r>
    </w:p>
    <w:p w:rsidR="00000000" w:rsidDel="00000000" w:rsidP="00000000" w:rsidRDefault="00000000" w:rsidRPr="00000000" w14:paraId="00000089">
      <w:pPr>
        <w:pStyle w:val="Heading3"/>
        <w:rPr>
          <w:color w:val="000000"/>
        </w:rPr>
      </w:pPr>
      <w:r w:rsidDel="00000000" w:rsidR="00000000" w:rsidRPr="00000000">
        <w:rPr>
          <w:color w:val="000000"/>
          <w:rtl w:val="0"/>
        </w:rPr>
        <w:t xml:space="preserve">US-009: View Portfolio Risk Score</w:t>
      </w:r>
    </w:p>
    <w:p w:rsidR="00000000" w:rsidDel="00000000" w:rsidP="00000000" w:rsidRDefault="00000000" w:rsidRPr="00000000" w14:paraId="0000008A">
      <w:pPr>
        <w:rPr/>
      </w:pPr>
      <w:r w:rsidDel="00000000" w:rsidR="00000000" w:rsidRPr="00000000">
        <w:rPr>
          <w:b w:val="1"/>
          <w:bCs w:val="1"/>
          <w:rtl w:val="0"/>
        </w:rPr>
        <w:t xml:space="preserve">User Story: </w:t>
      </w:r>
      <w:r w:rsidDel="00000000" w:rsidR="00000000" w:rsidRPr="00000000">
        <w:rPr>
          <w:rtl w:val="0"/>
        </w:rPr>
        <w:t xml:space="preserve">User views their current portfolio risk score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direct on-chain requirement (UI displays computed risk score)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Optional future enhancement: Store risk score history on-chain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For POC: Display is client-side only</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May fetch on-chain threshold data to show alongside current score</w:t>
      </w:r>
    </w:p>
    <w:p w:rsidR="00000000" w:rsidDel="00000000" w:rsidP="00000000" w:rsidRDefault="00000000" w:rsidRPr="00000000" w14:paraId="00000090">
      <w:pPr>
        <w:pStyle w:val="Heading3"/>
        <w:rPr>
          <w:color w:val="000000"/>
        </w:rPr>
      </w:pPr>
      <w:r w:rsidDel="00000000" w:rsidR="00000000" w:rsidRPr="00000000">
        <w:rPr>
          <w:color w:val="000000"/>
          <w:rtl w:val="0"/>
        </w:rPr>
        <w:t xml:space="preserve">US-010: Compare Risk Score to Threshold</w:t>
      </w:r>
    </w:p>
    <w:p w:rsidR="00000000" w:rsidDel="00000000" w:rsidP="00000000" w:rsidRDefault="00000000" w:rsidRPr="00000000" w14:paraId="00000091">
      <w:pPr>
        <w:rPr/>
      </w:pPr>
      <w:r w:rsidDel="00000000" w:rsidR="00000000" w:rsidRPr="00000000">
        <w:rPr>
          <w:b w:val="1"/>
          <w:bCs w:val="1"/>
          <w:rtl w:val="0"/>
        </w:rPr>
        <w:t xml:space="preserve">User Story: </w:t>
      </w:r>
      <w:r w:rsidDel="00000000" w:rsidR="00000000" w:rsidRPr="00000000">
        <w:rPr>
          <w:rtl w:val="0"/>
        </w:rPr>
        <w:t xml:space="preserve">System compares risk score to user-defined threshold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fetch user risk preference account from on-chain storage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Must deserialize threshold value from account data</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Comparison logic executes off-chain (POC simplification)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Future enhancement: On-chain comparison via program instruction for full trustlessness</w:t>
      </w:r>
    </w:p>
    <w:p w:rsidR="00000000" w:rsidDel="00000000" w:rsidP="00000000" w:rsidRDefault="00000000" w:rsidRPr="00000000" w14:paraId="00000097">
      <w:pPr>
        <w:pStyle w:val="Heading3"/>
        <w:rPr>
          <w:color w:val="000000"/>
        </w:rPr>
      </w:pPr>
      <w:r w:rsidDel="00000000" w:rsidR="00000000" w:rsidRPr="00000000">
        <w:rPr>
          <w:color w:val="000000"/>
          <w:rtl w:val="0"/>
        </w:rPr>
        <w:t xml:space="preserve">US-011: Send Risk Alert</w:t>
      </w:r>
    </w:p>
    <w:p w:rsidR="00000000" w:rsidDel="00000000" w:rsidP="00000000" w:rsidRDefault="00000000" w:rsidRPr="00000000" w14:paraId="00000098">
      <w:pPr>
        <w:rPr/>
      </w:pPr>
      <w:r w:rsidDel="00000000" w:rsidR="00000000" w:rsidRPr="00000000">
        <w:rPr>
          <w:b w:val="1"/>
          <w:bCs w:val="1"/>
          <w:rtl w:val="0"/>
        </w:rPr>
        <w:t xml:space="preserve">User Story: </w:t>
      </w:r>
      <w:r w:rsidDel="00000000" w:rsidR="00000000" w:rsidRPr="00000000">
        <w:rPr>
          <w:rtl w:val="0"/>
        </w:rPr>
        <w:t xml:space="preserve">User receives risk alert notification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Requirements: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on-chain requirement for alert delivery (handled by notification service)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Alert triggering can be off-chain based on threshold comparison</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Optional future enhancement: Emit on-chain event/log when threshold exceeded (for transparency)</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For POC: Simple in-app notification is sufficient</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color w:val="000000"/>
        </w:rPr>
      </w:pPr>
      <w:r w:rsidDel="00000000" w:rsidR="00000000" w:rsidRPr="00000000">
        <w:rPr>
          <w:color w:val="000000"/>
          <w:rtl w:val="0"/>
        </w:rPr>
        <w:t xml:space="preserve">5. Summary of Core On-Chain Components Needed for POC</w:t>
      </w:r>
    </w:p>
    <w:p w:rsidR="00000000" w:rsidDel="00000000" w:rsidP="00000000" w:rsidRDefault="00000000" w:rsidRPr="00000000" w14:paraId="000000A0">
      <w:pPr>
        <w:rPr/>
      </w:pPr>
      <w:r w:rsidDel="00000000" w:rsidR="00000000" w:rsidRPr="00000000">
        <w:rPr>
          <w:rtl w:val="0"/>
        </w:rPr>
        <w:t xml:space="preserve">Based on the user story analysis, the following on-chain components are required for the POC:</w:t>
      </w:r>
    </w:p>
    <w:p w:rsidR="00000000" w:rsidDel="00000000" w:rsidP="00000000" w:rsidRDefault="00000000" w:rsidRPr="00000000" w14:paraId="000000A1">
      <w:pPr>
        <w:pStyle w:val="Heading3"/>
        <w:rPr>
          <w:color w:val="000000"/>
        </w:rPr>
      </w:pPr>
      <w:r w:rsidDel="00000000" w:rsidR="00000000" w:rsidRPr="00000000">
        <w:rPr>
          <w:color w:val="000000"/>
          <w:rtl w:val="0"/>
        </w:rPr>
        <w:t xml:space="preserve">Smart Contract Program (Anchor Framework)</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initialize_preferences: Creates a new risk preference account for a user</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update_preferences: Updates an existing risk preference account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Structure (RiskPreference PDA):</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owner: Pubkey (32 bytes) - wallet address of user</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threshold: u8 (1 byte) - risk threshold value (0-100)</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created_at: i64 (8 bytes) - Unix timestamp of creation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updated_at: i64 (8 bytes) - Unix timestamp of last update</w:t>
      </w:r>
    </w:p>
    <w:p w:rsidR="00000000" w:rsidDel="00000000" w:rsidP="00000000" w:rsidRDefault="00000000" w:rsidRPr="00000000" w14:paraId="000000AA">
      <w:pPr>
        <w:pStyle w:val="Heading3"/>
        <w:rPr>
          <w:color w:val="000000"/>
        </w:rPr>
      </w:pPr>
      <w:r w:rsidDel="00000000" w:rsidR="00000000" w:rsidRPr="00000000">
        <w:rPr>
          <w:color w:val="000000"/>
          <w:rtl w:val="0"/>
        </w:rPr>
        <w:t xml:space="preserve">Off-Chain Components (Supporting On-Chain Interactions)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Frontend dApp:</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Wallet adapter integration (Phantom, Solflare, etc.)</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Forms for setting/updating risk thresholds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Display of current risk preferences fetched from on-chain</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Transaction signing and submission to Solana network</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Risk Analysis Engine: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Fetch SPL token balances via RPC</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Calculate concentration, volatility metrics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Compute unified risk score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Compare to on-chain threshold</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Trigger alerts when threshold exceeded</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color w:val="000000"/>
        </w:rPr>
      </w:pPr>
      <w:r w:rsidDel="00000000" w:rsidR="00000000" w:rsidRPr="00000000">
        <w:rPr>
          <w:color w:val="000000"/>
          <w:rtl w:val="0"/>
        </w:rPr>
        <w:t xml:space="preserve">Part B: Process Appendix</w:t>
      </w:r>
    </w:p>
    <w:p w:rsidR="00000000" w:rsidDel="00000000" w:rsidP="00000000" w:rsidRDefault="00000000" w:rsidRPr="00000000" w14:paraId="000000B8">
      <w:pPr>
        <w:rPr/>
      </w:pPr>
      <w:r w:rsidDel="00000000" w:rsidR="00000000" w:rsidRPr="00000000">
        <w:rPr>
          <w:rtl w:val="0"/>
        </w:rPr>
        <w:t xml:space="preserve">This section documents the complete process followed for Assignment 2, including AI prompts, outputs, analysis, and refinement rationale.</w:t>
      </w:r>
    </w:p>
    <w:p w:rsidR="00000000" w:rsidDel="00000000" w:rsidP="00000000" w:rsidRDefault="00000000" w:rsidRPr="00000000" w14:paraId="000000B9">
      <w:pPr>
        <w:pStyle w:val="Heading2"/>
        <w:rPr>
          <w:color w:val="000000"/>
        </w:rPr>
      </w:pPr>
      <w:r w:rsidDel="00000000" w:rsidR="00000000" w:rsidRPr="00000000">
        <w:rPr>
          <w:color w:val="000000"/>
          <w:rtl w:val="0"/>
        </w:rPr>
        <w:t xml:space="preserve">Part A: Initial User &amp; Function Mapping Process</w:t>
      </w:r>
    </w:p>
    <w:p w:rsidR="00000000" w:rsidDel="00000000" w:rsidP="00000000" w:rsidRDefault="00000000" w:rsidRPr="00000000" w14:paraId="000000BA">
      <w:pPr>
        <w:pStyle w:val="Heading3"/>
        <w:rPr>
          <w:color w:val="000000"/>
        </w:rPr>
      </w:pPr>
      <w:r w:rsidDel="00000000" w:rsidR="00000000" w:rsidRPr="00000000">
        <w:rPr>
          <w:color w:val="000000"/>
          <w:rtl w:val="0"/>
        </w:rPr>
        <w:t xml:space="preserve">Step 1: Manual User Brainstorming</w:t>
      </w:r>
    </w:p>
    <w:p w:rsidR="00000000" w:rsidDel="00000000" w:rsidP="00000000" w:rsidRDefault="00000000" w:rsidRPr="00000000" w14:paraId="000000BB">
      <w:pPr>
        <w:rPr/>
      </w:pPr>
      <w:r w:rsidDel="00000000" w:rsidR="00000000" w:rsidRPr="00000000">
        <w:rPr>
          <w:b w:val="1"/>
          <w:bCs w:val="1"/>
          <w:rtl w:val="0"/>
        </w:rPr>
        <w:t xml:space="preserve">Process: </w:t>
      </w:r>
      <w:r w:rsidDel="00000000" w:rsidR="00000000" w:rsidRPr="00000000">
        <w:rPr>
          <w:rtl w:val="0"/>
        </w:rPr>
        <w:t xml:space="preserve">I manually brainstormed all potential user types based on the refined value proposition from Assignment 1.</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Initial Comprehensive User List: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Active DeFi Trader - Direct user who trades and monitors portfolio</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Passive DeFi Holder - User who holds tokens but doesn't actively trade</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Professional Trader - Full-time trader with larger portfolio</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College Student Trader - Part-time trader balancing studies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DAO Contributor - User earning tokens from multiple DAOs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Risk-Averse Investor - User primarily concerned with downside protection</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Speculative Trader - User taking high-risk positions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Portfolio Risk Manager (System) - Automated system performing risk analysis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Smart Contract Administrator - Developer deploying and managing contracts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Protocol Partner - Other DeFi protocols that might integrate</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Data Provider - External services providing price/volatility data</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Alert Recipient - User receiving notifications (could be same as trader)</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Wallet Provider - Companies like Phantom who might integrate features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Token Holders - Users who might hold a governance token (future)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Auditor - Security professionals auditing the smart contracts</w:t>
      </w:r>
    </w:p>
    <w:p w:rsidR="00000000" w:rsidDel="00000000" w:rsidP="00000000" w:rsidRDefault="00000000" w:rsidRPr="00000000" w14:paraId="000000CC">
      <w:pPr>
        <w:pStyle w:val="Heading3"/>
        <w:rPr>
          <w:color w:val="000000"/>
        </w:rPr>
      </w:pPr>
      <w:r w:rsidDel="00000000" w:rsidR="00000000" w:rsidRPr="00000000">
        <w:rPr>
          <w:color w:val="000000"/>
          <w:rtl w:val="0"/>
        </w:rPr>
        <w:t xml:space="preserve">Step 2: AI-Assisted User Prioritization</w:t>
      </w:r>
    </w:p>
    <w:p w:rsidR="00000000" w:rsidDel="00000000" w:rsidP="00000000" w:rsidRDefault="00000000" w:rsidRPr="00000000" w14:paraId="000000CD">
      <w:pPr>
        <w:rPr/>
      </w:pPr>
      <w:r w:rsidDel="00000000" w:rsidR="00000000" w:rsidRPr="00000000">
        <w:rPr>
          <w:b w:val="1"/>
          <w:bCs w:val="1"/>
          <w:rtl w:val="0"/>
        </w:rPr>
        <w:t xml:space="preserve">AI Prompt Used:</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"My project's value proposition is: An AI-powered on-chain risk monitoring dApp on Solana that provides automated portfolio risk surveillance for active DeFi traders who cannot monitor markets continuously. It analyzes token concentration, volatility exposure, and correlated positions to compute a unified risk score. When this score crosses user-defined thresholds stored on-chain, the system sends proactive alerts.</w:t>
        <w:br w:type="textWrapping"/>
        <w:br w:type="textWrapping"/>
        <w:t xml:space="preserve">Here is a brainstormed list of all potential user types: [Listed all 15 user types above]</w:t>
        <w:br w:type="textWrapping"/>
        <w:br w:type="textWrapping"/>
        <w:t xml:space="preserve">Based on the value proposition, which 2-5 of these user types are the most critical to focus on for an initial Proof-of-Concept? For each user you recommend, provide a brief rationale explaining why they are essential for proving the project's core value."</w:t>
      </w:r>
    </w:p>
    <w:p w:rsidR="00000000" w:rsidDel="00000000" w:rsidP="00000000" w:rsidRDefault="00000000" w:rsidRPr="00000000" w14:paraId="000000CF">
      <w:pPr>
        <w:rPr/>
      </w:pPr>
      <w:r w:rsidDel="00000000" w:rsidR="00000000" w:rsidRPr="00000000">
        <w:rPr>
          <w:b w:val="1"/>
          <w:bCs w:val="1"/>
          <w:rtl w:val="0"/>
        </w:rPr>
        <w:t xml:space="preserve">AI Output Summary: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AI recommended focusing on:</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Active DeFi Trader - Core direct user who validates the entire value proposition</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Portfolio Risk Manager (System) - Essential automated component that delivers the core service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Smart Contract Administrator - Necessary for deployment and maintenance of on-chain infrastructure</w:t>
      </w:r>
    </w:p>
    <w:p w:rsidR="00000000" w:rsidDel="00000000" w:rsidP="00000000" w:rsidRDefault="00000000" w:rsidRPr="00000000" w14:paraId="000000D4">
      <w:pPr>
        <w:rPr/>
      </w:pPr>
      <w:r w:rsidDel="00000000" w:rsidR="00000000" w:rsidRPr="00000000">
        <w:rPr>
          <w:b w:val="1"/>
          <w:bCs w:val="1"/>
          <w:rtl w:val="0"/>
        </w:rPr>
        <w:t xml:space="preserve">AI also suggested considering: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Alert Recipient - But noted this is likely the same as Active DeFi Trader for POC</w:t>
      </w:r>
    </w:p>
    <w:p w:rsidR="00000000" w:rsidDel="00000000" w:rsidP="00000000" w:rsidRDefault="00000000" w:rsidRPr="00000000" w14:paraId="000000D6">
      <w:pPr>
        <w:rPr/>
      </w:pPr>
      <w:r w:rsidDel="00000000" w:rsidR="00000000" w:rsidRPr="00000000">
        <w:rPr>
          <w:b w:val="1"/>
          <w:bCs w:val="1"/>
          <w:rtl w:val="0"/>
        </w:rPr>
        <w:t xml:space="preserve">My Analysis &amp; Decision: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 agreed with the AI's core recommendations. The Active DeFi Trader is indeed the primary user who needs to validate that the product solves their problem. The Portfolio Risk Manager (System) represents the automated engine that delivers value. The Smart Contract Administrator is necessary for deployment.</w:t>
      </w:r>
    </w:p>
    <w:p w:rsidR="00000000" w:rsidDel="00000000" w:rsidP="00000000" w:rsidRDefault="00000000" w:rsidRPr="00000000" w14:paraId="000000D8">
      <w:pPr>
        <w:rPr/>
      </w:pPr>
      <w:r w:rsidDel="00000000" w:rsidR="00000000" w:rsidRPr="00000000">
        <w:rPr>
          <w:rtl w:val="0"/>
        </w:rPr>
        <w:t xml:space="preserve">I decided to merge "Alert Recipient" with "Active DeFi Trader" as they are the same persona for POC purposes. I also chose to keep the target narrow and not expand to other trader types (passive holders, students, professionals) as per the refined target market from Assignment 1.</w:t>
      </w:r>
    </w:p>
    <w:p w:rsidR="00000000" w:rsidDel="00000000" w:rsidP="00000000" w:rsidRDefault="00000000" w:rsidRPr="00000000" w14:paraId="000000D9">
      <w:pPr>
        <w:rPr/>
      </w:pPr>
      <w:r w:rsidDel="00000000" w:rsidR="00000000" w:rsidRPr="00000000">
        <w:rPr>
          <w:b w:val="1"/>
          <w:bCs w:val="1"/>
          <w:rtl w:val="0"/>
        </w:rPr>
        <w:t xml:space="preserve">Final Prioritized User List: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 Active DeFi Trader (Primary)</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2. Portfolio Risk Manager - System (Secondary)</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 Smart Contract Administrator (Tertiary)</w:t>
      </w:r>
    </w:p>
    <w:p w:rsidR="00000000" w:rsidDel="00000000" w:rsidP="00000000" w:rsidRDefault="00000000" w:rsidRPr="00000000" w14:paraId="000000DD">
      <w:pPr>
        <w:pStyle w:val="Heading3"/>
        <w:rPr>
          <w:color w:val="000000"/>
        </w:rPr>
      </w:pPr>
      <w:r w:rsidDel="00000000" w:rsidR="00000000" w:rsidRPr="00000000">
        <w:rPr>
          <w:color w:val="000000"/>
          <w:rtl w:val="0"/>
        </w:rPr>
        <w:t xml:space="preserve">Step 3: Core Function Mapping</w:t>
      </w:r>
    </w:p>
    <w:p w:rsidR="00000000" w:rsidDel="00000000" w:rsidP="00000000" w:rsidRDefault="00000000" w:rsidRPr="00000000" w14:paraId="000000DE">
      <w:pPr>
        <w:rPr/>
      </w:pPr>
      <w:r w:rsidDel="00000000" w:rsidR="00000000" w:rsidRPr="00000000">
        <w:rPr>
          <w:b w:val="1"/>
          <w:bCs w:val="1"/>
          <w:rtl w:val="0"/>
        </w:rPr>
        <w:t xml:space="preserve">AI Prompt Used:</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"For a project with this value proposition: [Summarized value proposition] and focusing on these prioritized user types: Active DeFi Trader, Portfolio Risk Manager (System), Smart Contract Administrator, help map out the key functions or interactions each user would need to perform."</w:t>
      </w:r>
    </w:p>
    <w:p w:rsidR="00000000" w:rsidDel="00000000" w:rsidP="00000000" w:rsidRDefault="00000000" w:rsidRPr="00000000" w14:paraId="000000E0">
      <w:pPr>
        <w:rPr/>
      </w:pPr>
      <w:r w:rsidDel="00000000" w:rsidR="00000000" w:rsidRPr="00000000">
        <w:rPr>
          <w:b w:val="1"/>
          <w:bCs w:val="1"/>
          <w:rtl w:val="0"/>
        </w:rPr>
        <w:t xml:space="preserve">AI Output: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AI provided an initial function map that included: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Active DeFi Trader Functions: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Connect wallet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Set risk preferences/thresholds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View current portfolio risk</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Receive alerts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Modify settings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Disconnect wallet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Portfolio Risk Manager Functions: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Fetch token balances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Calculate risk metrics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Compare to thresholds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Trigger alerts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Update risk scores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Smart Contract Administrator Functions: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Deploy program</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Initialize state</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Upgrade program</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Monitor security</w:t>
      </w:r>
    </w:p>
    <w:p w:rsidR="00000000" w:rsidDel="00000000" w:rsidP="00000000" w:rsidRDefault="00000000" w:rsidRPr="00000000" w14:paraId="000000F4">
      <w:pPr>
        <w:rPr/>
      </w:pPr>
      <w:r w:rsidDel="00000000" w:rsidR="00000000" w:rsidRPr="00000000">
        <w:rPr>
          <w:b w:val="1"/>
          <w:bCs w:val="1"/>
          <w:rtl w:val="0"/>
        </w:rPr>
        <w:t xml:space="preserve">My Refinement: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 accepted most of the AI's suggestions but added more granularity to the risk manager functions, breaking down "Calculate risk metrics" into specific sub-functions like concentration analysis, volatility assessment, and unified score computation. This refinement is reflected in the final function map in Part A.</w:t>
      </w:r>
    </w:p>
    <w:p w:rsidR="00000000" w:rsidDel="00000000" w:rsidP="00000000" w:rsidRDefault="00000000" w:rsidRPr="00000000" w14:paraId="000000F6">
      <w:pPr>
        <w:pStyle w:val="Heading3"/>
        <w:rPr>
          <w:color w:val="000000"/>
        </w:rPr>
      </w:pPr>
      <w:r w:rsidDel="00000000" w:rsidR="00000000" w:rsidRPr="00000000">
        <w:rPr>
          <w:color w:val="000000"/>
          <w:rtl w:val="0"/>
        </w:rPr>
        <w:t xml:space="preserve">Step 4: Deriving Core POC Requirements</w:t>
      </w:r>
    </w:p>
    <w:p w:rsidR="00000000" w:rsidDel="00000000" w:rsidP="00000000" w:rsidRDefault="00000000" w:rsidRPr="00000000" w14:paraId="000000F7">
      <w:pPr>
        <w:rPr/>
      </w:pPr>
      <w:r w:rsidDel="00000000" w:rsidR="00000000" w:rsidRPr="00000000">
        <w:rPr>
          <w:b w:val="1"/>
          <w:bCs w:val="1"/>
          <w:rtl w:val="0"/>
        </w:rPr>
        <w:t xml:space="preserve">Manual Identification of Critical Paths: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From the function map, I identified the top 2 most critical user interaction paths for POC:</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sz w:val="22"/>
          <w:szCs w:val="22"/>
          <w:u w:val="none"/>
          <w:shd w:fill="auto" w:val="clear"/>
          <w:vertAlign w:val="baseline"/>
          <w:rtl w:val="0"/>
        </w:rPr>
        <w:t xml:space="preserve">1. User sets risk threshold → System monitors portfolio → System triggers alert</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sz w:val="22"/>
          <w:szCs w:val="22"/>
          <w:u w:val="none"/>
          <w:shd w:fill="auto" w:val="clear"/>
          <w:vertAlign w:val="baseline"/>
          <w:rtl w:val="0"/>
        </w:rPr>
        <w:t xml:space="preserve">2. User connects wallet → Views current risk score</w:t>
      </w:r>
    </w:p>
    <w:p w:rsidR="00000000" w:rsidDel="00000000" w:rsidP="00000000" w:rsidRDefault="00000000" w:rsidRPr="00000000" w14:paraId="000000FB">
      <w:pPr>
        <w:rPr/>
      </w:pPr>
      <w:r w:rsidDel="00000000" w:rsidR="00000000" w:rsidRPr="00000000">
        <w:rPr>
          <w:b w:val="1"/>
          <w:bCs w:val="1"/>
          <w:rtl w:val="0"/>
        </w:rPr>
        <w:t xml:space="preserve">AI Prompt Used:</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"Based on these top 2 critical user interactions: (1) User sets risk threshold, system monitors portfolio, and system triggers alert when exceeded, and (2) User connects wallet and views current risk score, what are the key technical requirements needed to build a proof-of-concept?"</w:t>
      </w:r>
    </w:p>
    <w:p w:rsidR="00000000" w:rsidDel="00000000" w:rsidP="00000000" w:rsidRDefault="00000000" w:rsidRPr="00000000" w14:paraId="000000FD">
      <w:pPr>
        <w:rPr/>
      </w:pPr>
      <w:r w:rsidDel="00000000" w:rsidR="00000000" w:rsidRPr="00000000">
        <w:rPr>
          <w:b w:val="1"/>
          <w:bCs w:val="1"/>
          <w:rtl w:val="0"/>
        </w:rPr>
        <w:t xml:space="preserve">AI Output: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AI identified these technical requirements: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Solana wallet integration (wallet adapter)</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Smart contract to store user risk preferences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RPC integration to fetch SPL token balances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Risk calculation engine (off-chain for POC)</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Threshold comparison logic</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Alert notification system</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Frontend UI for wallet connection, settings, and dashboard</w:t>
      </w:r>
    </w:p>
    <w:p w:rsidR="00000000" w:rsidDel="00000000" w:rsidP="00000000" w:rsidRDefault="00000000" w:rsidRPr="00000000" w14:paraId="00000106">
      <w:pPr>
        <w:rPr/>
      </w:pPr>
      <w:r w:rsidDel="00000000" w:rsidR="00000000" w:rsidRPr="00000000">
        <w:rPr>
          <w:b w:val="1"/>
          <w:bCs w:val="1"/>
          <w:rtl w:val="0"/>
        </w:rPr>
        <w:t xml:space="preserve">My Analysis: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AI's technical requirements were accurate and aligned with my understanding. I refined these into the more granular on-chain requirements documented in Part A, Section 4, by expanding each requirement into specific implementation details (account structures, instruction parameters, validation rules, etc.).</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color w:val="000000"/>
        </w:rPr>
      </w:pPr>
      <w:r w:rsidDel="00000000" w:rsidR="00000000" w:rsidRPr="00000000">
        <w:rPr>
          <w:color w:val="000000"/>
          <w:rtl w:val="0"/>
        </w:rPr>
        <w:t xml:space="preserve">Part B: Adversarial Analysis &amp; Granularity Check Process</w:t>
      </w:r>
    </w:p>
    <w:p w:rsidR="00000000" w:rsidDel="00000000" w:rsidP="00000000" w:rsidRDefault="00000000" w:rsidRPr="00000000" w14:paraId="0000010A">
      <w:pPr>
        <w:pStyle w:val="Heading3"/>
        <w:rPr>
          <w:color w:val="000000"/>
        </w:rPr>
      </w:pPr>
      <w:r w:rsidDel="00000000" w:rsidR="00000000" w:rsidRPr="00000000">
        <w:rPr>
          <w:color w:val="000000"/>
          <w:rtl w:val="0"/>
        </w:rPr>
        <w:t xml:space="preserve">Step 1: Critique &amp; Refine User Stories</w:t>
      </w:r>
    </w:p>
    <w:p w:rsidR="00000000" w:rsidDel="00000000" w:rsidP="00000000" w:rsidRDefault="00000000" w:rsidRPr="00000000" w14:paraId="0000010B">
      <w:pPr>
        <w:rPr/>
      </w:pPr>
      <w:r w:rsidDel="00000000" w:rsidR="00000000" w:rsidRPr="00000000">
        <w:rPr>
          <w:b w:val="1"/>
          <w:bCs w:val="1"/>
          <w:rtl w:val="0"/>
        </w:rPr>
        <w:t xml:space="preserve">AI Prompt Used:</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sz w:val="22"/>
          <w:szCs w:val="22"/>
          <w:u w:val="none"/>
          <w:shd w:fill="auto" w:val="clear"/>
          <w:vertAlign w:val="baseline"/>
          <w:rtl w:val="0"/>
        </w:rPr>
        <w:t xml:space="preserve">"Review my core user functions/stories [Pasted all functions from Part A, Step 3] and requirements [Pasted requirements from Part A, Step 4]. Considering my project's refined value proposition [Pasted value prop from Assignment 1], do these stories truly hit the mark? Are the requirements granular enough to map to specific technical components (e.g., database schemas, API endpoints, specific blockchain programs)? What's missing or unclear?"</w:t>
      </w:r>
    </w:p>
    <w:p w:rsidR="00000000" w:rsidDel="00000000" w:rsidP="00000000" w:rsidRDefault="00000000" w:rsidRPr="00000000" w14:paraId="0000010D">
      <w:pPr>
        <w:rPr/>
      </w:pPr>
      <w:r w:rsidDel="00000000" w:rsidR="00000000" w:rsidRPr="00000000">
        <w:rPr>
          <w:b w:val="1"/>
          <w:bCs w:val="1"/>
          <w:rtl w:val="0"/>
        </w:rPr>
        <w:t xml:space="preserve">AI Critique Summary:</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AI identified the following weaknesses: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Stories were too high-level and bundled multiple actions (e.g., "User sets preferences and receives confirmation" should be split)</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Missing clarity on what "risk score" means - need to specify the scale (0-100)</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Requirements lacked technical specificity about account structures (field types, sizes)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Unclear whether risk calculation happens on-chain or off-chain</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Missing error handling scenarios (what if account already exists? what if threshold invalid?)</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specification of PDA derivation strategy for user accounts</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Alert mechanism not clearly defined (in-app? email? both?)</w:t>
      </w:r>
    </w:p>
    <w:p w:rsidR="00000000" w:rsidDel="00000000" w:rsidP="00000000" w:rsidRDefault="00000000" w:rsidRPr="00000000" w14:paraId="00000116">
      <w:pPr>
        <w:rPr/>
      </w:pPr>
      <w:r w:rsidDel="00000000" w:rsidR="00000000" w:rsidRPr="00000000">
        <w:rPr>
          <w:b w:val="1"/>
          <w:bCs w:val="1"/>
          <w:rtl w:val="0"/>
        </w:rPr>
        <w:t xml:space="preserve">My Response &amp; Refinements: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 agreed with all of the AI's critiques. I took the following actions: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Granularity Improvements:</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Split compound user stories into atomic actions (e.g., "Create preference account" separate from "Confirm creation")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Added specific technical details to on-chain requirements (account field types, sizes in bytes)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Clarified that risk calculation is OFF-CHAIN for POC (with note about future on-chain enhancement)</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Specified PDA derivation using user wallet address as seed</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Added validation requirements (threshold range 0-100, account existence checks)</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Clarified alert mechanism as in-app for POC, with future expansion noted</w:t>
      </w:r>
    </w:p>
    <w:p w:rsidR="00000000" w:rsidDel="00000000" w:rsidP="00000000" w:rsidRDefault="00000000" w:rsidRPr="00000000" w14:paraId="0000011F">
      <w:pPr>
        <w:rPr/>
      </w:pPr>
      <w:r w:rsidDel="00000000" w:rsidR="00000000" w:rsidRPr="00000000">
        <w:rPr>
          <w:b w:val="1"/>
          <w:bCs w:val="1"/>
          <w:rtl w:val="0"/>
        </w:rPr>
        <w:t xml:space="preserve">Clarity Improvements: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Made risk score definition explicit: 0-100 scale, categorized as Low/Medium/High</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Added acceptance criteria to each user story specifying exact inputs and outputs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Documented edge cases and error scenarios in requirements</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color w:val="000000"/>
        </w:rPr>
      </w:pPr>
      <w:r w:rsidDel="00000000" w:rsidR="00000000" w:rsidRPr="00000000">
        <w:rPr>
          <w:color w:val="000000"/>
          <w:rtl w:val="0"/>
        </w:rPr>
        <w:t xml:space="preserve">Part C: Granularity &amp; Clarity Refinement Process</w:t>
      </w:r>
    </w:p>
    <w:p w:rsidR="00000000" w:rsidDel="00000000" w:rsidP="00000000" w:rsidRDefault="00000000" w:rsidRPr="00000000" w14:paraId="00000125">
      <w:pPr>
        <w:pStyle w:val="Heading3"/>
        <w:rPr>
          <w:color w:val="000000"/>
        </w:rPr>
      </w:pPr>
      <w:r w:rsidDel="00000000" w:rsidR="00000000" w:rsidRPr="00000000">
        <w:rPr>
          <w:color w:val="000000"/>
          <w:rtl w:val="0"/>
        </w:rPr>
        <w:t xml:space="preserve">Part C Refinement Log</w:t>
      </w:r>
    </w:p>
    <w:p w:rsidR="00000000" w:rsidDel="00000000" w:rsidP="00000000" w:rsidRDefault="00000000" w:rsidRPr="00000000" w14:paraId="00000126">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 this step, I manually reviewed every user story through the lens of de-jargon, granularity, atomicity, clarity, and overlap elimination. Below is a log of key changes made. </w:t>
      </w:r>
    </w:p>
    <w:p w:rsidR="00000000" w:rsidDel="00000000" w:rsidP="00000000" w:rsidRDefault="00000000" w:rsidRPr="00000000" w14:paraId="00000128">
      <w:pPr>
        <w:rPr/>
      </w:pPr>
      <w:r w:rsidDel="00000000" w:rsidR="00000000" w:rsidRPr="00000000">
        <w:rPr>
          <w:b w:val="1"/>
          <w:bCs w:val="1"/>
          <w:rtl w:val="0"/>
        </w:rPr>
        <w:t xml:space="preserve">Additional Refinements: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2"/>
        <w:tblpPr w:leftFromText="180" w:rightFromText="180" w:topFromText="180" w:bottomFromText="180" w:vertAnchor="text" w:horzAnchor="text" w:tblpX="-90" w:tblpY="0"/>
        <w:tblW w:w="865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95"/>
        <w:tblGridChange w:id="0">
          <w:tblGrid>
            <w:gridCol w:w="2880"/>
            <w:gridCol w:w="2880"/>
            <w:gridCol w:w="289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rPr/>
            </w:pPr>
            <w:r w:rsidDel="00000000" w:rsidR="00000000" w:rsidRPr="00000000">
              <w:rPr>
                <w:rtl w:val="0"/>
              </w:rPr>
              <w:t xml:space="preserve">Story ID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rPr/>
            </w:pPr>
            <w:r w:rsidDel="00000000" w:rsidR="00000000" w:rsidRPr="00000000">
              <w:rPr>
                <w:rtl w:val="0"/>
              </w:rPr>
              <w:t xml:space="preserve">Before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C">
            <w:pPr>
              <w:rPr/>
            </w:pPr>
            <w:r w:rsidDel="00000000" w:rsidR="00000000" w:rsidRPr="00000000">
              <w:rPr>
                <w:rtl w:val="0"/>
              </w:rPr>
              <w:t xml:space="preserve">After &amp; Rationale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0">
            <w:pPr>
              <w:rPr/>
            </w:pPr>
            <w:r w:rsidDel="00000000" w:rsidR="00000000" w:rsidRPr="00000000">
              <w:rPr>
                <w:rtl w:val="0"/>
              </w:rPr>
              <w:t xml:space="preserve">US-001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1">
            <w:pPr>
              <w:rPr/>
            </w:pPr>
            <w:r w:rsidDel="00000000" w:rsidR="00000000" w:rsidRPr="00000000">
              <w:rPr>
                <w:rtl w:val="0"/>
              </w:rPr>
              <w:t xml:space="preserve">User authenticates via wallet connection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rPr/>
            </w:pPr>
            <w:r w:rsidDel="00000000" w:rsidR="00000000" w:rsidRPr="00000000">
              <w:rPr>
                <w:rtl w:val="0"/>
              </w:rPr>
              <w:t xml:space="preserve">User connects their Solana wallet to the dApp</w:t>
              <w:br w:type="textWrapping"/>
              <w:br w:type="textWrapping"/>
              <w:t xml:space="preserve">Rationale: De-jargoned: Removed "authenticates" (technical term). Made action clearer and more concrete.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3">
            <w:pPr>
              <w:rPr/>
            </w:pPr>
            <w:r w:rsidDel="00000000" w:rsidR="00000000" w:rsidRPr="00000000">
              <w:rPr>
                <w:rtl w:val="0"/>
              </w:rPr>
              <w:t xml:space="preserve">US-003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4">
            <w:pPr>
              <w:rPr/>
            </w:pPr>
            <w:r w:rsidDel="00000000" w:rsidR="00000000" w:rsidRPr="00000000">
              <w:rPr>
                <w:rtl w:val="0"/>
              </w:rPr>
              <w:t xml:space="preserve">User configures risk monitoring parameters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rPr/>
            </w:pPr>
            <w:r w:rsidDel="00000000" w:rsidR="00000000" w:rsidRPr="00000000">
              <w:rPr>
                <w:rtl w:val="0"/>
              </w:rPr>
              <w:t xml:space="preserve">User creates a new risk preference profile</w:t>
              <w:br w:type="textWrapping"/>
              <w:br w:type="textWrapping"/>
              <w:t xml:space="preserve">Rationale: De-jargoned: Changed "configures parameters" to "creates profile". More user-friendly language.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rPr/>
            </w:pPr>
            <w:r w:rsidDel="00000000" w:rsidR="00000000" w:rsidRPr="00000000">
              <w:rPr>
                <w:rtl w:val="0"/>
              </w:rPr>
              <w:t xml:space="preserve">US-006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rPr/>
            </w:pPr>
            <w:r w:rsidDel="00000000" w:rsidR="00000000" w:rsidRPr="00000000">
              <w:rPr>
                <w:rtl w:val="0"/>
              </w:rPr>
              <w:t xml:space="preserve">System queries blockchain for user assets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rPr/>
            </w:pPr>
            <w:r w:rsidDel="00000000" w:rsidR="00000000" w:rsidRPr="00000000">
              <w:rPr>
                <w:rtl w:val="0"/>
              </w:rPr>
              <w:t xml:space="preserve">System fetches SPL token balances from user wallet</w:t>
              <w:br w:type="textWrapping"/>
              <w:br w:type="textWrapping"/>
              <w:t xml:space="preserve">Rationale: More specific: Replaced "queries blockchain" and "user assets" with exact technical detail (SPL tokens, balances).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rPr/>
            </w:pPr>
            <w:r w:rsidDel="00000000" w:rsidR="00000000" w:rsidRPr="00000000">
              <w:rPr>
                <w:rtl w:val="0"/>
              </w:rPr>
              <w:t xml:space="preserve">US-008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rPr/>
            </w:pPr>
            <w:r w:rsidDel="00000000" w:rsidR="00000000" w:rsidRPr="00000000">
              <w:rPr>
                <w:rtl w:val="0"/>
              </w:rPr>
              <w:t xml:space="preserve">System performs risk analysis and generates score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B">
            <w:pPr>
              <w:rPr/>
            </w:pPr>
            <w:r w:rsidDel="00000000" w:rsidR="00000000" w:rsidRPr="00000000">
              <w:rPr>
                <w:rtl w:val="0"/>
              </w:rPr>
              <w:t xml:space="preserve">Split into: (1) System computes unified portfolio risk score</w:t>
              <w:br w:type="textWrapping"/>
              <w:br w:type="textWrapping"/>
              <w:t xml:space="preserve">Rationale: Atomicity: Original story bundled two actions (analysis + score generation). Split calculation steps separately where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rPr/>
            </w:pPr>
            <w:r w:rsidDel="00000000" w:rsidR="00000000" w:rsidRPr="00000000">
              <w:rPr>
                <w:rtl w:val="0"/>
              </w:rPr>
              <w:t xml:space="preserve">US-009</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rPr/>
            </w:pPr>
            <w:r w:rsidDel="00000000" w:rsidR="00000000" w:rsidRPr="00000000">
              <w:rPr>
                <w:rtl w:val="0"/>
              </w:rPr>
              <w:t xml:space="preserve">User accesses risk dashboard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rPr/>
            </w:pPr>
            <w:r w:rsidDel="00000000" w:rsidR="00000000" w:rsidRPr="00000000">
              <w:rPr>
                <w:rtl w:val="0"/>
              </w:rPr>
              <w:t xml:space="preserve">User views their current portfolio risk score</w:t>
              <w:br w:type="textWrapping"/>
              <w:br w:type="textWrapping"/>
              <w:t xml:space="preserve">Rationale: Clarity: Made outcome explicit - what exactly does user see? Changed "accesses dashboard" to "views risk score".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rPr/>
            </w:pPr>
            <w:r w:rsidDel="00000000" w:rsidR="00000000" w:rsidRPr="00000000">
              <w:rPr>
                <w:rtl w:val="0"/>
              </w:rPr>
              <w:t xml:space="preserve">US-010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rPr/>
            </w:pPr>
            <w:r w:rsidDel="00000000" w:rsidR="00000000" w:rsidRPr="00000000">
              <w:rPr>
                <w:rtl w:val="0"/>
              </w:rPr>
              <w:t xml:space="preserve">System evaluates risk against thresholds and sends alerts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1">
            <w:pPr>
              <w:rPr/>
            </w:pPr>
            <w:r w:rsidDel="00000000" w:rsidR="00000000" w:rsidRPr="00000000">
              <w:rPr>
                <w:rtl w:val="0"/>
              </w:rPr>
              <w:t xml:space="preserve">Split into: (1) US-010: System compares risk score to threshold, (2) US-011: User receives alert</w:t>
              <w:br w:type="textWrapping"/>
              <w:br w:type="textWrapping"/>
              <w:t xml:space="preserve">Rationale: Atomicity: Separated comparison logic from alert delivery. Two distinct actions.</w:t>
            </w:r>
          </w:p>
        </w:tc>
      </w:tr>
    </w:tbl>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Removed all technical jargon from user-facing stories (PDA, RPC, deserialization) and moved to technical requirements section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Ensured each story has exactly one clear action verb</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Added priority labels (Critical/High) to guide POC scope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Verified no duplicate stories - each represents a unique action</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color w:val="000000"/>
        </w:rPr>
      </w:pPr>
      <w:r w:rsidDel="00000000" w:rsidR="00000000" w:rsidRPr="00000000">
        <w:rPr>
          <w:color w:val="000000"/>
          <w:rtl w:val="0"/>
        </w:rPr>
        <w:t xml:space="preserve">Part D: Defining On-Chain Requirements Process</w:t>
      </w:r>
    </w:p>
    <w:p w:rsidR="00000000" w:rsidDel="00000000" w:rsidP="00000000" w:rsidRDefault="00000000" w:rsidRPr="00000000" w14:paraId="00000148">
      <w:pPr>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For each refined user story from Part C, I brainstormed the specific on-chain requirements needed. This involved thinking through: What accounts are needed? What instructions? What data structures? What validation logic? The full results are documented in Part A, Section 4.</w:t>
      </w:r>
    </w:p>
    <w:p w:rsidR="00000000" w:rsidDel="00000000" w:rsidP="00000000" w:rsidRDefault="00000000" w:rsidRPr="00000000" w14:paraId="0000014A">
      <w:pPr>
        <w:rPr/>
      </w:pPr>
      <w:r w:rsidDel="00000000" w:rsidR="00000000" w:rsidRPr="00000000">
        <w:rPr>
          <w:b w:val="1"/>
          <w:bCs w:val="1"/>
          <w:rtl w:val="0"/>
        </w:rPr>
        <w:t xml:space="preserve">Key Decisions Made: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On-Chain vs Off-Chain Scope:</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Decided to keep risk calculation OFF-CHAIN for POC to reduce complexity and gas costs. Noted this as future enhancement for full trustlessness.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Account Structure Design:</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Designed minimal RiskPreference account with only essential fields: owner, threshold, timestamps. Avoided feature bloat for POC.</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PDA Strategy:</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Chose to derive PDAs using user wallet address as seed to ensure one preference account per user. Simple and effective for POC.</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Instruction Set:</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Limited to two instructions (initialize, update) for POC. Did not include delete or close account functionality to keep scope minimal.</w:t>
      </w:r>
    </w:p>
    <w:p w:rsidR="00000000" w:rsidDel="00000000" w:rsidP="00000000" w:rsidRDefault="00000000" w:rsidRPr="00000000" w14:paraId="00000153">
      <w:pPr>
        <w:rPr/>
      </w:pPr>
      <w:r w:rsidDel="00000000" w:rsidR="00000000" w:rsidRPr="00000000">
        <w:rPr>
          <w:b w:val="1"/>
          <w:bCs w:val="1"/>
          <w:rtl w:val="0"/>
        </w:rPr>
        <w:t xml:space="preserve">Reflection on Process: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iterative refinement process from Part A through Part D was extremely valuable. Starting with broad user brainstorming and progressively narrowing to specific technical requirements helped ensure alignment between user needs and implementation. The adversarial AI critique in Part B was particularly helpful in identifying gaps in granularity and technical specificity.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